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C4119" w14:textId="556CF9BA" w:rsidR="00E8595F" w:rsidRPr="007003E2" w:rsidRDefault="00E8595F" w:rsidP="008D686E">
      <w:pPr>
        <w:pStyle w:val="berschrift2"/>
        <w:rPr>
          <w:b w:val="0"/>
          <w:lang w:val="en-US"/>
        </w:rPr>
      </w:pPr>
      <w:bookmarkStart w:id="0" w:name="_Toc160084227"/>
      <w:r w:rsidRPr="007003E2">
        <w:rPr>
          <w:lang w:val="en-US"/>
        </w:rPr>
        <w:t xml:space="preserve">Scholars </w:t>
      </w:r>
      <w:r w:rsidR="00CD50DD">
        <w:rPr>
          <w:lang w:val="en-US"/>
        </w:rPr>
        <w:t xml:space="preserve">and Projects </w:t>
      </w:r>
      <w:r w:rsidRPr="007003E2">
        <w:rPr>
          <w:lang w:val="en-US"/>
        </w:rPr>
        <w:t>2020</w:t>
      </w:r>
      <w:bookmarkEnd w:id="0"/>
      <w:r w:rsidR="00CB3AF2" w:rsidRPr="007003E2">
        <w:rPr>
          <w:lang w:val="en-US"/>
        </w:rPr>
        <w:t xml:space="preserve"> </w:t>
      </w:r>
    </w:p>
    <w:p w14:paraId="06EA6AD7" w14:textId="58EC84B4" w:rsidR="00F446B9" w:rsidRPr="007003E2" w:rsidRDefault="00F446B9" w:rsidP="008D686E">
      <w:pPr>
        <w:rPr>
          <w:b/>
          <w:lang w:val="en-US"/>
        </w:rPr>
      </w:pPr>
    </w:p>
    <w:p w14:paraId="43FD975B" w14:textId="5E2ED585" w:rsidR="00674AE2" w:rsidRPr="00932DB5" w:rsidRDefault="00674AE2"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1" w:name="_Toc160084228"/>
      <w:r w:rsidRPr="00932DB5">
        <w:rPr>
          <w:lang w:val="en-US"/>
        </w:rPr>
        <w:t>Alexander Zorob</w:t>
      </w:r>
      <w:r w:rsidR="005D4069" w:rsidRPr="00932DB5">
        <w:rPr>
          <w:lang w:val="en-US"/>
        </w:rPr>
        <w:t>, MD</w:t>
      </w:r>
      <w:bookmarkEnd w:id="1"/>
    </w:p>
    <w:p w14:paraId="21F80BDF" w14:textId="22D7007D" w:rsidR="009D3A4C" w:rsidRDefault="009D3A4C"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9D3A4C">
        <w:rPr>
          <w:rStyle w:val="SchwacheHervorhebung"/>
          <w:lang w:val="en-US"/>
        </w:rPr>
        <w:t>Investigation of circulating permeability factors in idiopathic FSGS in cell culture and zebrafish models</w:t>
      </w:r>
    </w:p>
    <w:p w14:paraId="522EA740" w14:textId="7C134F3F" w:rsidR="00FE0809" w:rsidRPr="002763F8" w:rsidRDefault="009B796E"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rPr>
      </w:pPr>
      <w:r w:rsidRPr="009B796E">
        <w:rPr>
          <w:b/>
          <w:szCs w:val="20"/>
        </w:rPr>
        <w:t xml:space="preserve">Department </w:t>
      </w:r>
      <w:proofErr w:type="spellStart"/>
      <w:r w:rsidRPr="009B796E">
        <w:rPr>
          <w:b/>
          <w:szCs w:val="20"/>
        </w:rPr>
        <w:t>of</w:t>
      </w:r>
      <w:proofErr w:type="spellEnd"/>
      <w:r w:rsidRPr="009B796E">
        <w:rPr>
          <w:b/>
          <w:szCs w:val="20"/>
        </w:rPr>
        <w:t xml:space="preserve"> Medicine 4, Universitätsklinikum Erlangen</w:t>
      </w:r>
    </w:p>
    <w:p w14:paraId="58CF65AE" w14:textId="448C31B9" w:rsidR="00FE0809" w:rsidRPr="00FE0809" w:rsidRDefault="00FE0809"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FE0809">
        <w:rPr>
          <w:b/>
          <w:szCs w:val="20"/>
          <w:lang w:val="en-US"/>
        </w:rPr>
        <w:t>Mentors: Prof. Janina Müller-D</w:t>
      </w:r>
      <w:r>
        <w:rPr>
          <w:b/>
          <w:szCs w:val="20"/>
          <w:lang w:val="en-US"/>
        </w:rPr>
        <w:t>eile, Prof. Mario Schiffer</w:t>
      </w:r>
    </w:p>
    <w:p w14:paraId="4FA20952" w14:textId="20513C66" w:rsidR="00760148" w:rsidRPr="00FE0809" w:rsidRDefault="00760148" w:rsidP="009354B8">
      <w:pPr>
        <w:rPr>
          <w:lang w:val="en-US"/>
        </w:rPr>
      </w:pPr>
    </w:p>
    <w:p w14:paraId="3A06E2B6" w14:textId="5D8893F8" w:rsidR="009870AA" w:rsidRPr="00FE0809" w:rsidRDefault="009870AA" w:rsidP="009354B8">
      <w:pPr>
        <w:rPr>
          <w:lang w:val="en-US"/>
        </w:rPr>
        <w:sectPr w:rsidR="009870AA" w:rsidRPr="00FE0809" w:rsidSect="00E44DD5">
          <w:headerReference w:type="first" r:id="rId8"/>
          <w:type w:val="continuous"/>
          <w:pgSz w:w="11906" w:h="16838"/>
          <w:pgMar w:top="1417" w:right="1417" w:bottom="1134" w:left="1417" w:header="708" w:footer="708" w:gutter="0"/>
          <w:cols w:space="708"/>
          <w:titlePg/>
          <w:docGrid w:linePitch="360"/>
        </w:sectPr>
      </w:pPr>
    </w:p>
    <w:p w14:paraId="1C2BCC13" w14:textId="016A13DC" w:rsidR="008C05DE" w:rsidRDefault="006639E3" w:rsidP="003465A4">
      <w:pPr>
        <w:pStyle w:val="Untertitel"/>
        <w:keepNext/>
        <w:jc w:val="center"/>
      </w:pPr>
      <w:r>
        <w:rPr>
          <w:noProof/>
          <w:lang w:eastAsia="de-DE"/>
        </w:rPr>
        <w:drawing>
          <wp:inline distT="0" distB="0" distL="0" distR="0" wp14:anchorId="19587823" wp14:editId="1156C94E">
            <wp:extent cx="1439798" cy="2160000"/>
            <wp:effectExtent l="0" t="0" r="825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9798" cy="2160000"/>
                    </a:xfrm>
                    <a:prstGeom prst="rect">
                      <a:avLst/>
                    </a:prstGeom>
                    <a:noFill/>
                  </pic:spPr>
                </pic:pic>
              </a:graphicData>
            </a:graphic>
          </wp:inline>
        </w:drawing>
      </w:r>
    </w:p>
    <w:p w14:paraId="1D731945" w14:textId="270E699B" w:rsidR="00192C7E" w:rsidRPr="00F040E2" w:rsidRDefault="008C05DE" w:rsidP="003465A4">
      <w:pPr>
        <w:pStyle w:val="Beschriftung"/>
        <w:jc w:val="center"/>
        <w:rPr>
          <w:color w:val="auto"/>
          <w:lang w:val="en-US"/>
        </w:rPr>
      </w:pPr>
      <w:r w:rsidRPr="00F040E2">
        <w:rPr>
          <w:color w:val="auto"/>
          <w:lang w:val="en-US"/>
        </w:rPr>
        <w:t>Alexander Zorob</w:t>
      </w:r>
    </w:p>
    <w:p w14:paraId="78CC18F6" w14:textId="77777777" w:rsidR="008A50E3" w:rsidRPr="00E323FF" w:rsidRDefault="008A50E3" w:rsidP="008A50E3">
      <w:pPr>
        <w:rPr>
          <w:rFonts w:cs="Arial"/>
          <w:b/>
          <w:szCs w:val="20"/>
          <w:lang w:val="en-US"/>
        </w:rPr>
      </w:pPr>
      <w:r w:rsidRPr="00E323FF">
        <w:rPr>
          <w:rFonts w:cs="Arial"/>
          <w:b/>
          <w:szCs w:val="20"/>
          <w:lang w:val="en-US"/>
        </w:rPr>
        <w:t>Introduction</w:t>
      </w:r>
    </w:p>
    <w:p w14:paraId="48E69F9C" w14:textId="77777777" w:rsidR="008A50E3" w:rsidRPr="001439AB" w:rsidRDefault="008A50E3" w:rsidP="008A50E3">
      <w:pPr>
        <w:rPr>
          <w:lang w:val="en-US"/>
        </w:rPr>
      </w:pPr>
      <w:r w:rsidRPr="001439AB">
        <w:rPr>
          <w:lang w:val="en-US"/>
        </w:rPr>
        <w:t xml:space="preserve">Primary focal-segmental glomerulosclerosis (FSGS) is a rare form of kidney disease that belongs to the group of glomerulopathies. The incidence of primary FSGS is increasing and it can lead to end stage renal disease. </w:t>
      </w:r>
    </w:p>
    <w:p w14:paraId="52860275" w14:textId="77777777" w:rsidR="008A50E3" w:rsidRPr="001439AB" w:rsidRDefault="008A50E3" w:rsidP="008A50E3">
      <w:pPr>
        <w:rPr>
          <w:lang w:val="en-US"/>
        </w:rPr>
      </w:pPr>
      <w:r w:rsidRPr="001439AB">
        <w:rPr>
          <w:lang w:val="en-US"/>
        </w:rPr>
        <w:t>Primary FSGS is believed to be caused by circulating permeability factors leading to podocyte effacement</w:t>
      </w:r>
      <w:r>
        <w:rPr>
          <w:lang w:val="en-US"/>
        </w:rPr>
        <w:t>.</w:t>
      </w:r>
      <w:r w:rsidRPr="001439AB">
        <w:rPr>
          <w:lang w:val="en-US"/>
        </w:rPr>
        <w:t xml:space="preserve"> However, the specific factor leading to FSGS remains unknown.</w:t>
      </w:r>
    </w:p>
    <w:p w14:paraId="2F169C84" w14:textId="0476D351" w:rsidR="008A50E3" w:rsidRPr="00594AD6" w:rsidRDefault="008A50E3" w:rsidP="008A50E3">
      <w:pPr>
        <w:rPr>
          <w:b/>
          <w:bCs/>
          <w:lang w:val="en-US"/>
        </w:rPr>
      </w:pPr>
      <w:r w:rsidRPr="001439AB">
        <w:rPr>
          <w:lang w:val="en-US"/>
        </w:rPr>
        <w:t>We therefore wanted to characterize the role of cathepsin L and its potential to induce podocytopathy in a zebrafish model</w:t>
      </w:r>
      <w:r w:rsidRPr="006A1583">
        <w:rPr>
          <w:lang w:val="en-US"/>
        </w:rPr>
        <w:t xml:space="preserve">.  </w:t>
      </w:r>
      <w:r w:rsidRPr="00E927FA">
        <w:rPr>
          <w:bCs/>
          <w:lang w:val="en-US"/>
        </w:rPr>
        <w:t>In order to demonstrate that this special model is indeed suitable for investigation of circulating permeability factors in a personalized manner, we additionally injected human serum from a patient with primary FSGS and control into the circulation of zebrafish larvae.</w:t>
      </w:r>
      <w:r w:rsidRPr="006A1583">
        <w:rPr>
          <w:b/>
          <w:bCs/>
          <w:lang w:val="en-US"/>
        </w:rPr>
        <w:t xml:space="preserve"> </w:t>
      </w:r>
    </w:p>
    <w:p w14:paraId="117F349F" w14:textId="77777777" w:rsidR="008A50E3" w:rsidRPr="00E323FF" w:rsidRDefault="008A50E3" w:rsidP="008A50E3">
      <w:pPr>
        <w:pStyle w:val="berschrift4"/>
        <w:rPr>
          <w:rFonts w:cs="Arial"/>
          <w:szCs w:val="20"/>
          <w:lang w:val="en-US"/>
        </w:rPr>
      </w:pPr>
      <w:r w:rsidRPr="00E323FF">
        <w:rPr>
          <w:rFonts w:cs="Arial"/>
          <w:szCs w:val="20"/>
          <w:lang w:val="en-US"/>
        </w:rPr>
        <w:t>Methods</w:t>
      </w:r>
    </w:p>
    <w:p w14:paraId="544184FF" w14:textId="3857341B" w:rsidR="008A50E3" w:rsidRDefault="008A50E3" w:rsidP="008A50E3">
      <w:pPr>
        <w:rPr>
          <w:lang w:val="en-US"/>
        </w:rPr>
      </w:pPr>
      <w:r w:rsidRPr="008C6110">
        <w:rPr>
          <w:lang w:val="en-US"/>
        </w:rPr>
        <w:t xml:space="preserve">Cathepsin L </w:t>
      </w:r>
      <w:proofErr w:type="spellStart"/>
      <w:r w:rsidRPr="008C6110">
        <w:rPr>
          <w:lang w:val="en-US"/>
        </w:rPr>
        <w:t>cRNA</w:t>
      </w:r>
      <w:proofErr w:type="spellEnd"/>
      <w:r w:rsidRPr="008C6110">
        <w:rPr>
          <w:lang w:val="en-US"/>
        </w:rPr>
        <w:t xml:space="preserve"> was microinjected into 1-4 cell stage transgenic</w:t>
      </w:r>
      <w:r>
        <w:rPr>
          <w:lang w:val="en-US"/>
        </w:rPr>
        <w:t xml:space="preserve"> </w:t>
      </w:r>
      <w:r w:rsidRPr="008C6110">
        <w:rPr>
          <w:lang w:val="en-US"/>
        </w:rPr>
        <w:t>zebrafish (</w:t>
      </w:r>
      <w:proofErr w:type="spellStart"/>
      <w:r w:rsidRPr="008C6110">
        <w:rPr>
          <w:lang w:val="en-US"/>
        </w:rPr>
        <w:t>Tg</w:t>
      </w:r>
      <w:proofErr w:type="spellEnd"/>
      <w:r w:rsidRPr="008C6110">
        <w:rPr>
          <w:lang w:val="en-US"/>
        </w:rPr>
        <w:t>(</w:t>
      </w:r>
      <w:proofErr w:type="spellStart"/>
      <w:r w:rsidRPr="008C6110">
        <w:rPr>
          <w:lang w:val="en-US"/>
        </w:rPr>
        <w:t>I-fabp:eGFP-DBP</w:t>
      </w:r>
      <w:proofErr w:type="spellEnd"/>
      <w:r w:rsidRPr="008C6110">
        <w:rPr>
          <w:lang w:val="en-US"/>
        </w:rPr>
        <w:t xml:space="preserve">)) larvae which constitutively express a circulating </w:t>
      </w:r>
      <w:r w:rsidRPr="008C6110">
        <w:rPr>
          <w:lang w:val="en-US"/>
        </w:rPr>
        <w:t>green fluorescent Vitamin D binding protein, roughly resembling the size of albumin</w:t>
      </w:r>
      <w:r w:rsidRPr="006A1583">
        <w:rPr>
          <w:lang w:val="en-US"/>
        </w:rPr>
        <w:t xml:space="preserve">. </w:t>
      </w:r>
      <w:r w:rsidRPr="00E927FA">
        <w:rPr>
          <w:rFonts w:cs="Arial"/>
          <w:bCs/>
          <w:szCs w:val="20"/>
          <w:lang w:val="en-US"/>
        </w:rPr>
        <w:t>Moreover, human serum from a patient with primary FSGS and a healthy control was injected into</w:t>
      </w:r>
      <w:r>
        <w:rPr>
          <w:rFonts w:cs="Arial"/>
          <w:bCs/>
          <w:szCs w:val="20"/>
          <w:lang w:val="en-US"/>
        </w:rPr>
        <w:t xml:space="preserve"> the circulation of</w:t>
      </w:r>
      <w:r w:rsidRPr="00E927FA">
        <w:rPr>
          <w:rFonts w:cs="Arial"/>
          <w:bCs/>
          <w:szCs w:val="20"/>
          <w:lang w:val="en-US"/>
        </w:rPr>
        <w:t xml:space="preserve"> 2-day old </w:t>
      </w:r>
      <w:proofErr w:type="spellStart"/>
      <w:r w:rsidRPr="00E927FA">
        <w:rPr>
          <w:rFonts w:cs="Arial"/>
          <w:bCs/>
          <w:szCs w:val="20"/>
          <w:lang w:val="en-US"/>
        </w:rPr>
        <w:t>Tg</w:t>
      </w:r>
      <w:proofErr w:type="spellEnd"/>
      <w:r>
        <w:rPr>
          <w:rFonts w:cs="Arial"/>
          <w:bCs/>
          <w:szCs w:val="20"/>
          <w:lang w:val="en-US"/>
        </w:rPr>
        <w:t xml:space="preserve"> </w:t>
      </w:r>
      <w:r w:rsidRPr="00E927FA">
        <w:rPr>
          <w:rFonts w:cs="Arial"/>
          <w:bCs/>
          <w:szCs w:val="20"/>
          <w:lang w:val="en-US"/>
        </w:rPr>
        <w:t>(</w:t>
      </w:r>
      <w:proofErr w:type="spellStart"/>
      <w:r w:rsidRPr="00E927FA">
        <w:rPr>
          <w:rFonts w:cs="Arial"/>
          <w:bCs/>
          <w:szCs w:val="20"/>
          <w:lang w:val="en-US"/>
        </w:rPr>
        <w:t>I-</w:t>
      </w:r>
      <w:proofErr w:type="gramStart"/>
      <w:r w:rsidRPr="00E927FA">
        <w:rPr>
          <w:rFonts w:cs="Arial"/>
          <w:bCs/>
          <w:szCs w:val="20"/>
          <w:lang w:val="en-US"/>
        </w:rPr>
        <w:t>fabp:eGFP</w:t>
      </w:r>
      <w:proofErr w:type="gramEnd"/>
      <w:r w:rsidRPr="00E927FA">
        <w:rPr>
          <w:rFonts w:cs="Arial"/>
          <w:bCs/>
          <w:szCs w:val="20"/>
          <w:lang w:val="en-US"/>
        </w:rPr>
        <w:t>-DBP</w:t>
      </w:r>
      <w:proofErr w:type="spellEnd"/>
      <w:r w:rsidRPr="00E927FA">
        <w:rPr>
          <w:rFonts w:cs="Arial"/>
          <w:bCs/>
          <w:szCs w:val="20"/>
          <w:lang w:val="en-US"/>
        </w:rPr>
        <w:t>) zebrafish larvae. We considered</w:t>
      </w:r>
      <w:r w:rsidRPr="008C6110">
        <w:rPr>
          <w:lang w:val="en-US"/>
        </w:rPr>
        <w:t xml:space="preserve"> a loss of this protein from zebrafish circulation to be an indirect hint for proteinuria</w:t>
      </w:r>
      <w:r>
        <w:rPr>
          <w:lang w:val="en-US"/>
        </w:rPr>
        <w:t xml:space="preserve"> and</w:t>
      </w:r>
      <w:r w:rsidRPr="008C6110">
        <w:rPr>
          <w:lang w:val="en-US"/>
        </w:rPr>
        <w:t xml:space="preserve"> quantified fish with edematous phenotypes. Loss of Vitamin D binding protein was quantified by measuring mean fluorescence intensity (MFI) in zebrafish eye vessels at 96 and 120 hours post fertilization (</w:t>
      </w:r>
      <w:proofErr w:type="spellStart"/>
      <w:r w:rsidRPr="008C6110">
        <w:rPr>
          <w:lang w:val="en-US"/>
        </w:rPr>
        <w:t>hpf</w:t>
      </w:r>
      <w:proofErr w:type="spellEnd"/>
      <w:r w:rsidRPr="008C6110">
        <w:rPr>
          <w:lang w:val="en-US"/>
        </w:rPr>
        <w:t xml:space="preserve">). One-way ANOVA was used to test statistical significance. </w:t>
      </w:r>
    </w:p>
    <w:p w14:paraId="7098146F" w14:textId="77777777" w:rsidR="008A50E3" w:rsidRPr="003D1198" w:rsidRDefault="008A50E3" w:rsidP="008A50E3">
      <w:pPr>
        <w:pStyle w:val="berschrift4"/>
        <w:rPr>
          <w:rFonts w:cs="Arial"/>
          <w:szCs w:val="20"/>
          <w:lang w:val="en-US"/>
        </w:rPr>
      </w:pPr>
      <w:r w:rsidRPr="00E323FF">
        <w:rPr>
          <w:rFonts w:cs="Arial"/>
          <w:szCs w:val="20"/>
          <w:lang w:val="en-US"/>
        </w:rPr>
        <w:t>Results</w:t>
      </w:r>
    </w:p>
    <w:p w14:paraId="721A3D72" w14:textId="5D95864B" w:rsidR="008A50E3" w:rsidRPr="00594AD6" w:rsidRDefault="008A50E3" w:rsidP="008A50E3">
      <w:pPr>
        <w:rPr>
          <w:lang w:val="en-US"/>
        </w:rPr>
      </w:pPr>
      <w:r w:rsidRPr="00DE25AF">
        <w:rPr>
          <w:lang w:val="en-US"/>
        </w:rPr>
        <w:t xml:space="preserve">We numerically observed more zebrafish with an edematous phenotype in the cathepsin L </w:t>
      </w:r>
      <w:proofErr w:type="spellStart"/>
      <w:r w:rsidRPr="00DE25AF">
        <w:rPr>
          <w:lang w:val="en-US"/>
        </w:rPr>
        <w:t>cRNA</w:t>
      </w:r>
      <w:proofErr w:type="spellEnd"/>
      <w:r w:rsidRPr="00DE25AF">
        <w:rPr>
          <w:lang w:val="en-US"/>
        </w:rPr>
        <w:t xml:space="preserve"> injected group than in control injected and </w:t>
      </w:r>
      <w:proofErr w:type="spellStart"/>
      <w:r w:rsidRPr="00DE25AF">
        <w:rPr>
          <w:lang w:val="en-US"/>
        </w:rPr>
        <w:t>uninjected</w:t>
      </w:r>
      <w:proofErr w:type="spellEnd"/>
      <w:r w:rsidRPr="00DE25AF">
        <w:rPr>
          <w:lang w:val="en-US"/>
        </w:rPr>
        <w:t xml:space="preserve"> group</w:t>
      </w:r>
      <w:r>
        <w:rPr>
          <w:lang w:val="en-US"/>
        </w:rPr>
        <w:t xml:space="preserve">. </w:t>
      </w:r>
      <w:r w:rsidRPr="00DE25AF">
        <w:rPr>
          <w:lang w:val="en-US"/>
        </w:rPr>
        <w:t xml:space="preserve">Although MFI in the retinal vessel at 96 </w:t>
      </w:r>
      <w:proofErr w:type="spellStart"/>
      <w:r w:rsidRPr="00DE25AF">
        <w:rPr>
          <w:lang w:val="en-US"/>
        </w:rPr>
        <w:t>hpf</w:t>
      </w:r>
      <w:proofErr w:type="spellEnd"/>
      <w:r w:rsidRPr="00DE25AF">
        <w:rPr>
          <w:lang w:val="en-US"/>
        </w:rPr>
        <w:t xml:space="preserve"> did not differ significantly between groups, we could show significant differences in MFI between the cathepsin L </w:t>
      </w:r>
      <w:proofErr w:type="spellStart"/>
      <w:r w:rsidRPr="00DE25AF">
        <w:rPr>
          <w:lang w:val="en-US"/>
        </w:rPr>
        <w:t>cRNA</w:t>
      </w:r>
      <w:proofErr w:type="spellEnd"/>
      <w:r w:rsidRPr="00DE25AF">
        <w:rPr>
          <w:lang w:val="en-US"/>
        </w:rPr>
        <w:t xml:space="preserve"> injected group (mean MFI 15.85) and both the control injected (mean MFI 32.27; p &lt; 0.01) and the non-injected group (mean MFI 27.25; p &lt; 0.05) at 120 </w:t>
      </w:r>
      <w:proofErr w:type="spellStart"/>
      <w:r w:rsidRPr="00DE25AF">
        <w:rPr>
          <w:lang w:val="en-US"/>
        </w:rPr>
        <w:t>hpf</w:t>
      </w:r>
      <w:proofErr w:type="spellEnd"/>
      <w:r w:rsidRPr="00DE25AF">
        <w:rPr>
          <w:lang w:val="en-US"/>
        </w:rPr>
        <w:t xml:space="preserve"> </w:t>
      </w:r>
      <w:r>
        <w:rPr>
          <w:lang w:val="en-US"/>
        </w:rPr>
        <w:t>.</w:t>
      </w:r>
      <w:r w:rsidRPr="00E84A07">
        <w:rPr>
          <w:lang w:val="en-US"/>
        </w:rPr>
        <w:t xml:space="preserve">Moreover, injection of serum from a patient with primary FSGS into zebrafish larvae </w:t>
      </w:r>
      <w:r>
        <w:rPr>
          <w:lang w:val="en-US"/>
        </w:rPr>
        <w:t xml:space="preserve">at 48 </w:t>
      </w:r>
      <w:proofErr w:type="spellStart"/>
      <w:r>
        <w:rPr>
          <w:lang w:val="en-US"/>
        </w:rPr>
        <w:t>hpf</w:t>
      </w:r>
      <w:proofErr w:type="spellEnd"/>
      <w:r>
        <w:rPr>
          <w:lang w:val="en-US"/>
        </w:rPr>
        <w:t xml:space="preserve"> caused</w:t>
      </w:r>
      <w:r w:rsidRPr="00E84A07">
        <w:rPr>
          <w:lang w:val="en-US"/>
        </w:rPr>
        <w:t xml:space="preserve"> reduced GFP signal in the retinal vessels 120 </w:t>
      </w:r>
      <w:proofErr w:type="spellStart"/>
      <w:r w:rsidRPr="00E84A07">
        <w:rPr>
          <w:lang w:val="en-US"/>
        </w:rPr>
        <w:t>hpf</w:t>
      </w:r>
      <w:proofErr w:type="spellEnd"/>
    </w:p>
    <w:p w14:paraId="73B43D0A" w14:textId="77777777" w:rsidR="008A50E3" w:rsidRPr="00E323FF" w:rsidRDefault="008A50E3" w:rsidP="008A50E3">
      <w:pPr>
        <w:pStyle w:val="berschrift4"/>
        <w:rPr>
          <w:rFonts w:cs="Arial"/>
          <w:szCs w:val="20"/>
          <w:lang w:val="en-US"/>
        </w:rPr>
      </w:pPr>
      <w:r w:rsidRPr="00E323FF">
        <w:rPr>
          <w:rFonts w:cs="Arial"/>
          <w:szCs w:val="20"/>
          <w:lang w:val="en-US"/>
        </w:rPr>
        <w:t xml:space="preserve">Conclusion and </w:t>
      </w:r>
      <w:r>
        <w:rPr>
          <w:rFonts w:cs="Arial"/>
          <w:szCs w:val="20"/>
          <w:lang w:val="en-US"/>
        </w:rPr>
        <w:t>outlook</w:t>
      </w:r>
    </w:p>
    <w:p w14:paraId="02B56D0C" w14:textId="4C4DCA1B" w:rsidR="008A50E3" w:rsidRDefault="008A50E3" w:rsidP="008A50E3">
      <w:pPr>
        <w:rPr>
          <w:bCs/>
          <w:lang w:val="en-US"/>
        </w:rPr>
      </w:pPr>
      <w:r w:rsidRPr="00985F16">
        <w:rPr>
          <w:bCs/>
          <w:lang w:val="en-US"/>
        </w:rPr>
        <w:t xml:space="preserve">Injection of serum from a patient with primary FSGS into zebrafish circulation caused proteinuria indicating the suitability of our model for investigating circulating permeability factors in primary FSGS in a personalized manner. Furthermore, </w:t>
      </w:r>
      <w:r>
        <w:rPr>
          <w:lang w:val="en-US"/>
        </w:rPr>
        <w:t>o</w:t>
      </w:r>
      <w:r w:rsidRPr="00DE25AF">
        <w:rPr>
          <w:lang w:val="en-US"/>
        </w:rPr>
        <w:t xml:space="preserve">ur data show significantly lower albumin sized plasma proteins in cathepsin L </w:t>
      </w:r>
      <w:proofErr w:type="spellStart"/>
      <w:r w:rsidRPr="00DE25AF">
        <w:rPr>
          <w:lang w:val="en-US"/>
        </w:rPr>
        <w:t>cRNA</w:t>
      </w:r>
      <w:proofErr w:type="spellEnd"/>
      <w:r w:rsidRPr="00DE25AF">
        <w:rPr>
          <w:lang w:val="en-US"/>
        </w:rPr>
        <w:t xml:space="preserve"> injected zebrafish at 120 </w:t>
      </w:r>
      <w:proofErr w:type="spellStart"/>
      <w:r w:rsidRPr="00DE25AF">
        <w:rPr>
          <w:lang w:val="en-US"/>
        </w:rPr>
        <w:t>hpf</w:t>
      </w:r>
      <w:proofErr w:type="spellEnd"/>
      <w:r w:rsidRPr="00DE25AF">
        <w:rPr>
          <w:lang w:val="en-US"/>
        </w:rPr>
        <w:t xml:space="preserve">. These findings promote our assumption, that the endopeptidase cathepsin L might play a role in </w:t>
      </w:r>
      <w:r w:rsidRPr="00DE25AF">
        <w:rPr>
          <w:lang w:val="en-US"/>
        </w:rPr>
        <w:lastRenderedPageBreak/>
        <w:t>the development of proteinuria. However, further retries of our experiment</w:t>
      </w:r>
      <w:r>
        <w:rPr>
          <w:lang w:val="en-US"/>
        </w:rPr>
        <w:t>s</w:t>
      </w:r>
      <w:r w:rsidRPr="00DE25AF">
        <w:rPr>
          <w:lang w:val="en-US"/>
        </w:rPr>
        <w:t xml:space="preserve"> are required to substantiate our thesis. Moreover, electron microscopy of the zebrafish glomeruli has to be </w:t>
      </w:r>
      <w:r w:rsidRPr="00DE25AF">
        <w:rPr>
          <w:lang w:val="en-US"/>
        </w:rPr>
        <w:t xml:space="preserve">performed in order to identify podocyte effacement after cathepsin L </w:t>
      </w:r>
      <w:proofErr w:type="spellStart"/>
      <w:r w:rsidRPr="00DE25AF">
        <w:rPr>
          <w:lang w:val="en-US"/>
        </w:rPr>
        <w:t>cRNA</w:t>
      </w:r>
      <w:proofErr w:type="spellEnd"/>
      <w:r w:rsidRPr="00E84A07">
        <w:rPr>
          <w:lang w:val="en-US"/>
        </w:rPr>
        <w:t xml:space="preserve"> </w:t>
      </w:r>
      <w:r w:rsidRPr="00985F16">
        <w:rPr>
          <w:bCs/>
          <w:lang w:val="en-US"/>
        </w:rPr>
        <w:t>and patient sera injections.</w:t>
      </w:r>
    </w:p>
    <w:p w14:paraId="2B0AFB89" w14:textId="77777777" w:rsidR="00D540C8" w:rsidRDefault="00D540C8" w:rsidP="00C05B7E">
      <w:pPr>
        <w:jc w:val="left"/>
        <w:rPr>
          <w:lang w:val="en-US"/>
        </w:rPr>
        <w:sectPr w:rsidR="00D540C8" w:rsidSect="008A50E3">
          <w:type w:val="continuous"/>
          <w:pgSz w:w="11906" w:h="16838"/>
          <w:pgMar w:top="1417" w:right="1417" w:bottom="1134" w:left="1417" w:header="708" w:footer="708" w:gutter="0"/>
          <w:cols w:num="2" w:space="708"/>
          <w:titlePg/>
          <w:docGrid w:linePitch="360"/>
        </w:sectPr>
      </w:pPr>
    </w:p>
    <w:p w14:paraId="703321D6" w14:textId="594444A9" w:rsidR="00760148" w:rsidRPr="002920EB" w:rsidRDefault="002920EB" w:rsidP="00C05B7E">
      <w:pPr>
        <w:jc w:val="left"/>
        <w:rPr>
          <w:rFonts w:eastAsiaTheme="minorEastAsia"/>
          <w:spacing w:val="15"/>
          <w:sz w:val="16"/>
          <w:lang w:val="en-US"/>
        </w:rPr>
      </w:pPr>
      <w:r>
        <w:rPr>
          <w:lang w:val="en-US"/>
        </w:rPr>
        <w:br w:type="page"/>
      </w:r>
    </w:p>
    <w:p w14:paraId="220286CE" w14:textId="2D3C0119" w:rsidR="00760148" w:rsidRPr="008C7BDE" w:rsidRDefault="00760148"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2" w:name="_Toc160084229"/>
      <w:r w:rsidRPr="008C7BDE">
        <w:rPr>
          <w:lang w:val="en-US"/>
        </w:rPr>
        <w:lastRenderedPageBreak/>
        <w:t>Linus Butt</w:t>
      </w:r>
      <w:r w:rsidR="005D4069">
        <w:rPr>
          <w:lang w:val="en-US"/>
        </w:rPr>
        <w:t>, MD</w:t>
      </w:r>
      <w:bookmarkEnd w:id="2"/>
    </w:p>
    <w:p w14:paraId="572D53CB" w14:textId="040E56FA" w:rsidR="009D3A4C" w:rsidRPr="009B796E" w:rsidRDefault="009D3A4C"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9B796E">
        <w:rPr>
          <w:rStyle w:val="SchwacheHervorhebung"/>
          <w:lang w:val="en-US"/>
        </w:rPr>
        <w:t>Col4a3 and Col4a3/PodocinR231Q</w:t>
      </w:r>
    </w:p>
    <w:p w14:paraId="1C37DF5B" w14:textId="645ECE56" w:rsidR="002F6932" w:rsidRDefault="009B796E"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8C7BDE">
        <w:rPr>
          <w:rStyle w:val="SchwacheHervorhebung"/>
          <w:b/>
          <w:color w:val="000000" w:themeColor="text1"/>
          <w:sz w:val="20"/>
          <w:szCs w:val="20"/>
          <w:lang w:val="en-US"/>
        </w:rPr>
        <w:t>Department of Internal Medicine II</w:t>
      </w:r>
      <w:r w:rsidR="00DA55A4">
        <w:rPr>
          <w:rStyle w:val="SchwacheHervorhebung"/>
          <w:b/>
          <w:color w:val="000000" w:themeColor="text1"/>
          <w:sz w:val="20"/>
          <w:szCs w:val="20"/>
          <w:lang w:val="en-US"/>
        </w:rPr>
        <w:t>,</w:t>
      </w:r>
      <w:r w:rsidR="00DA55A4" w:rsidRPr="00DA55A4">
        <w:rPr>
          <w:lang w:val="en-US"/>
        </w:rPr>
        <w:t xml:space="preserve"> </w:t>
      </w:r>
      <w:proofErr w:type="spellStart"/>
      <w:r w:rsidR="00DA55A4" w:rsidRPr="00DA55A4">
        <w:rPr>
          <w:rStyle w:val="SchwacheHervorhebung"/>
          <w:b/>
          <w:color w:val="000000" w:themeColor="text1"/>
          <w:sz w:val="20"/>
          <w:szCs w:val="20"/>
          <w:lang w:val="en-US"/>
        </w:rPr>
        <w:t>Uniklinik</w:t>
      </w:r>
      <w:proofErr w:type="spellEnd"/>
      <w:r w:rsidR="00DA55A4" w:rsidRPr="00DA55A4">
        <w:rPr>
          <w:rStyle w:val="SchwacheHervorhebung"/>
          <w:b/>
          <w:color w:val="000000" w:themeColor="text1"/>
          <w:sz w:val="20"/>
          <w:szCs w:val="20"/>
          <w:lang w:val="en-US"/>
        </w:rPr>
        <w:t xml:space="preserve"> Köln</w:t>
      </w:r>
    </w:p>
    <w:p w14:paraId="26A11B4E" w14:textId="0E5C8B22" w:rsidR="002F6932" w:rsidRPr="00720809" w:rsidRDefault="002F6932"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720809">
        <w:rPr>
          <w:rStyle w:val="SchwacheHervorhebung"/>
          <w:b/>
          <w:color w:val="000000" w:themeColor="text1"/>
          <w:sz w:val="20"/>
          <w:szCs w:val="20"/>
        </w:rPr>
        <w:t>Mentors:</w:t>
      </w:r>
      <w:r w:rsidR="002D3F62" w:rsidRPr="00720809">
        <w:rPr>
          <w:rStyle w:val="SchwacheHervorhebung"/>
          <w:b/>
          <w:color w:val="000000" w:themeColor="text1"/>
          <w:sz w:val="20"/>
          <w:szCs w:val="20"/>
        </w:rPr>
        <w:t xml:space="preserve"> </w:t>
      </w:r>
      <w:r w:rsidR="00720809" w:rsidRPr="00720809">
        <w:rPr>
          <w:rStyle w:val="SchwacheHervorhebung"/>
          <w:b/>
          <w:color w:val="000000" w:themeColor="text1"/>
          <w:sz w:val="20"/>
          <w:szCs w:val="20"/>
        </w:rPr>
        <w:t xml:space="preserve">Prof. Markus </w:t>
      </w:r>
      <w:proofErr w:type="spellStart"/>
      <w:r w:rsidR="00720809" w:rsidRPr="00720809">
        <w:rPr>
          <w:rStyle w:val="SchwacheHervorhebung"/>
          <w:b/>
          <w:color w:val="000000" w:themeColor="text1"/>
          <w:sz w:val="20"/>
          <w:szCs w:val="20"/>
        </w:rPr>
        <w:t>Rinschen</w:t>
      </w:r>
      <w:proofErr w:type="spellEnd"/>
      <w:r w:rsidR="00720809" w:rsidRPr="00720809">
        <w:rPr>
          <w:rStyle w:val="SchwacheHervorhebung"/>
          <w:b/>
          <w:color w:val="000000" w:themeColor="text1"/>
          <w:sz w:val="20"/>
          <w:szCs w:val="20"/>
        </w:rPr>
        <w:t>, Pr</w:t>
      </w:r>
      <w:r w:rsidR="00720809">
        <w:rPr>
          <w:rStyle w:val="SchwacheHervorhebung"/>
          <w:b/>
          <w:color w:val="000000" w:themeColor="text1"/>
          <w:sz w:val="20"/>
          <w:szCs w:val="20"/>
        </w:rPr>
        <w:t xml:space="preserve">of. Paul </w:t>
      </w:r>
      <w:proofErr w:type="spellStart"/>
      <w:r w:rsidR="00720809">
        <w:rPr>
          <w:rStyle w:val="SchwacheHervorhebung"/>
          <w:b/>
          <w:color w:val="000000" w:themeColor="text1"/>
          <w:sz w:val="20"/>
          <w:szCs w:val="20"/>
        </w:rPr>
        <w:t>Brinkkötter</w:t>
      </w:r>
      <w:proofErr w:type="spellEnd"/>
    </w:p>
    <w:p w14:paraId="31FBB418" w14:textId="77777777" w:rsidR="00941900" w:rsidRPr="00720809" w:rsidRDefault="00941900" w:rsidP="00941900"/>
    <w:p w14:paraId="79AFF41E" w14:textId="1AC5D150" w:rsidR="00B9234B" w:rsidRPr="00720809" w:rsidRDefault="00B9234B" w:rsidP="00941900">
      <w:pPr>
        <w:sectPr w:rsidR="00B9234B" w:rsidRPr="00720809" w:rsidSect="00E44DD5">
          <w:type w:val="continuous"/>
          <w:pgSz w:w="11906" w:h="16838"/>
          <w:pgMar w:top="1417" w:right="1417" w:bottom="1134" w:left="1417" w:header="708" w:footer="708" w:gutter="0"/>
          <w:cols w:space="708"/>
          <w:titlePg/>
          <w:docGrid w:linePitch="360"/>
        </w:sectPr>
      </w:pPr>
    </w:p>
    <w:p w14:paraId="7C204227" w14:textId="5F99712F" w:rsidR="008C05DE" w:rsidRDefault="00737293" w:rsidP="003465A4">
      <w:pPr>
        <w:keepNext/>
        <w:jc w:val="center"/>
      </w:pPr>
      <w:r w:rsidRPr="00970EC3">
        <w:rPr>
          <w:rFonts w:ascii="Arial" w:hAnsi="Arial" w:cs="Arial"/>
          <w:noProof/>
          <w:lang w:eastAsia="de-DE"/>
        </w:rPr>
        <w:drawing>
          <wp:inline distT="0" distB="0" distL="0" distR="0" wp14:anchorId="5F7F45F8" wp14:editId="176D02E0">
            <wp:extent cx="1436723" cy="2160000"/>
            <wp:effectExtent l="0" t="0" r="0" b="0"/>
            <wp:docPr id="1" name="Grafik 1" descr="Ein Bild, das Person, Wand, drinnen, lächel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Wand, drinnen, lächelnd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36723" cy="2160000"/>
                    </a:xfrm>
                    <a:prstGeom prst="rect">
                      <a:avLst/>
                    </a:prstGeom>
                  </pic:spPr>
                </pic:pic>
              </a:graphicData>
            </a:graphic>
          </wp:inline>
        </w:drawing>
      </w:r>
    </w:p>
    <w:p w14:paraId="58577ACC" w14:textId="6EF6255D" w:rsidR="00A804A4" w:rsidRDefault="008C05DE" w:rsidP="003465A4">
      <w:pPr>
        <w:pStyle w:val="Beschriftung"/>
        <w:jc w:val="center"/>
        <w:rPr>
          <w:lang w:val="en-US"/>
        </w:rPr>
      </w:pPr>
      <w:r w:rsidRPr="00F040E2">
        <w:rPr>
          <w:color w:val="auto"/>
          <w:lang w:val="en-US"/>
        </w:rPr>
        <w:t>Linus Butt</w:t>
      </w:r>
    </w:p>
    <w:p w14:paraId="698D17BA" w14:textId="2AC6E258" w:rsidR="00760148" w:rsidRPr="00760148" w:rsidRDefault="00760148" w:rsidP="009354B8">
      <w:pPr>
        <w:pStyle w:val="berschrift4"/>
        <w:rPr>
          <w:lang w:val="en-US"/>
        </w:rPr>
      </w:pPr>
      <w:r w:rsidRPr="00760148">
        <w:rPr>
          <w:lang w:val="en-US"/>
        </w:rPr>
        <w:t>Introduction, working program and status quo</w:t>
      </w:r>
    </w:p>
    <w:p w14:paraId="1C38AE38" w14:textId="77777777" w:rsidR="00EB42A2" w:rsidRDefault="00EB42A2" w:rsidP="00F82985">
      <w:pPr>
        <w:rPr>
          <w:lang w:val="en-US"/>
        </w:rPr>
      </w:pPr>
      <w:r>
        <w:rPr>
          <w:lang w:val="en-US"/>
        </w:rPr>
        <w:t xml:space="preserve">Mammalian kidneys filter enormous amounts of fluid from plasma with almost complete retention of albumin in the blood. Breakdown of the three-layer renal filtration barrier results in loss of albumin into urine across the wall of small renal capillaries and is a leading cause of chronic kidney disease. We have previously generated a mouse model equivalent to a human genetic disease affecting the filtration barrier protein podocin and collected extensive morphometric data prior to and after onset of albuminuria (Fig. 1 a) </w:t>
      </w:r>
      <w:r>
        <w:rPr>
          <w:lang w:val="en-US"/>
        </w:rPr>
        <w:fldChar w:fldCharType="begin"/>
      </w:r>
      <w:r>
        <w:rPr>
          <w:lang w:val="en-US"/>
        </w:rPr>
        <w:instrText xml:space="preserve"> ADDIN ZOTERO_ITEM CSL_CITATION {"citationID":"bGQqMiQu","properties":{"formattedCitation":"\\super 1\\nosupersub{}","plainCitation":"1","noteIndex":0},"citationItems":[{"id":"Hzvizrw5/JpXLYV6J","uris":["http://zotero.org/users/local/IhE3EfDo/items/FJ7E4S66",["http://zotero.org/users/local/IhE3EfDo/items/FJ7E4S66"]],"itemData":{"id":"Hzvizrw5/JpXLYV6J","type":"article-journal","abstract":"Mammalian kidneys constantly filter large amounts of liquid, with almost complete retention of albumin and other macromolecules in the plasma. Breakdown of the three-layered renal filtration barrier results in loss of albumin into urine (albuminuria) across the wall of small renal capillaries, and is a leading cause of chronic kidney disease. However, exactly how the renal filter works and why its permeability is altered in kidney diseases is poorly understood. Here we show that the permeability of the renal filter is modulated through compression of the capillary wall. We collect morphometric data prior to and after onset of albuminuria in a mouse model equivalent to a human genetic disease affecting the renal filtration barrier. Combining quantitative analyses with mathematical modelling, we demonstrate that morphological alterations of the glomerular filtration barrier lead to reduced compressive forces that counteract filtration pressure, thereby resulting in capillary dilatation, and ultimately albuminuria. Our results reveal distinct functions of the different layers of the filtration barrier and expand the molecular understanding of defective renal filtration in chronic kidney disease.","container-title":"Nature Metabolism","DOI":"10.1038/s42255-020-0204-y","ISSN":"2522-5812","issue":"5","journalAbbreviation":"Nat Metab","language":"eng","note":"PMID: 32694662","page":"461-474","source":"PubMed","title":"A molecular mechanism explaining albuminuria in kidney disease","volume":"2","author":[{"family":"Butt","given":"Linus"},{"family":"Unnersjö-Jess","given":"David"},{"family":"Höhne","given":"Martin"},{"family":"Edwards","given":"Aurelie"},{"family":"Binz-Lotter","given":"Julia"},{"family":"Reilly","given":"Dervla"},{"family":"Hahnfeldt","given":"Robert"},{"family":"Ziegler","given":"Vera"},{"family":"Fremter","given":"Katharina"},{"family":"Rinschen","given":"Markus M."},{"family":"Helmstädter","given":"Martin"},{"family":"Ebert","given":"Lena K."},{"family":"Castrop","given":"Hayo"},{"family":"Hackl","given":"Matthias J."},{"family":"Walz","given":"Gerd"},{"family":"Brinkkoetter","given":"Paul T."},{"family":"Liebau","given":"Max C."},{"family":"Tory","given":"Kálmán"},{"family":"Hoyer","given":"Peter F."},{"family":"Beck","given":"Bodo B."},{"family":"Brismar","given":"Hjalmar"},{"family":"Blom","given":"Hans"},{"family":"Schermer","given":"Bernhard"},{"family":"Benzing","given":"Thomas"}],"issued":{"date-parts":[["2020",5]]}}}],"schema":"https://github.com/citation-style-language/schema/raw/master/csl-citation.json"} </w:instrText>
      </w:r>
      <w:r>
        <w:rPr>
          <w:lang w:val="en-US"/>
        </w:rPr>
        <w:fldChar w:fldCharType="separate"/>
      </w:r>
      <w:r w:rsidRPr="00CE397B">
        <w:rPr>
          <w:rFonts w:eastAsia="Times New Roman" w:cs="Times New Roman"/>
          <w:vertAlign w:val="superscript"/>
          <w:lang w:val="en-US"/>
        </w:rPr>
        <w:t>1</w:t>
      </w:r>
      <w:r>
        <w:rPr>
          <w:lang w:val="en-US"/>
        </w:rPr>
        <w:fldChar w:fldCharType="end"/>
      </w:r>
      <w:r>
        <w:rPr>
          <w:lang w:val="en-US"/>
        </w:rPr>
        <w:t xml:space="preserve">. We found a robust correlation of slit diaphragm length and foot process circularity with levels of albuminuria (Fig. 1 b-c). Using quantitative analyses together with mathematical modelling, we show that the permeability of the renal filter is modulated through compression of the capillary wall (Figure 1 d) </w:t>
      </w:r>
      <w:r>
        <w:rPr>
          <w:lang w:val="en-US"/>
        </w:rPr>
        <w:fldChar w:fldCharType="begin"/>
      </w:r>
      <w:r>
        <w:rPr>
          <w:lang w:val="en-US"/>
        </w:rPr>
        <w:instrText xml:space="preserve"> ADDIN ZOTERO_ITEM CSL_CITATION {"citationID":"6zqhyaHT","properties":{"formattedCitation":"\\super 2\\nosupersub{}","plainCitation":"2","noteIndex":0},"citationItems":[{"id":"Hzvizrw5/Ec1fLY5k","uris":["http://zotero.org/users/local/IhE3EfDo/items/NIC6SFKK",["http://zotero.org/users/local/IhE3EfDo/items/NIC6SFKK"]],"itemData":{"id":"Hzvizrw5/Ec1fLY5k","type":"article-journal","container-title":"The New England Journal of Medicine","DOI":"10.1056/NEJMra1808786","ISSN":"1533-4406","issue":"15","journalAbbreviation":"N Engl J Med","language":"eng","note":"PMID: 33852781","page":"1437-1446","source":"PubMed","title":"Insights into Glomerular Filtration and Albuminuria","volume":"384","author":[{"family":"Benzing","given":"Thomas"},{"family":"Salant","given":"David"}],"issued":{"date-parts":[["2021",4,15]]}}}],"schema":"https://github.com/citation-style-language/schema/raw/master/csl-citation.json"} </w:instrText>
      </w:r>
      <w:r>
        <w:rPr>
          <w:lang w:val="en-US"/>
        </w:rPr>
        <w:fldChar w:fldCharType="separate"/>
      </w:r>
      <w:r w:rsidRPr="00CE397B">
        <w:rPr>
          <w:rFonts w:eastAsia="Times New Roman" w:cs="Times New Roman"/>
          <w:vertAlign w:val="superscript"/>
          <w:lang w:val="en-US"/>
        </w:rPr>
        <w:t>2</w:t>
      </w:r>
      <w:r>
        <w:rPr>
          <w:lang w:val="en-US"/>
        </w:rPr>
        <w:fldChar w:fldCharType="end"/>
      </w:r>
      <w:r>
        <w:rPr>
          <w:lang w:val="en-US"/>
        </w:rPr>
        <w:t>. In the present project, we would like to investigate whether the correlation of albumin permeability and slit diaphragm length is reproducible in a model of Alport syndrome, a genetic disease affecting collagen IV, one of the main components of the glomerular basement membrane. In addition, we cross Col4a3</w:t>
      </w:r>
      <w:r>
        <w:rPr>
          <w:vertAlign w:val="superscript"/>
          <w:lang w:val="en-US"/>
        </w:rPr>
        <w:t>+/-</w:t>
      </w:r>
      <w:r>
        <w:rPr>
          <w:lang w:val="en-US"/>
        </w:rPr>
        <w:t xml:space="preserve"> with Podocin</w:t>
      </w:r>
      <w:r>
        <w:rPr>
          <w:vertAlign w:val="superscript"/>
          <w:lang w:val="en-US"/>
        </w:rPr>
        <w:t>R231Q/wildtype</w:t>
      </w:r>
      <w:r>
        <w:rPr>
          <w:lang w:val="en-US"/>
        </w:rPr>
        <w:t xml:space="preserve"> mice. A trans-association of mutations affecting the collagen IV chains with </w:t>
      </w:r>
      <w:r>
        <w:rPr>
          <w:lang w:val="en-US"/>
        </w:rPr>
        <w:t xml:space="preserve">the common polymorphism R229Q (murine R231Q) in the NPHS2 gene, encoding podocin, was observed to lead to an aggravated course of disease in patients. We will examine this association in mice and seek to unravel the underlying pathophysiology. </w:t>
      </w:r>
    </w:p>
    <w:p w14:paraId="458067BF" w14:textId="77777777" w:rsidR="00EB42A2" w:rsidRDefault="00EB42A2" w:rsidP="00F82985">
      <w:pPr>
        <w:rPr>
          <w:lang w:val="en-US"/>
        </w:rPr>
      </w:pPr>
      <w:r>
        <w:rPr>
          <w:lang w:val="en-US"/>
        </w:rPr>
        <w:t xml:space="preserve">Alport syndrome is a hereditary disease in which homozygous or hemizygous mutations in the Col4a3, Col4a4 and Col4a5 genes cause the expression of defective collagen fibers within the glomerular basement membrane </w:t>
      </w:r>
      <w:r>
        <w:rPr>
          <w:lang w:val="en-US"/>
        </w:rPr>
        <w:fldChar w:fldCharType="begin"/>
      </w:r>
      <w:r>
        <w:rPr>
          <w:lang w:val="en-US"/>
        </w:rPr>
        <w:instrText xml:space="preserve"> ADDIN ZOTERO_ITEM CSL_CITATION {"citationID":"VsF8nZjM","properties":{"formattedCitation":"\\super 3\\nosupersub{}","plainCitation":"3","noteIndex":0},"citationItems":[{"id":77,"uris":["http://zotero.org/users/local/n0hLCLGl/items/LINHV46A"],"itemData":{"id":77,"type":"article-journal","abstract":"In 1927, Arthur C. Alport first published his description of a triad of symptoms in a family with hereditary congenital haemorrhagic nephritis, deafness and ocular changes. A few years after his death, this group of symptoms was renamed Alport syndrome. To this day, Alport syndrome still inevitably leads to end-stage renal disease and the need for renal replacement therapy, starting in young adulthood. During the past two decades, research into this rare disease has focused on the effects of mutations in collagen type IV and the role of changes in podocytes and the glomerular basement membrane that lead to early kidney fibrosis. Animal models of Alport syndrome also demonstrate the pathogenetic importance of interactions between podocytes and the extracellular matrix. Such models might also help researchers to answer basic questions about podocyte function and the development of fibrosis, and to develop new therapeutic approaches that might be of use in other kidney diseases. In this Review, we discuss the latest basic and clinical research on Alport syndrome, focusing on the roles of podocyte pathology and the extracellular matrix. We also highlight early diagnosis and treatment options for young patients with this disorder.","container-title":"Nature Reviews. Nephrology","DOI":"10.1038/nrneph.2012.259","ISSN":"1759-507X","issue":"3","journalAbbreviation":"Nat Rev Nephrol","language":"eng","note":"PMID: 23165304","page":"170-178","source":"PubMed","title":"Alport syndrome--insights from basic and clinical research","volume":"9","author":[{"family":"Kruegel","given":"Jenny"},{"family":"Rubel","given":"Diana"},{"family":"Gross","given":"Oliver"}],"issued":{"date-parts":[["2013",3]]}}}],"schema":"https://github.com/citation-style-language/schema/raw/master/csl-citation.json"} </w:instrText>
      </w:r>
      <w:r>
        <w:rPr>
          <w:lang w:val="en-US"/>
        </w:rPr>
        <w:fldChar w:fldCharType="separate"/>
      </w:r>
      <w:r w:rsidRPr="00CE397B">
        <w:rPr>
          <w:rFonts w:eastAsia="Times New Roman" w:cs="Times New Roman"/>
          <w:vertAlign w:val="superscript"/>
          <w:lang w:val="en-US"/>
        </w:rPr>
        <w:t>3</w:t>
      </w:r>
      <w:r>
        <w:rPr>
          <w:lang w:val="en-US"/>
        </w:rPr>
        <w:fldChar w:fldCharType="end"/>
      </w:r>
      <w:r>
        <w:rPr>
          <w:lang w:val="en-US"/>
        </w:rPr>
        <w:t xml:space="preserve">. Affected patients frequently present with hematuria, albuminuria and progression to terminal renal insufficiency. Morphological alterations of podocytes and progressive albuminuria are detectable in the course of disease, which is why we would like to validate our compression-permeability model in a </w:t>
      </w:r>
      <w:r>
        <w:rPr>
          <w:i/>
          <w:lang w:val="en-US"/>
        </w:rPr>
        <w:t>NPHS2</w:t>
      </w:r>
      <w:r>
        <w:rPr>
          <w:lang w:val="en-US"/>
        </w:rPr>
        <w:t xml:space="preserve">-independet disease model. </w:t>
      </w:r>
    </w:p>
    <w:p w14:paraId="6A18D636" w14:textId="77777777" w:rsidR="00EB42A2" w:rsidRDefault="00EB42A2" w:rsidP="00F82985">
      <w:pPr>
        <w:rPr>
          <w:lang w:val="en-US"/>
        </w:rPr>
      </w:pPr>
      <w:r>
        <w:rPr>
          <w:lang w:val="en-US"/>
        </w:rPr>
        <w:t xml:space="preserve">We have previously imported sperm from the Col4a3 knockout mouse from Jeff Miner  </w:t>
      </w:r>
      <w:r>
        <w:rPr>
          <w:lang w:val="en-US"/>
        </w:rPr>
        <w:fldChar w:fldCharType="begin"/>
      </w:r>
      <w:r>
        <w:rPr>
          <w:lang w:val="en-US"/>
        </w:rPr>
        <w:instrText xml:space="preserve"> ADDIN ZOTERO_ITEM CSL_CITATION {"citationID":"En2c7Kvg","properties":{"formattedCitation":"\\super 4\\nosupersub{}","plainCitation":"4","noteIndex":0},"citationItems":[{"id":79,"uris":["http://zotero.org/users/local/n0hLCLGl/items/XJ5GXVX3"],"itemData":{"id":79,"type":"article-journal","abstract":"Collagen IV is a major structural component of all basal laminae (BLs). Six collagen IV alpha chains are present in mammals; alpha 1 and alpha 2(IV) are broadly expressed in embryos and adults, whereas alpha 3-6(IV) are restricted to a defined subset of BLs. In the glomerular BL of the kidney, the alpha 1 and alpha 2(IV) chains are replaced by the alpha 3-5(IV) chains as development proceeds. In humans, mutation of the collagen alpha 3, alpha 4, or alpha 5(IV) chain genes results in a delayed onset renal disease called Alport syndrome. We show here that mice lacking collagen alpha 3(IV) display a renal phenotype strikingly similar to Alport syndrome: decreased glomerular filtration (leading to uremia), compromised glomerular integrity (leading to proteinuria), structural changes in glomerular BL, and glomerulonephritis. Interestingly, numerous changes in the molecular composition of glomerular BL precede the onset of renal dysfunction; these include loss of collagens alpha 4 and alpha 5(IV), retention of collagen alpha 1/2(IV), appearance of fibronectin and collagen VI, and increased levels of perlecan. We suggest that these alterations contribute, along with loss of collagen IV isoforms per se, to renal pathology.","container-title":"The Journal of Cell Biology","DOI":"10.1083/jcb.135.5.1403","ISSN":"0021-9525","issue":"5","journalAbbreviation":"J Cell Biol","language":"eng","note":"PMID: 8947561\nPMCID: PMC2121079","page":"1403-1413","source":"PubMed","title":"Molecular and functional defects in kidneys of mice lacking collagen alpha 3(IV): implications for Alport syndrome","title-short":"Molecular and functional defects in kidneys of mice lacking collagen alpha 3(IV)","volume":"135","author":[{"family":"Miner","given":"J. H."},{"family":"Sanes","given":"J. R."}],"issued":{"date-parts":[["1996",12]]}}}],"schema":"https://github.com/citation-style-language/schema/raw/master/csl-citation.json"} </w:instrText>
      </w:r>
      <w:r>
        <w:rPr>
          <w:lang w:val="en-US"/>
        </w:rPr>
        <w:fldChar w:fldCharType="separate"/>
      </w:r>
      <w:r w:rsidRPr="00CE397B">
        <w:rPr>
          <w:rFonts w:eastAsia="Times New Roman" w:cs="Times New Roman"/>
          <w:vertAlign w:val="superscript"/>
          <w:lang w:val="en-US"/>
        </w:rPr>
        <w:t>4</w:t>
      </w:r>
      <w:r>
        <w:rPr>
          <w:lang w:val="en-US"/>
        </w:rPr>
        <w:fldChar w:fldCharType="end"/>
      </w:r>
      <w:r>
        <w:rPr>
          <w:lang w:val="en-US"/>
        </w:rPr>
        <w:t xml:space="preserve">, St. Louis, USA, and performed in vitro fertilization in our CECAD in vivo research facility. In analogy to our </w:t>
      </w:r>
      <w:r>
        <w:rPr>
          <w:i/>
          <w:lang w:val="en-US"/>
        </w:rPr>
        <w:t>NPHS2</w:t>
      </w:r>
      <w:r>
        <w:rPr>
          <w:lang w:val="en-US"/>
        </w:rPr>
        <w:t>-based mouse model, we will phenotype Col4a3</w:t>
      </w:r>
      <w:r>
        <w:rPr>
          <w:vertAlign w:val="superscript"/>
          <w:lang w:val="en-US"/>
        </w:rPr>
        <w:t>+/-</w:t>
      </w:r>
      <w:r>
        <w:rPr>
          <w:lang w:val="en-US"/>
        </w:rPr>
        <w:t xml:space="preserve"> as well as Col4a3</w:t>
      </w:r>
      <w:r>
        <w:rPr>
          <w:vertAlign w:val="superscript"/>
          <w:lang w:val="en-US"/>
        </w:rPr>
        <w:t>-/-</w:t>
      </w:r>
      <w:r>
        <w:rPr>
          <w:lang w:val="en-US"/>
        </w:rPr>
        <w:t xml:space="preserve"> mice. We will also use super-resolution STED microscopy to validate the effect of the Col4a3 knockout on the foot process and slit diaphragm morphology. We are particularly interested in whether there is a robust correlation of alterations in slit diaphragm length and levels of albuminuria in this disease entity as well, which would further strengthen our compression-permeability model of glomerular filtration. We will also investigate whether morphological alterations can be observed in Col4a3+/- mice, which are known to be otherwise phenotypically inconspicuous. To streamline the quantification of podocyte morphology and exclude a potential investigator-dependent bias, we have automatized the morphological analysis using a deep-learning network </w:t>
      </w:r>
      <w:r>
        <w:rPr>
          <w:lang w:val="en-US"/>
        </w:rPr>
        <w:fldChar w:fldCharType="begin"/>
      </w:r>
      <w:r>
        <w:rPr>
          <w:lang w:val="en-US"/>
        </w:rPr>
        <w:instrText xml:space="preserve"> ADDIN ZOTERO_ITEM CSL_CITATION {"citationID":"h1MzoBsZ","properties":{"formattedCitation":"\\super 5\\nosupersub{}","plainCitation":"5","noteIndex":0},"citationItems":[{"id":88,"uris":["http://zotero.org/users/local/n0hLCLGl/items/DB3RNJ5R"],"itemData":{"id":88,"type":"article-journal","abstract":"Morphological alterations at the kidney filtration barrier increase intrinsic capillary wall permeability resulting in albuminuria. However, automated, quantitative assessment of these morphological changes has not been possible with electron or light microscopy. Here we present a deep learning-based approach for segmentation and quantitative analysis of foot processes in images acquired with confocal and super-resolution fluorescence microscopy. Our method, Automatic Morphological Analysis of Podocytes (AMAP), accurately segments podocyte foot processes and quantifies their morphology. AMAP applied to a set of kidney diseases in patient biopsies and a mouse model of focal segmental glomerulosclerosis allowed for accurate and comprehensive quantification of various morphometric features. With the use of AMAP, detailed morphology of podocyte foot process effacement was found to differ between categories of kidney pathologies, showed detailed variability between diverse patients with the same clinical diagnosis, and correlated with levels of proteinuria. AMAP could potentially complement other readouts such as various omics, standard histologic/electron microscopy and blood/urine assays for future personalized diagnosis and treatment of kidney disease. Thus, our novel finding could have implications to afford an understanding of early phases of kidney disease progression and may provide supplemental information in precision diagnostics.","container-title":"Kidney International","DOI":"10.1016/j.kint.2023.03.013","ISSN":"1523-1755","journalAbbreviation":"Kidney Int","language":"eng","note":"PMID: 36990215","page":"S0085-2538(23)00180-1","source":"PubMed","title":"Deep learning-based segmentation and quantification of podocyte foot process morphology suggests differential patterns of foot process effacement across kidney pathologies","author":[{"family":"Unnersjö-Jess","given":"David"},{"family":"Butt","given":"Linus"},{"family":"Höhne","given":"Martin"},{"family":"Sergei","given":"German"},{"family":"Fatehi","given":"Arash"},{"family":"Witasp","given":"Anna"},{"family":"Wernerson","given":"Annika"},{"family":"Patrakka","given":"Jaakko"},{"family":"Hoyer","given":"Peter F."},{"family":"Blom","given":"Hans"},{"family":"Schermer","given":"Bernhard"},{"family":"Bozek","given":"Katarzyna"},{"family":"Benzing","given":"Thomas"}],"issued":{"date-parts":[["2023",3,27]]}}}],"schema":"https://github.com/citation-style-language/schema/raw/master/csl-citation.json"} </w:instrText>
      </w:r>
      <w:r>
        <w:rPr>
          <w:lang w:val="en-US"/>
        </w:rPr>
        <w:fldChar w:fldCharType="separate"/>
      </w:r>
      <w:r>
        <w:rPr>
          <w:rFonts w:eastAsia="Times New Roman" w:cs="Times New Roman"/>
          <w:vertAlign w:val="superscript"/>
        </w:rPr>
        <w:t>5</w:t>
      </w:r>
      <w:r>
        <w:rPr>
          <w:lang w:val="en-US"/>
        </w:rPr>
        <w:fldChar w:fldCharType="end"/>
      </w:r>
      <w:r>
        <w:rPr>
          <w:lang w:val="en-US"/>
        </w:rPr>
        <w:t>.</w:t>
      </w:r>
    </w:p>
    <w:p w14:paraId="55DECEED" w14:textId="77777777" w:rsidR="00EB42A2" w:rsidRDefault="00EB42A2" w:rsidP="00EB42A2">
      <w:pPr>
        <w:spacing w:after="0"/>
        <w:jc w:val="left"/>
        <w:rPr>
          <w:lang w:val="en-US"/>
        </w:rPr>
        <w:sectPr w:rsidR="00EB42A2" w:rsidSect="00EB42A2">
          <w:type w:val="continuous"/>
          <w:pgSz w:w="11906" w:h="16838"/>
          <w:pgMar w:top="1417" w:right="1417" w:bottom="1134" w:left="1417" w:header="708" w:footer="708" w:gutter="0"/>
          <w:cols w:num="2" w:space="708"/>
        </w:sectPr>
      </w:pPr>
    </w:p>
    <w:p w14:paraId="4EC6FAF3" w14:textId="77777777" w:rsidR="00197983" w:rsidRDefault="00197983" w:rsidP="009354B8">
      <w:pPr>
        <w:rPr>
          <w:lang w:val="en-US"/>
        </w:rPr>
        <w:sectPr w:rsidR="00197983" w:rsidSect="00941900">
          <w:type w:val="continuous"/>
          <w:pgSz w:w="11906" w:h="16838"/>
          <w:pgMar w:top="1417" w:right="1417" w:bottom="1134" w:left="1417" w:header="708" w:footer="708" w:gutter="0"/>
          <w:cols w:num="2" w:space="708"/>
          <w:titlePg/>
          <w:docGrid w:linePitch="360"/>
        </w:sectPr>
      </w:pPr>
    </w:p>
    <w:p w14:paraId="583654AF" w14:textId="375B9098" w:rsidR="00197983" w:rsidRDefault="00197983" w:rsidP="009354B8">
      <w:pPr>
        <w:rPr>
          <w:lang w:val="en-US"/>
        </w:rPr>
      </w:pPr>
    </w:p>
    <w:p w14:paraId="289AD740" w14:textId="77777777" w:rsidR="00197983" w:rsidRPr="00905723" w:rsidRDefault="00197983" w:rsidP="00C8284E">
      <w:pPr>
        <w:keepNext/>
        <w:rPr>
          <w:lang w:val="en-US"/>
        </w:rPr>
        <w:sectPr w:rsidR="00197983" w:rsidRPr="00905723" w:rsidSect="00941900">
          <w:type w:val="continuous"/>
          <w:pgSz w:w="11906" w:h="16838"/>
          <w:pgMar w:top="1417" w:right="1417" w:bottom="1134" w:left="1417" w:header="708" w:footer="708" w:gutter="0"/>
          <w:cols w:num="2" w:space="708"/>
          <w:titlePg/>
          <w:docGrid w:linePitch="360"/>
        </w:sectPr>
      </w:pPr>
    </w:p>
    <w:p w14:paraId="74198D1B" w14:textId="4647D8A7" w:rsidR="00C8284E" w:rsidRDefault="00EB42A2" w:rsidP="00C05B7E">
      <w:pPr>
        <w:keepNext/>
        <w:pBdr>
          <w:top w:val="single" w:sz="4" w:space="1" w:color="auto"/>
          <w:left w:val="single" w:sz="4" w:space="4" w:color="auto"/>
          <w:bottom w:val="single" w:sz="4" w:space="1" w:color="auto"/>
          <w:right w:val="single" w:sz="4" w:space="4" w:color="auto"/>
        </w:pBdr>
        <w:jc w:val="center"/>
      </w:pPr>
      <w:r>
        <w:rPr>
          <w:noProof/>
          <w:lang w:eastAsia="de-DE"/>
        </w:rPr>
        <w:lastRenderedPageBreak/>
        <w:drawing>
          <wp:inline distT="0" distB="0" distL="0" distR="0" wp14:anchorId="4D4F4B78" wp14:editId="760F1B66">
            <wp:extent cx="5615940" cy="3336925"/>
            <wp:effectExtent l="0" t="0" r="3810" b="0"/>
            <wp:docPr id="29" name="Grafik 29"/>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5940" cy="3336925"/>
                    </a:xfrm>
                    <a:prstGeom prst="rect">
                      <a:avLst/>
                    </a:prstGeom>
                  </pic:spPr>
                </pic:pic>
              </a:graphicData>
            </a:graphic>
          </wp:inline>
        </w:drawing>
      </w:r>
    </w:p>
    <w:p w14:paraId="472F8196" w14:textId="77777777" w:rsidR="00EB42A2" w:rsidRDefault="00EB42A2" w:rsidP="00EB42A2">
      <w:pPr>
        <w:pStyle w:val="Untertitel"/>
        <w:pBdr>
          <w:top w:val="single" w:sz="4" w:space="1" w:color="auto"/>
          <w:left w:val="single" w:sz="4" w:space="4" w:color="auto"/>
          <w:bottom w:val="single" w:sz="4" w:space="1" w:color="auto"/>
          <w:right w:val="single" w:sz="4" w:space="4" w:color="auto"/>
        </w:pBdr>
        <w:rPr>
          <w:lang w:val="en-US"/>
        </w:rPr>
      </w:pPr>
      <w:r>
        <w:rPr>
          <w:b/>
          <w:lang w:val="en-US"/>
        </w:rPr>
        <w:t>Figure 1:</w:t>
      </w:r>
      <w:r>
        <w:rPr>
          <w:lang w:val="en-US"/>
        </w:rPr>
        <w:t xml:space="preserve"> (a) Depiction of the slit diaphragm protein </w:t>
      </w:r>
      <w:proofErr w:type="spellStart"/>
      <w:r>
        <w:rPr>
          <w:lang w:val="en-US"/>
        </w:rPr>
        <w:t>nephrin</w:t>
      </w:r>
      <w:proofErr w:type="spellEnd"/>
      <w:r>
        <w:rPr>
          <w:lang w:val="en-US"/>
        </w:rPr>
        <w:t xml:space="preserve"> by immunolabeling and STED microscopy in a control (upper panel) and a Podocin</w:t>
      </w:r>
      <w:r>
        <w:rPr>
          <w:vertAlign w:val="superscript"/>
          <w:lang w:val="en-US"/>
        </w:rPr>
        <w:t>R231Q/A286V</w:t>
      </w:r>
      <w:r>
        <w:rPr>
          <w:lang w:val="en-US"/>
        </w:rPr>
        <w:t xml:space="preserve"> (lower panel) mouse. While in the control the capillary loop is completely covered by the slit diaphragm/ foot processes, the network in the Podocin</w:t>
      </w:r>
      <w:r>
        <w:rPr>
          <w:vertAlign w:val="superscript"/>
          <w:lang w:val="en-US"/>
        </w:rPr>
        <w:t>R231Q/A286V</w:t>
      </w:r>
      <w:r>
        <w:rPr>
          <w:lang w:val="en-US"/>
        </w:rPr>
        <w:t xml:space="preserve"> mouse is clearly less dense. Adapted from Butt et al. </w:t>
      </w:r>
      <w:r>
        <w:fldChar w:fldCharType="begin"/>
      </w:r>
      <w:r>
        <w:rPr>
          <w:lang w:val="en-US"/>
        </w:rPr>
        <w:instrText xml:space="preserve"> ADDIN ZOTERO_ITEM CSL_CITATION {"citationID":"qHdBLfyp","properties":{"formattedCitation":"\\super 1\\nosupersub{}","plainCitation":"1","noteIndex":0},"citationItems":[{"id":"Hzvizrw5/JpXLYV6J","uris":["http://zotero.org/users/local/IhE3EfDo/items/FJ7E4S66",["http://zotero.org/users/local/IhE3EfDo/items/FJ7E4S66"]],"itemData":{"id":1,"type":"article-journal","abstract":"Mammalian kidneys constantly filter large amounts of liquid, with almost complete retention of albumin and other macromolecules in the plasma. Breakdown of the three-layered renal filtration barrier results in loss of albumin into urine (albuminuria) across the wall of small renal capillaries, and is a leading cause of chronic kidney disease. However, exactly how the renal filter works and why its permeability is altered in kidney diseases is poorly understood. Here we show that the permeability of the renal filter is modulated through compression of the capillary wall. We collect morphometric data prior to and after onset of albuminuria in a mouse model equivalent to a human genetic disease affecting the renal filtration barrier. Combining quantitative analyses with mathematical modelling, we demonstrate that morphological alterations of the glomerular filtration barrier lead to reduced compressive forces that counteract filtration pressure, thereby resulting in capillary dilatation, and ultimately albuminuria. Our results reveal distinct functions of the different layers of the filtration barrier and expand the molecular understanding of defective renal filtration in chronic kidney disease.","container-title":"Nature Metabolism","DOI":"10.1038/s42255-020-0204-y","ISSN":"2522-5812","issue":"5","journalAbbreviation":"Nat Metab","language":"eng","note":"PMID: 32694662","page":"461-474","source":"PubMed","title":"A molecular mechanism explaining albuminuria in kidney disease","volume":"2","author":[{"family":"Butt","given":"Linus"},{"family":"Unnersjö-Jess","given":"David"},{"family":"Höhne","given":"Martin"},{"family":"Edwards","given":"Aurelie"},{"family":"Binz-Lotter","given":"Julia"},{"family":"Reilly","given":"Dervla"},{"family":"Hahnfeldt","given":"Robert"},{"family":"Ziegler","given":"Vera"},{"family":"Fremter","given":"Katharina"},{"family":"Rinschen","given":"Markus M."},{"family":"Helmstädter","given":"Martin"},{"family":"Ebert","given":"Lena K."},{"family":"Castrop","given":"Hayo"},{"family":"Hackl","given":"Matthias J."},{"family":"Walz","given":"Gerd"},{"family":"Brinkkoetter","given":"Paul T."},{"family":"Liebau","given":"Max C."},{"family":"Tory","given":"Kálmán"},{"family":"Hoyer","given":"Peter F."},{"family":"Beck","given":"Bodo B."},{"family":"Brismar","given":"Hjalmar"},{"family":"Blom","given":"Hans"},{"family":"Schermer","given":"Bernhard"},{"family":"Benzing","given":"Thomas"}],"issued":{"date-parts":[["2020",5]]}}}],"schema":"https://github.com/citation-style-language/schema/raw/master/csl-citation.json"} </w:instrText>
      </w:r>
      <w:r>
        <w:fldChar w:fldCharType="separate"/>
      </w:r>
      <w:r>
        <w:rPr>
          <w:lang w:val="en-US"/>
        </w:rPr>
        <w:t>1</w:t>
      </w:r>
      <w:r>
        <w:fldChar w:fldCharType="end"/>
      </w:r>
      <w:r>
        <w:rPr>
          <w:lang w:val="en-US"/>
        </w:rPr>
        <w:t>. (c)-(d) The foot process circularity (b) and slit diaphragm length (c) correlate with levels of albuminuria in a Podocin</w:t>
      </w:r>
      <w:r>
        <w:rPr>
          <w:vertAlign w:val="superscript"/>
          <w:lang w:val="en-US"/>
        </w:rPr>
        <w:t>R231Q/A286V</w:t>
      </w:r>
      <w:r>
        <w:rPr>
          <w:lang w:val="en-US"/>
        </w:rPr>
        <w:t xml:space="preserve"> mice (red triangles, controls = black circles). r = Spearman’s rank coefficient.  Adapted from Butt et al. </w:t>
      </w:r>
      <w:r>
        <w:rPr>
          <w:lang w:val="en-US"/>
        </w:rPr>
        <w:fldChar w:fldCharType="begin"/>
      </w:r>
      <w:r>
        <w:rPr>
          <w:lang w:val="en-US"/>
        </w:rPr>
        <w:instrText xml:space="preserve"> ADDIN ZOTERO_ITEM CSL_CITATION {"citationID":"NE2RKBdt","properties":{"formattedCitation":"\\super 1\\nosupersub{}","plainCitation":"1","noteIndex":0},"citationItems":[{"id":"Hzvizrw5/JpXLYV6J","uris":["http://zotero.org/users/local/IhE3EfDo/items/FJ7E4S66",["http://zotero.org/users/local/IhE3EfDo/items/FJ7E4S66"]],"itemData":{"id":"Hzvizrw5/JpXLYV6J","type":"article-journal","abstract":"Mammalian kidneys constantly filter large amounts of liquid, with almost complete retention of albumin and other macromolecules in the plasma. Breakdown of the three-layered renal filtration barrier results in loss of albumin into urine (albuminuria) across the wall of small renal capillaries, and is a leading cause of chronic kidney disease. However, exactly how the renal filter works and why its permeability is altered in kidney diseases is poorly understood. Here we show that the permeability of the renal filter is modulated through compression of the capillary wall. We collect morphometric data prior to and after onset of albuminuria in a mouse model equivalent to a human genetic disease affecting the renal filtration barrier. Combining quantitative analyses with mathematical modelling, we demonstrate that morphological alterations of the glomerular filtration barrier lead to reduced compressive forces that counteract filtration pressure, thereby resulting in capillary dilatation, and ultimately albuminuria. Our results reveal distinct functions of the different layers of the filtration barrier and expand the molecular understanding of defective renal filtration in chronic kidney disease.","container-title":"Nature Metabolism","DOI":"10.1038/s42255-020-0204-y","ISSN":"2522-5812","issue":"5","journalAbbreviation":"Nat Metab","language":"eng","note":"PMID: 32694662","page":"461-474","source":"PubMed","title":"A molecular mechanism explaining albuminuria in kidney disease","volume":"2","author":[{"family":"Butt","given":"Linus"},{"family":"Unnersjö-Jess","given":"David"},{"family":"Höhne","given":"Martin"},{"family":"Edwards","given":"Aurelie"},{"family":"Binz-Lotter","given":"Julia"},{"family":"Reilly","given":"Dervla"},{"family":"Hahnfeldt","given":"Robert"},{"family":"Ziegler","given":"Vera"},{"family":"Fremter","given":"Katharina"},{"family":"Rinschen","given":"Markus M."},{"family":"Helmstädter","given":"Martin"},{"family":"Ebert","given":"Lena K."},{"family":"Castrop","given":"Hayo"},{"family":"Hackl","given":"Matthias J."},{"family":"Walz","given":"Gerd"},{"family":"Brinkkoetter","given":"Paul T."},{"family":"Liebau","given":"Max C."},{"family":"Tory","given":"Kálmán"},{"family":"Hoyer","given":"Peter F."},{"family":"Beck","given":"Bodo B."},{"family":"Brismar","given":"Hjalmar"},{"family":"Blom","given":"Hans"},{"family":"Schermer","given":"Bernhard"},{"family":"Benzing","given":"Thomas"}],"issued":{"date-parts":[["2020",5]]}}}],"schema":"https://github.com/citation-style-language/schema/raw/master/csl-citation.json"} </w:instrText>
      </w:r>
      <w:r>
        <w:rPr>
          <w:lang w:val="en-US"/>
        </w:rPr>
        <w:fldChar w:fldCharType="separate"/>
      </w:r>
      <w:r w:rsidRPr="00CE397B">
        <w:rPr>
          <w:rFonts w:eastAsia="Times New Roman" w:cs="Times New Roman"/>
          <w:vertAlign w:val="superscript"/>
          <w:lang w:val="en-US"/>
        </w:rPr>
        <w:t>1</w:t>
      </w:r>
      <w:r>
        <w:rPr>
          <w:lang w:val="en-US"/>
        </w:rPr>
        <w:fldChar w:fldCharType="end"/>
      </w:r>
      <w:r>
        <w:rPr>
          <w:lang w:val="en-US"/>
        </w:rPr>
        <w:t>.</w:t>
      </w:r>
    </w:p>
    <w:p w14:paraId="048B2C04" w14:textId="77777777" w:rsidR="00EB42A2" w:rsidRDefault="00EB42A2" w:rsidP="00EB42A2">
      <w:pPr>
        <w:pStyle w:val="Untertitel"/>
        <w:pBdr>
          <w:top w:val="single" w:sz="4" w:space="1" w:color="auto"/>
          <w:left w:val="single" w:sz="4" w:space="4" w:color="auto"/>
          <w:bottom w:val="single" w:sz="4" w:space="1" w:color="auto"/>
          <w:right w:val="single" w:sz="4" w:space="4" w:color="auto"/>
        </w:pBdr>
        <w:rPr>
          <w:lang w:val="en-US"/>
        </w:rPr>
      </w:pPr>
      <w:r>
        <w:rPr>
          <w:lang w:val="en-US"/>
        </w:rPr>
        <w:t xml:space="preserve">(d) Compression-Permeability model of the glomerular filtration barrier. Physiologically, the counteracting forces of the filtration pressure and the podocytes’ buttress force result in a compression of the glomerular basement membrane thereby decreasing its permeability to macromolecules (left side). With foot process effacement comes the loss of foot processes and a decrease in slit diaphragm length which diminishes the podocytes’ ability to provide an adequate counter force. This leads to a relaxation of the fiber meshwork of the GBM and an increase in its permeability for macromolecules like albumin (right side). Adapted from </w:t>
      </w:r>
      <w:proofErr w:type="spellStart"/>
      <w:r>
        <w:rPr>
          <w:lang w:val="en-US"/>
        </w:rPr>
        <w:t>Benzing</w:t>
      </w:r>
      <w:proofErr w:type="spellEnd"/>
      <w:r>
        <w:rPr>
          <w:lang w:val="en-US"/>
        </w:rPr>
        <w:t xml:space="preserve"> and </w:t>
      </w:r>
      <w:proofErr w:type="spellStart"/>
      <w:r>
        <w:rPr>
          <w:lang w:val="en-US"/>
        </w:rPr>
        <w:t>Salant</w:t>
      </w:r>
      <w:proofErr w:type="spellEnd"/>
      <w:r>
        <w:rPr>
          <w:lang w:val="en-US"/>
        </w:rPr>
        <w:t xml:space="preserve"> </w:t>
      </w:r>
      <w:r>
        <w:fldChar w:fldCharType="begin"/>
      </w:r>
      <w:r w:rsidRPr="00CE397B">
        <w:rPr>
          <w:lang w:val="en-US"/>
        </w:rPr>
        <w:instrText xml:space="preserve"> ADDIN ZOTERO_ITEM CSL_CITATION {"citationID":"m7IRjhU7","properties":{"formattedCitation":"\\super 2\\nosupersub{}","plainCitation":"2","noteIndex":0},"citationItems":[{"id":"Hzvizrw5/Ec1fLY5k","uris":["http://zotero.org/users/local/IhE3EfDo/items/NIC6SFKK",["http://zotero.org/users/local/IhE3EfDo/items/NIC6SFKK"]],"itemData":{"id":"Hzvizrw5/Ec1fLY5k","type":"article-journal","container-title":"The New England Journal of Medicine","DOI":"10.1056/NEJMra1808786","ISSN":"1533-4406","issue":"15","journalAbbreviation":"N Engl J Med","language":"eng","note":"PMID: 33852781","page":"1437-1446","source":"PubMed","title":"Insights into Glomerular Filtration and Albuminuria","volume":"384","author":[{"family":"Benzing","given":"Thomas"},{"family":"Salant","given":"David"}],"issued":{"date-parts":[["2021",4,15]]}}}],"schema":"https://github.com/citation-style-language/schema/raw/master/csl-citation.json"} </w:instrText>
      </w:r>
      <w:r>
        <w:fldChar w:fldCharType="separate"/>
      </w:r>
      <w:r w:rsidRPr="00CE397B">
        <w:rPr>
          <w:rFonts w:eastAsia="Times New Roman" w:cs="Times New Roman"/>
          <w:vertAlign w:val="superscript"/>
          <w:lang w:val="en-US"/>
        </w:rPr>
        <w:t>2</w:t>
      </w:r>
      <w:r>
        <w:fldChar w:fldCharType="end"/>
      </w:r>
      <w:r w:rsidRPr="00CE397B">
        <w:rPr>
          <w:lang w:val="en-US"/>
        </w:rPr>
        <w:t>.</w:t>
      </w:r>
    </w:p>
    <w:p w14:paraId="469BED33" w14:textId="77777777" w:rsidR="00197983" w:rsidRDefault="00197983" w:rsidP="00197983">
      <w:pPr>
        <w:rPr>
          <w:lang w:val="en-US"/>
        </w:rPr>
      </w:pPr>
    </w:p>
    <w:p w14:paraId="603757F3" w14:textId="2BF3E4C4" w:rsidR="00720809" w:rsidRDefault="00720809" w:rsidP="00197983">
      <w:pPr>
        <w:rPr>
          <w:lang w:val="en-US"/>
        </w:rPr>
        <w:sectPr w:rsidR="00720809" w:rsidSect="00567C2F">
          <w:type w:val="continuous"/>
          <w:pgSz w:w="11906" w:h="16838"/>
          <w:pgMar w:top="1417" w:right="1417" w:bottom="1134" w:left="1417" w:header="708" w:footer="708" w:gutter="0"/>
          <w:cols w:space="708"/>
          <w:docGrid w:linePitch="360"/>
        </w:sectPr>
      </w:pPr>
    </w:p>
    <w:p w14:paraId="23BB7ED7" w14:textId="77777777" w:rsidR="00EB42A2" w:rsidRDefault="00EB42A2" w:rsidP="00EB42A2">
      <w:pPr>
        <w:rPr>
          <w:lang w:val="en-US"/>
        </w:rPr>
      </w:pPr>
      <w:r>
        <w:rPr>
          <w:lang w:val="en-US"/>
        </w:rPr>
        <w:t xml:space="preserve">In a second step, we will characterize the association of collagen IV and podocin in vivo. While homozygous carriers of mutations in the Col4a3 and Col4a4 genes typically present with </w:t>
      </w:r>
      <w:proofErr w:type="spellStart"/>
      <w:r>
        <w:rPr>
          <w:lang w:val="en-US"/>
        </w:rPr>
        <w:t>alport</w:t>
      </w:r>
      <w:proofErr w:type="spellEnd"/>
      <w:r>
        <w:rPr>
          <w:lang w:val="en-US"/>
        </w:rPr>
        <w:t xml:space="preserve"> syndrome, heterozygous carriers are often affected by the thin basement membrane syndrome </w:t>
      </w:r>
      <w:r>
        <w:rPr>
          <w:lang w:val="en-US"/>
        </w:rPr>
        <w:fldChar w:fldCharType="begin"/>
      </w:r>
      <w:r>
        <w:rPr>
          <w:lang w:val="en-US"/>
        </w:rPr>
        <w:instrText xml:space="preserve"> ADDIN ZOTERO_ITEM CSL_CITATION {"citationID":"orBQVWbg","properties":{"formattedCitation":"\\super 6\\nosupersub{}","plainCitation":"6","noteIndex":0},"citationItems":[{"id":82,"uris":["http://zotero.org/users/local/n0hLCLGl/items/N65ZQGAW"],"itemData":{"id":82,"type":"article-journal","abstract":"Mutations in the COL4A3/COL4A4 genes of type IV collagen have been found in approximately 40% of cases of thin basement membrane nephropathy, which is characterized by microscopic hematuria and is classically thought to cause proteinuria and chronic renal failure rarely. Here we report our observations of 116 subjects from 13 Cypriot families clinically affected with thin basement membrane nephropathy. These families first came to our attention because they segregated microscopic hematuria, mild proteinuria, and variable degrees of renal impairment, but a dual diagnosis of focal segmental glomerulosclerosis (FSGS) and thin basement membrane nephropathy was made in 20 biopsied cases. Molecular studies identified founder mutations in both COL4A3 and COL4A4 genes in 10 families. None of 82 heterozygous patients had any extrarenal manifestations, supporting the diagnosis of thin basement membrane nephropathy. During follow-up of up to three decades, 31 of these 82 patients (37.8%) developed chronic renal failure and 16 (19.5%) reached end-stage renal disease. Mutations G1334E and G871C were detected in seven and three families, respectively, and were probably introduced by founders. We conclude that these particular COL4A3/COL4A4 mutations either predispose some patients to FSGS and chronic renal failure, or that thin basement membrane nephropathy sometimes coexists with another genetic modifier that is responsible for FSGS and progressive renal failure. The findings presented here do not justify the labelling of thin basement membrane nephropathy as a benign condition with excellent prognosis.","container-title":"Journal of the American Society of Nephrology: JASN","DOI":"10.1681/ASN.2007040444","ISSN":"1533-3450","issue":"11","journalAbbreviation":"J Am Soc Nephrol","language":"eng","note":"PMID: 17942953","page":"3004-3016","source":"PubMed","title":"COL4A3/COL4A4 mutations producing focal segmental glomerulosclerosis and renal failure in thin basement membrane nephropathy","volume":"18","author":[{"family":"Voskarides","given":"Konstantinos"},{"family":"Damianou","given":"Loukas"},{"family":"Neocleous","given":"Vassos"},{"family":"Zouvani","given":"Ioanna"},{"family":"Christodoulidou","given":"Stalo"},{"family":"Hadjiconstantinou","given":"Valsamakis"},{"family":"Ioannou","given":"Kyriacos"},{"family":"Athanasiou","given":"Yiannis"},{"family":"Patsias","given":"Charalampos"},{"family":"Alexopoulos","given":"Efstathios"},{"family":"Pierides","given":"Alkis"},{"family":"Kyriacou","given":"Kyriacos"},{"family":"Deltas","given":"Constantinos"}],"issued":{"date-parts":[["2007",11]]}}}],"schema":"https://github.com/citation-style-language/schema/raw/master/csl-citation.json"} </w:instrText>
      </w:r>
      <w:r>
        <w:rPr>
          <w:lang w:val="en-US"/>
        </w:rPr>
        <w:fldChar w:fldCharType="separate"/>
      </w:r>
      <w:r w:rsidRPr="00CE397B">
        <w:rPr>
          <w:rFonts w:eastAsia="Times New Roman" w:cs="Times New Roman"/>
          <w:vertAlign w:val="superscript"/>
          <w:lang w:val="en-US"/>
        </w:rPr>
        <w:t>6</w:t>
      </w:r>
      <w:r>
        <w:rPr>
          <w:lang w:val="en-US"/>
        </w:rPr>
        <w:fldChar w:fldCharType="end"/>
      </w:r>
      <w:r>
        <w:rPr>
          <w:lang w:val="en-US"/>
        </w:rPr>
        <w:t xml:space="preserve">. The thin basement membrane syndrome is also associated with hematuria, albuminuria and renal failure. Epidemiological observations indicate a more severe course of disease in patients carrying the frequent podocin R229Q polymorphism </w:t>
      </w:r>
      <w:r>
        <w:rPr>
          <w:lang w:val="en-US"/>
        </w:rPr>
        <w:fldChar w:fldCharType="begin"/>
      </w:r>
      <w:r>
        <w:rPr>
          <w:lang w:val="en-US"/>
        </w:rPr>
        <w:instrText xml:space="preserve"> ADDIN ZOTERO_ITEM CSL_CITATION {"citationID":"QmenYE3M","properties":{"formattedCitation":"\\super 7,8\\nosupersub{}","plainCitation":"7,8","noteIndex":0},"citationItems":[{"id":84,"uris":["http://zotero.org/users/local/n0hLCLGl/items/37TTQZHP"],"itemData":{"id":84,"type":"article-journal","abstract":"BACKGROUND/AIMS: A subset of patients who present with proteinuria and are diagnosed with focal segmental glomerulosclerosis (FSGS) have inherited heterozygous COL4A3/A4 mutations and are also diagnosed with thin basement membrane nephropathy (TBMN-OMIM: 141200). Two studies showed that co-inheritance of NPHS2-p.Arg229Gln, a podocin variant, may increase the risk for proteinuria and renal function decline.\nMETHODS: We hypothesized that additional podocin variants may exert a similar effect. We studied genetically a well-characterized Cypriot TBMN patient cohort by re-sequencing the NPHS2 coding region. We also performed functional studies in cell culture experiments, investigating the interaction of podocin variants with itself and with nephrin.\nRESULTS: Potentially disease-modifying podocin variants were searched for by analyzing NPHS2 in 35 'severe' TBMN patients. One non-synonymous variant, p.Glu237Gln, was detected. Both variants, p.Arg229Gln and p.Glu237Gln, were tested in a larger cohort of 122 TBMN patients, who were categorized as 'mild' or 'severe' based on the presence of microscopic hematuria alone or combined with chronic renal failure and/or proteinuria. Seven 'severe' patients carried either of the 2 variants; none was present in the 'mild' patients (p = 0.05, Pearson </w:instrText>
      </w:r>
      <w:r>
        <w:rPr>
          <w:rFonts w:hint="eastAsia"/>
          <w:lang w:val="en-US"/>
        </w:rPr>
        <w:instrText>χ</w:instrText>
      </w:r>
      <w:r>
        <w:rPr>
          <w:lang w:val="en-US"/>
        </w:rPr>
        <w:instrText xml:space="preserve">(2)). The 7 carriers belong in 2 families segregating mutation COL4A3-p.Gly1334Glu. Inheritance of the wild-type (WT) and mutant alleles correlated with the phenotype (combined concordance probability 0.003). Immunofluorescence (IF) experiments after dual co-transfection of WT and mutant podocin suggested altered co-localization of mutant homodimers. IF experiments after co-transfection of WT podocin and nephrin showed normal membrane localization, while both podocin variants interfered with normal trafficking, demonstrating perinuclear staining. Immunoprecipitation experiments showed stronger binding of mutant podocin to WT podocin or nephrin.\nCONCLUSION: The results support the hypothesis that certain hypomorphic podocin variants may act as adverse genetic modifiers when co-inherited with COL4A3/A4 mutations, thus predisposing to FSGS and severe kidney function decline.","container-title":"Nephron","DOI":"10.1159/000432406","ISSN":"2235-3186","issue":"3","journalAbbreviation":"Nephron","language":"eng","note":"PMID: 26138234","page":"200-212","source":"PubMed","title":"Co-Inheritance of Functional Podocin Variants with Heterozygous Collagen IV Mutations Predisposes to Renal Failure","volume":"130","author":[{"family":"Stefanou","given":"Charalambos"},{"family":"Pieri","given":"Myrtani"},{"family":"Savva","given":"Isavella"},{"family":"Georgiou","given":"Georgia"},{"family":"Pierides","given":"Alkis"},{"family":"Voskarides","given":"Konstantinos"},{"family":"Deltas","given":"Constantinos"}],"issued":{"date-parts":[["2015"]]}}},{"id":86,"uris":["http://zotero.org/users/local/n0hLCLGl/items/LYXIX2ET"],"itemData":{"id":86,"type":"article-journal","abstract":"Thin-basement-membrane nephropathy (TBMN) is characterized by persistent dysmorphic hematuria, and the presence of proteinuria is a risk factor for renal impairment. TBMN is often due to mutations in the COL4A3 and COL4A4 genes, and this study determined whether additional mutations in genes encoding other structures in the glomerular filtration barrier contributed to the development of proteinuria. Fifty-six unrelated individuals with TBMN including 18 (32%) with proteinuria &gt; or = 300 mg/L and ten (18%) with proteinuria &gt; or = 500 mg/L were studied. Deoxyribonucleic acid (DNA) was screened for NPHS2 mutations and variants (R138Q and P375L) using single-stranded conformational analysis (SSCA) and for the R229Q mutation by sequencing. DNA was also screened for ACTN4 mutations. R229Q was more common in patients with TBMN and proteinuria &gt; or = 500 mg/L (p &lt; 0.05), and a possible NPHS2 mutation (671G&gt;A, R224H) was identified in one patient with proteinuria 700 mg/L. No other NPHS2 variants correlated with proteinuria, and no ACTN4 mutations were found. Individuals with TBMN and R229Q are carriers of the autosomal recessive forms of both Alport syndrome and familial focal segmental glomerulosclerosis (FSGS). The early demonstration of R229Q in individuals with TBMN may indicate those at increased risk of proteinuria and renal impairment.","container-title":"Pediatric Nephrology (Berlin, Germany)","DOI":"10.1007/s00467-008-0934-7","ISSN":"0931-041X","issue":"12","journalAbbreviation":"Pediatr Nephrol","language":"eng","note":"PMID: 18726620","page":"2201-2207","source":"PubMed","title":"The R229Q mutation in NPHS2 may predispose to proteinuria in thin-basement-membrane nephropathy","volume":"23","author":[{"family":"Tonna","given":"Stephen"},{"family":"Wang","given":"Yan Yan"},{"family":"Wilson","given":"Diane"},{"family":"Rigby","given":"Lin"},{"family":"Tabone","given":"Tania"},{"family":"Cotton","given":"Richard"},{"family":"Savige","given":"Judy"}],"issued":{"date-parts":[["2008",12]]}}}],"schema":"https://github.com/citation-style-language/schema/raw/master/csl-citation.json"} </w:instrText>
      </w:r>
      <w:r>
        <w:rPr>
          <w:lang w:val="en-US"/>
        </w:rPr>
        <w:fldChar w:fldCharType="separate"/>
      </w:r>
      <w:r w:rsidRPr="00CE397B">
        <w:rPr>
          <w:rFonts w:eastAsia="Times New Roman" w:cs="Times New Roman"/>
          <w:vertAlign w:val="superscript"/>
          <w:lang w:val="en-US"/>
        </w:rPr>
        <w:t>7,8</w:t>
      </w:r>
      <w:r>
        <w:rPr>
          <w:lang w:val="en-US"/>
        </w:rPr>
        <w:fldChar w:fldCharType="end"/>
      </w:r>
      <w:r>
        <w:rPr>
          <w:lang w:val="en-US"/>
        </w:rPr>
        <w:t>. We will cross Col4a3</w:t>
      </w:r>
      <w:r>
        <w:rPr>
          <w:vertAlign w:val="superscript"/>
          <w:lang w:val="en-US"/>
        </w:rPr>
        <w:t>+/-</w:t>
      </w:r>
      <w:r>
        <w:rPr>
          <w:lang w:val="en-US"/>
        </w:rPr>
        <w:t xml:space="preserve"> mice with our Podocin</w:t>
      </w:r>
      <w:r>
        <w:rPr>
          <w:vertAlign w:val="superscript"/>
          <w:lang w:val="en-US"/>
        </w:rPr>
        <w:t>R231Q</w:t>
      </w:r>
      <w:r>
        <w:rPr>
          <w:lang w:val="en-US"/>
        </w:rPr>
        <w:t xml:space="preserve"> mouse (human: R229Q) to imitate the human genetics of those patients and validate the effect of R231Q on the phenotype. Unpublished data from our group shows not only mild albuminuria and altered podocyte morphology in Podocin</w:t>
      </w:r>
      <w:r>
        <w:rPr>
          <w:vertAlign w:val="superscript"/>
          <w:lang w:val="en-US"/>
        </w:rPr>
        <w:t>R231Q/R231Q</w:t>
      </w:r>
      <w:r>
        <w:rPr>
          <w:lang w:val="en-US"/>
        </w:rPr>
        <w:t xml:space="preserve"> mice (Fig. 2 a-c) but also a </w:t>
      </w:r>
      <w:r>
        <w:rPr>
          <w:lang w:val="en-US"/>
        </w:rPr>
        <w:t>more severe glomerular injury in response to injections of nephrotoxic serum in heterozygous Podocin</w:t>
      </w:r>
      <w:r>
        <w:rPr>
          <w:vertAlign w:val="superscript"/>
          <w:lang w:val="en-US"/>
        </w:rPr>
        <w:t>R231Q/wildtype</w:t>
      </w:r>
      <w:r>
        <w:rPr>
          <w:lang w:val="en-US"/>
        </w:rPr>
        <w:t xml:space="preserve"> mice already (Fig. 2 d-e), indicating a more pronounced susceptibility to glomerular injury </w:t>
      </w:r>
      <w:r>
        <w:rPr>
          <w:lang w:val="en-US"/>
        </w:rPr>
        <w:fldChar w:fldCharType="begin"/>
      </w:r>
      <w:r>
        <w:rPr>
          <w:lang w:val="en-US"/>
        </w:rPr>
        <w:instrText xml:space="preserve"> ADDIN ZOTERO_ITEM CSL_CITATION {"citationID":"CmUl3WgW","properties":{"formattedCitation":"\\super 9\\nosupersub{}","plainCitation":"9","noteIndex":0},"citationItems":[{"id":65,"uris":["http://zotero.org/users/local/n0hLCLGl/items/H8UVJW7N"],"itemData":{"id":65,"type":"article-journal","abstract":"BACKGROUND: Diseases of the kidney's glomerular filtration barrier are a leading cause of end stage renal failure. Despite a growing understanding of genes involved in glomerular disorders in children, the vast majority of adult patients lack a clear genetic diagnosis. The protein podocin p.R229Q, which results from the most common missense variant in NPHS2, is enriched in cohorts of patients with FSGS. However, p.R229Q has been proposed to cause disease only when transassociated with specific additional genetic alterations, and population-based epidemiologic studies on its association with albuminuria yielded ambiguous results.\nMETHODS: To test whether podocin p.R229Q may also predispose to the complex disease pathogenesis in adults, we introduced the exact genetic alteration in mice using CRISPR/Cas9-based genome editing (PodR231Q ). We assessed the phenotype using super-resolution microscopy and albuminuria measurements and evaluated the stability of the mutant protein in cell culture experiments.\nRESULTS: Heterozygous PodR231Q/wild-type mice did not present any overt kidney disease or proteinuria. However, homozygous PodR231Q/R231Q mice developed increased levels of albuminuria with age, and super-resolution microscopy revealed preceding ultrastructural morphologic alterations that were recently linked to disease predisposition. When injected with nephrotoxic serum to induce glomerular injury, heterozygous PodR231Q/wild-type mice showed a more severe course of disease compared with Podwild-type/wild-type mice. Podocin protein levels were decreased in PodR231Q/wild-type and PodR231Q/R231Q mice as well as in human cultured podocytes expressing the podocinR231Q variant. Our in vitro experiments indicate an underlying increased proteasomal degradation.\nCONCLUSIONS: Our findings demonstrate that podocin R231Q exerts a pathogenic effect on its own, supporting the concept of podocin R229Q contributing to genetic predisposition in adult patients.","container-title":"Journal of the American Society of Nephrology: JASN","DOI":"10.1681/ASN.2020060858","ISSN":"1533-3450","issue":"1","journalAbbreviation":"J Am Soc Nephrol","language":"eng","note":"PMID: 34853150\nPMCID: PMC8763184","page":"138-154","source":"PubMed","title":"Super-Resolution Imaging of the Filtration Barrier Suggests a Role for Podocin R229Q in Genetic Predisposition to Glomerular Disease","volume":"33","author":[{"family":"Butt","given":"Linus"},{"family":"Unnersjö-Jess","given":"David"},{"family":"Höhne","given":"Martin"},{"family":"Hahnfeldt","given":"Robert"},{"family":"Reilly","given":"Dervla"},{"family":"Rinschen","given":"Markus M."},{"family":"Plagmann","given":"Ingo"},{"family":"Diefenhardt","given":"Paul"},{"family":"Brähler","given":"Sebastian"},{"family":"Brinkkötter","given":"Paul T."},{"family":"Brismar","given":"Hjalmar"},{"family":"Blom","given":"Hans"},{"family":"Schermer","given":"Bernhard"},{"family":"Benzing","given":"Thomas"}],"issued":{"date-parts":[["2022",1]]}}}],"schema":"https://github.com/citation-style-language/schema/raw/master/csl-citation.json"} </w:instrText>
      </w:r>
      <w:r>
        <w:rPr>
          <w:lang w:val="en-US"/>
        </w:rPr>
        <w:fldChar w:fldCharType="separate"/>
      </w:r>
      <w:r w:rsidRPr="00CE397B">
        <w:rPr>
          <w:rFonts w:eastAsia="Times New Roman" w:cs="Times New Roman"/>
          <w:vertAlign w:val="superscript"/>
          <w:lang w:val="en-US"/>
        </w:rPr>
        <w:t>9</w:t>
      </w:r>
      <w:r>
        <w:rPr>
          <w:lang w:val="en-US"/>
        </w:rPr>
        <w:fldChar w:fldCharType="end"/>
      </w:r>
      <w:r>
        <w:rPr>
          <w:lang w:val="en-US"/>
        </w:rPr>
        <w:t xml:space="preserve">. We therefore hypothesize that heterozygous deletion of Col4a3 represents a second hit, which leads to the development of overt glomerular disease. </w:t>
      </w:r>
    </w:p>
    <w:p w14:paraId="6AFDC74F" w14:textId="77777777" w:rsidR="00EB42A2" w:rsidRDefault="00EB42A2" w:rsidP="00EB42A2">
      <w:pPr>
        <w:rPr>
          <w:lang w:val="en-US"/>
        </w:rPr>
      </w:pPr>
      <w:r>
        <w:rPr>
          <w:lang w:val="en-US"/>
        </w:rPr>
        <w:t xml:space="preserve">As of now, we have backcrossed the imported Col4a3 knockout mice multiple generations because the background C57BL/6 mouse strain was slightly different to the one used in our animal facility. Since we have extensively backcrossed &gt; 5 generations in the past months, we can now phenotype both Col4a3 and Col4a3/Podocin.R231Q mice and compare the results to our previous morphological and functional analyses. </w:t>
      </w:r>
    </w:p>
    <w:p w14:paraId="27B115A1" w14:textId="77777777" w:rsidR="00720809" w:rsidRDefault="00720809" w:rsidP="00720809">
      <w:pPr>
        <w:spacing w:after="0"/>
        <w:jc w:val="left"/>
        <w:rPr>
          <w:lang w:val="en-US"/>
        </w:rPr>
        <w:sectPr w:rsidR="00720809" w:rsidSect="00720809">
          <w:type w:val="continuous"/>
          <w:pgSz w:w="11906" w:h="16838"/>
          <w:pgMar w:top="1417" w:right="1417" w:bottom="1134" w:left="1417" w:header="708" w:footer="708" w:gutter="0"/>
          <w:cols w:num="2" w:space="708"/>
        </w:sectPr>
      </w:pPr>
    </w:p>
    <w:p w14:paraId="4E824133" w14:textId="1F206207" w:rsidR="00760148" w:rsidRDefault="00760148" w:rsidP="009354B8">
      <w:pPr>
        <w:rPr>
          <w:lang w:val="en-US"/>
        </w:rPr>
      </w:pPr>
    </w:p>
    <w:p w14:paraId="280CEA63" w14:textId="77777777" w:rsidR="00197983" w:rsidRPr="00905723" w:rsidRDefault="00197983" w:rsidP="00C8284E">
      <w:pPr>
        <w:keepNext/>
        <w:rPr>
          <w:lang w:val="en-US"/>
        </w:rPr>
        <w:sectPr w:rsidR="00197983" w:rsidRPr="00905723" w:rsidSect="00941900">
          <w:type w:val="continuous"/>
          <w:pgSz w:w="11906" w:h="16838"/>
          <w:pgMar w:top="1417" w:right="1417" w:bottom="1134" w:left="1417" w:header="708" w:footer="708" w:gutter="0"/>
          <w:cols w:num="2" w:space="708"/>
          <w:titlePg/>
          <w:docGrid w:linePitch="360"/>
        </w:sectPr>
      </w:pPr>
    </w:p>
    <w:p w14:paraId="5D133B8F" w14:textId="206754BD" w:rsidR="00C8284E" w:rsidRDefault="00EB42A2" w:rsidP="00C05B7E">
      <w:pPr>
        <w:keepNext/>
        <w:pBdr>
          <w:top w:val="single" w:sz="4" w:space="1" w:color="auto"/>
          <w:left w:val="single" w:sz="4" w:space="4" w:color="auto"/>
          <w:bottom w:val="single" w:sz="4" w:space="1" w:color="auto"/>
          <w:right w:val="single" w:sz="4" w:space="4" w:color="auto"/>
        </w:pBdr>
        <w:jc w:val="center"/>
      </w:pPr>
      <w:r>
        <w:rPr>
          <w:noProof/>
          <w:lang w:eastAsia="de-DE"/>
        </w:rPr>
        <w:lastRenderedPageBreak/>
        <w:drawing>
          <wp:inline distT="0" distB="0" distL="0" distR="0" wp14:anchorId="372AA38A" wp14:editId="2C805C5D">
            <wp:extent cx="5760720" cy="4265295"/>
            <wp:effectExtent l="0" t="0" r="0" b="1905"/>
            <wp:docPr id="57" name="Bild 2"/>
            <wp:cNvGraphicFramePr/>
            <a:graphic xmlns:a="http://schemas.openxmlformats.org/drawingml/2006/main">
              <a:graphicData uri="http://schemas.openxmlformats.org/drawingml/2006/picture">
                <pic:pic xmlns:pic="http://schemas.openxmlformats.org/drawingml/2006/picture">
                  <pic:nvPicPr>
                    <pic:cNvPr id="2" name="Bild 2"/>
                    <pic:cNvPicPr/>
                  </pic:nvPicPr>
                  <pic:blipFill>
                    <a:blip r:embed="rId12">
                      <a:extLst>
                        <a:ext uri="{28A0092B-C50C-407E-A947-70E740481C1C}">
                          <a14:useLocalDpi xmlns:a14="http://schemas.microsoft.com/office/drawing/2010/main" val="0"/>
                        </a:ext>
                      </a:extLst>
                    </a:blip>
                    <a:stretch>
                      <a:fillRect/>
                    </a:stretch>
                  </pic:blipFill>
                  <pic:spPr>
                    <a:xfrm>
                      <a:off x="0" y="0"/>
                      <a:ext cx="5760720" cy="4265295"/>
                    </a:xfrm>
                    <a:prstGeom prst="rect">
                      <a:avLst/>
                    </a:prstGeom>
                  </pic:spPr>
                </pic:pic>
              </a:graphicData>
            </a:graphic>
          </wp:inline>
        </w:drawing>
      </w:r>
    </w:p>
    <w:p w14:paraId="429EDE3E" w14:textId="77777777" w:rsidR="00EB42A2" w:rsidRDefault="00EB42A2" w:rsidP="00EB42A2">
      <w:pPr>
        <w:pStyle w:val="Untertitel"/>
        <w:pBdr>
          <w:top w:val="single" w:sz="4" w:space="1" w:color="auto"/>
          <w:left w:val="single" w:sz="4" w:space="4" w:color="auto"/>
          <w:bottom w:val="single" w:sz="4" w:space="1" w:color="auto"/>
          <w:right w:val="single" w:sz="4" w:space="4" w:color="auto"/>
        </w:pBdr>
        <w:rPr>
          <w:lang w:val="en-US"/>
        </w:rPr>
      </w:pPr>
      <w:r>
        <w:rPr>
          <w:b/>
          <w:lang w:val="en-US"/>
        </w:rPr>
        <w:t>Figure 2:</w:t>
      </w:r>
      <w:r>
        <w:rPr>
          <w:lang w:val="en-US"/>
        </w:rPr>
        <w:t xml:space="preserve"> Podocin</w:t>
      </w:r>
      <w:r>
        <w:rPr>
          <w:vertAlign w:val="superscript"/>
          <w:lang w:val="en-US"/>
        </w:rPr>
        <w:t>R231Q/R231Q</w:t>
      </w:r>
      <w:r>
        <w:rPr>
          <w:lang w:val="en-US"/>
        </w:rPr>
        <w:t xml:space="preserve"> mice develop a mild albuminuria with age (a) and they depict a significantly decreased slit diaphragm length (b) as well as an increased foot process circularity (c). 2-way ANOVA tests were performed to test for statistical significance. * P &lt; 0.05, ** P &lt; 0.01, *** P &lt; 0.001, **** P &lt; 0.0001. (d) Weight curve of </w:t>
      </w:r>
      <w:proofErr w:type="spellStart"/>
      <w:r>
        <w:rPr>
          <w:lang w:val="en-US"/>
        </w:rPr>
        <w:t>Pod</w:t>
      </w:r>
      <w:r>
        <w:rPr>
          <w:vertAlign w:val="superscript"/>
          <w:lang w:val="en-US"/>
        </w:rPr>
        <w:t>wildtype</w:t>
      </w:r>
      <w:proofErr w:type="spellEnd"/>
      <w:r>
        <w:rPr>
          <w:vertAlign w:val="superscript"/>
          <w:lang w:val="en-US"/>
        </w:rPr>
        <w:t>/wildtype</w:t>
      </w:r>
      <w:r>
        <w:rPr>
          <w:lang w:val="en-US"/>
        </w:rPr>
        <w:t xml:space="preserve"> (black circles) and Pod</w:t>
      </w:r>
      <w:r>
        <w:rPr>
          <w:vertAlign w:val="superscript"/>
          <w:lang w:val="en-US"/>
        </w:rPr>
        <w:t>R231Q/wildtype</w:t>
      </w:r>
      <w:r>
        <w:rPr>
          <w:lang w:val="en-US"/>
        </w:rPr>
        <w:t xml:space="preserve"> (light grey squares) after injecting nephrotoxic serum (n = 7 mice per group). Light grey and black line and P-values indicate the results of the simple linear regression. (e) Quantification of the SD length per area in </w:t>
      </w:r>
      <w:proofErr w:type="spellStart"/>
      <w:r>
        <w:rPr>
          <w:lang w:val="en-US"/>
        </w:rPr>
        <w:t>Pod</w:t>
      </w:r>
      <w:r>
        <w:rPr>
          <w:vertAlign w:val="superscript"/>
          <w:lang w:val="en-US"/>
        </w:rPr>
        <w:t>wildtype</w:t>
      </w:r>
      <w:proofErr w:type="spellEnd"/>
      <w:r>
        <w:rPr>
          <w:vertAlign w:val="superscript"/>
          <w:lang w:val="en-US"/>
        </w:rPr>
        <w:t>/wildtype</w:t>
      </w:r>
      <w:r>
        <w:rPr>
          <w:lang w:val="en-US"/>
        </w:rPr>
        <w:t xml:space="preserve"> (black circles) and Pod</w:t>
      </w:r>
      <w:r>
        <w:rPr>
          <w:vertAlign w:val="superscript"/>
          <w:lang w:val="en-US"/>
        </w:rPr>
        <w:t>R231Q/wildtype</w:t>
      </w:r>
      <w:r>
        <w:rPr>
          <w:lang w:val="en-US"/>
        </w:rPr>
        <w:t xml:space="preserve"> (light grey squares) 14 days after injecting nephrotoxic serum. Each circle/square represents one mouse. Mann-Whitney-U-Test was used to determine statistical significance. * p &lt; 0.05. Adapted from Butt et al.</w:t>
      </w:r>
      <w:r>
        <w:rPr>
          <w:lang w:val="en-US"/>
        </w:rPr>
        <w:fldChar w:fldCharType="begin"/>
      </w:r>
      <w:r>
        <w:rPr>
          <w:lang w:val="en-US"/>
        </w:rPr>
        <w:instrText xml:space="preserve"> ADDIN ZOTERO_ITEM CSL_CITATION {"citationID":"n1B548JV","properties":{"formattedCitation":"\\super 9\\nosupersub{}","plainCitation":"9","noteIndex":0},"citationItems":[{"id":65,"uris":["http://zotero.org/users/local/n0hLCLGl/items/H8UVJW7N"],"itemData":{"id":65,"type":"article-journal","abstract":"BACKGROUND: Diseases of the kidney's glomerular filtration barrier are a leading cause of end stage renal failure. Despite a growing understanding of genes involved in glomerular disorders in children, the vast majority of adult patients lack a clear genetic diagnosis. The protein podocin p.R229Q, which results from the most common missense variant in NPHS2, is enriched in cohorts of patients with FSGS. However, p.R229Q has been proposed to cause disease only when transassociated with specific additional genetic alterations, and population-based epidemiologic studies on its association with albuminuria yielded ambiguous results.\nMETHODS: To test whether podocin p.R229Q may also predispose to the complex disease pathogenesis in adults, we introduced the exact genetic alteration in mice using CRISPR/Cas9-based genome editing (PodR231Q ). We assessed the phenotype using super-resolution microscopy and albuminuria measurements and evaluated the stability of the mutant protein in cell culture experiments.\nRESULTS: Heterozygous PodR231Q/wild-type mice did not present any overt kidney disease or proteinuria. However, homozygous PodR231Q/R231Q mice developed increased levels of albuminuria with age, and super-resolution microscopy revealed preceding ultrastructural morphologic alterations that were recently linked to disease predisposition. When injected with nephrotoxic serum to induce glomerular injury, heterozygous PodR231Q/wild-type mice showed a more severe course of disease compared with Podwild-type/wild-type mice. Podocin protein levels were decreased in PodR231Q/wild-type and PodR231Q/R231Q mice as well as in human cultured podocytes expressing the podocinR231Q variant. Our in vitro experiments indicate an underlying increased proteasomal degradation.\nCONCLUSIONS: Our findings demonstrate that podocin R231Q exerts a pathogenic effect on its own, supporting the concept of podocin R229Q contributing to genetic predisposition in adult patients.","container-title":"Journal of the American Society of Nephrology: JASN","DOI":"10.1681/ASN.2020060858","ISSN":"1533-3450","issue":"1","journalAbbreviation":"J Am Soc Nephrol","language":"eng","note":"PMID: 34853150\nPMCID: PMC8763184","page":"138-154","source":"PubMed","title":"Super-Resolution Imaging of the Filtration Barrier Suggests a Role for Podocin R229Q in Genetic Predisposition to Glomerular Disease","volume":"33","author":[{"family":"Butt","given":"Linus"},{"family":"Unnersjö-Jess","given":"David"},{"family":"Höhne","given":"Martin"},{"family":"Hahnfeldt","given":"Robert"},{"family":"Reilly","given":"Dervla"},{"family":"Rinschen","given":"Markus M."},{"family":"Plagmann","given":"Ingo"},{"family":"Diefenhardt","given":"Paul"},{"family":"Brähler","given":"Sebastian"},{"family":"Brinkkötter","given":"Paul T."},{"family":"Brismar","given":"Hjalmar"},{"family":"Blom","given":"Hans"},{"family":"Schermer","given":"Bernhard"},{"family":"Benzing","given":"Thomas"}],"issued":{"date-parts":[["2022",1]]}}}],"schema":"https://github.com/citation-style-language/schema/raw/master/csl-citation.json"} </w:instrText>
      </w:r>
      <w:r>
        <w:rPr>
          <w:lang w:val="en-US"/>
        </w:rPr>
        <w:fldChar w:fldCharType="separate"/>
      </w:r>
      <w:r>
        <w:rPr>
          <w:rFonts w:eastAsia="Times New Roman" w:cs="Times New Roman"/>
          <w:vertAlign w:val="superscript"/>
        </w:rPr>
        <w:t>9</w:t>
      </w:r>
      <w:r>
        <w:rPr>
          <w:lang w:val="en-US"/>
        </w:rPr>
        <w:fldChar w:fldCharType="end"/>
      </w:r>
      <w:r>
        <w:rPr>
          <w:lang w:val="en-US"/>
        </w:rPr>
        <w:t xml:space="preserve">. </w:t>
      </w:r>
    </w:p>
    <w:p w14:paraId="736260AB" w14:textId="77777777" w:rsidR="00197983" w:rsidRDefault="00197983" w:rsidP="00197983">
      <w:pPr>
        <w:rPr>
          <w:lang w:val="en-US"/>
        </w:rPr>
      </w:pPr>
    </w:p>
    <w:p w14:paraId="3FDFB9C7" w14:textId="54CA63C5" w:rsidR="00720809" w:rsidRDefault="00720809" w:rsidP="00197983">
      <w:pPr>
        <w:rPr>
          <w:lang w:val="en-US"/>
        </w:rPr>
        <w:sectPr w:rsidR="00720809" w:rsidSect="00567C2F">
          <w:type w:val="continuous"/>
          <w:pgSz w:w="11906" w:h="16838"/>
          <w:pgMar w:top="1417" w:right="1417" w:bottom="1134" w:left="1417" w:header="708" w:footer="708" w:gutter="0"/>
          <w:cols w:space="708"/>
          <w:docGrid w:linePitch="360"/>
        </w:sectPr>
      </w:pPr>
    </w:p>
    <w:p w14:paraId="5C741503" w14:textId="77777777" w:rsidR="00EB42A2" w:rsidRDefault="00EB42A2" w:rsidP="00EB42A2">
      <w:pPr>
        <w:rPr>
          <w:lang w:val="en-US"/>
        </w:rPr>
      </w:pPr>
      <w:r>
        <w:rPr>
          <w:lang w:val="en-US"/>
        </w:rPr>
        <w:t>The first experiments suggest mild morphological alterations in aged Col4a3</w:t>
      </w:r>
      <w:r>
        <w:rPr>
          <w:vertAlign w:val="superscript"/>
          <w:lang w:val="en-US"/>
        </w:rPr>
        <w:t>+/-</w:t>
      </w:r>
      <w:r>
        <w:rPr>
          <w:lang w:val="en-US"/>
        </w:rPr>
        <w:t>/Podocin.R231Q</w:t>
      </w:r>
      <w:r>
        <w:rPr>
          <w:vertAlign w:val="superscript"/>
          <w:lang w:val="en-US"/>
        </w:rPr>
        <w:t xml:space="preserve">+/- </w:t>
      </w:r>
      <w:r>
        <w:rPr>
          <w:lang w:val="en-US"/>
        </w:rPr>
        <w:t xml:space="preserve">mice </w:t>
      </w:r>
      <w:r>
        <w:rPr>
          <w:vertAlign w:val="superscript"/>
          <w:lang w:val="en-US"/>
        </w:rPr>
        <w:t>+/-</w:t>
      </w:r>
      <w:r>
        <w:rPr>
          <w:lang w:val="en-US"/>
        </w:rPr>
        <w:t xml:space="preserve"> mice as compared to age-matched control animals (Fig. 3 a, b). We have previously shown that these morphological alterations are associated with podocyte injury and that they precede the development of </w:t>
      </w:r>
      <w:r>
        <w:rPr>
          <w:lang w:val="en-US"/>
        </w:rPr>
        <w:t xml:space="preserve">albuminuria and podocyte loss </w:t>
      </w:r>
      <w:r>
        <w:rPr>
          <w:lang w:val="en-US"/>
        </w:rPr>
        <w:fldChar w:fldCharType="begin"/>
      </w:r>
      <w:r>
        <w:rPr>
          <w:lang w:val="en-US"/>
        </w:rPr>
        <w:instrText xml:space="preserve"> ADDIN ZOTERO_ITEM CSL_CITATION {"citationID":"76ClKmZN","properties":{"formattedCitation":"\\super 1,10\\nosupersub{}","plainCitation":"1,10","noteIndex":0},"citationItems":[{"id":"Hzvizrw5/JpXLYV6J","uris":["http://zotero.org/users/local/IhE3EfDo/items/FJ7E4S66",["http://zotero.org/users/local/IhE3EfDo/items/FJ7E4S66"]],"itemData":{"id":"Hzvizrw5/JpXLYV6J","type":"article-journal","abstract":"Mammalian kidneys constantly filter large amounts of liquid, with almost complete retention of albumin and other macromolecules in the plasma. Breakdown of the three-layered renal filtration barrier results in loss of albumin into urine (albuminuria) across the wall of small renal capillaries, and is a leading cause of chronic kidney disease. However, exactly how the renal filter works and why its permeability is altered in kidney diseases is poorly understood. Here we show that the permeability of the renal filter is modulated through compression of the capillary wall. We collect morphometric data prior to and after onset of albuminuria in a mouse model equivalent to a human genetic disease affecting the renal filtration barrier. Combining quantitative analyses with mathematical modelling, we demonstrate that morphological alterations of the glomerular filtration barrier lead to reduced compressive forces that counteract filtration pressure, thereby resulting in capillary dilatation, and ultimately albuminuria. Our results reveal distinct functions of the different layers of the filtration barrier and expand the molecular understanding of defective renal filtration in chronic kidney disease.","container-title":"Nature Metabolism","DOI":"10.1038/s42255-020-0204-y","ISSN":"2522-5812","issue":"5","journalAbbreviation":"Nat Metab","language":"eng","note":"PMID: 32694662","page":"461-474","source":"PubMed","title":"A molecular mechanism explaining albuminuria in kidney disease","volume":"2","author":[{"family":"Butt","given":"Linus"},{"family":"Unnersjö-Jess","given":"David"},{"family":"Höhne","given":"Martin"},{"family":"Edwards","given":"Aurelie"},{"family":"Binz-Lotter","given":"Julia"},{"family":"Reilly","given":"Dervla"},{"family":"Hahnfeldt","given":"Robert"},{"family":"Ziegler","given":"Vera"},{"family":"Fremter","given":"Katharina"},{"family":"Rinschen","given":"Markus M."},{"family":"Helmstädter","given":"Martin"},{"family":"Ebert","given":"Lena K."},{"family":"Castrop","given":"Hayo"},{"family":"Hackl","given":"Matthias J."},{"family":"Walz","given":"Gerd"},{"family":"Brinkkoetter","given":"Paul T."},{"family":"Liebau","given":"Max C."},{"family":"Tory","given":"Kálmán"},{"family":"Hoyer","given":"Peter F."},{"family":"Beck","given":"Bodo B."},{"family":"Brismar","given":"Hjalmar"},{"family":"Blom","given":"Hans"},{"family":"Schermer","given":"Bernhard"},{"family":"Benzing","given":"Thomas"}],"issued":{"date-parts":[["2020",5]]}}},{"id":75,"uris":["http://zotero.org/users/local/n0hLCLGl/items/Y2J7G9I6"],"itemData":{"id":75,"type":"article-journal","abstract":"Loss of podocytes, possibly through the detachment of viable cells, is a hallmark of progressive glomerular disease. Podocytes are exposed to considerable physical forces due to pressure and flow resulting in circumferential wall stress and tangential shear stress exerted on the podocyte cell body, which have been proposed to contribute to podocyte depletion. However, estimations of in vivo alterations of physical forces in glomerular disease have been hampered by a lack of quantitative functional and morphological data. Here, we used ultra-resolution data and computational analyses in a mouse model of human disease, hereditary late-onset focal segmental glomerular sclerosis, to calculate increased mechanical stress upon podocyte injury. Transversal shear stress on the lateral walls of the foot processes was prominently increased during the initial stages of podocyte detachment. Thus, our study highlights the importance of targeting glomerular hemodynamics to treat glomerular disease.","container-title":"Kidney International","DOI":"10.1016/j.kint.2021.06.040","ISSN":"1523-1755","issue":"5","journalAbbreviation":"Kidney Int","language":"eng","note":"PMID: 34332959","page":"1054-1062","source":"PubMed","title":"A mathematical estimation of the physical forces driving podocyte detachment","volume":"100","author":[{"family":"Butt","given":"Linus"},{"family":"Unnersjö-Jess","given":"David"},{"family":"Höhne","given":"Martin"},{"family":"Schermer","given":"Bernhard"},{"family":"Edwards","given":"Aurelie"},{"family":"Benzing","given":"Thomas"}],"issued":{"date-parts":[["2021",11]]}}}],"schema":"https://github.com/citation-style-language/schema/raw/master/csl-citation.json"} </w:instrText>
      </w:r>
      <w:r>
        <w:rPr>
          <w:lang w:val="en-US"/>
        </w:rPr>
        <w:fldChar w:fldCharType="separate"/>
      </w:r>
      <w:r>
        <w:rPr>
          <w:rFonts w:eastAsia="Times New Roman" w:cs="Times New Roman"/>
          <w:vertAlign w:val="superscript"/>
        </w:rPr>
        <w:t>1,10</w:t>
      </w:r>
      <w:r>
        <w:rPr>
          <w:lang w:val="en-US"/>
        </w:rPr>
        <w:fldChar w:fldCharType="end"/>
      </w:r>
      <w:r>
        <w:rPr>
          <w:lang w:val="en-US"/>
        </w:rPr>
        <w:t>. Due to the limited number of aged Col4a3</w:t>
      </w:r>
      <w:r>
        <w:rPr>
          <w:vertAlign w:val="superscript"/>
          <w:lang w:val="en-US"/>
        </w:rPr>
        <w:t>+/-</w:t>
      </w:r>
      <w:r>
        <w:rPr>
          <w:lang w:val="en-US"/>
        </w:rPr>
        <w:t>/Podocin.R231Q</w:t>
      </w:r>
      <w:r>
        <w:rPr>
          <w:vertAlign w:val="superscript"/>
          <w:lang w:val="en-US"/>
        </w:rPr>
        <w:t xml:space="preserve">+/- </w:t>
      </w:r>
      <w:r>
        <w:rPr>
          <w:lang w:val="en-US"/>
        </w:rPr>
        <w:t xml:space="preserve">mice we have analyzed so </w:t>
      </w:r>
      <w:proofErr w:type="gramStart"/>
      <w:r>
        <w:rPr>
          <w:lang w:val="en-US"/>
        </w:rPr>
        <w:t>far,</w:t>
      </w:r>
      <w:proofErr w:type="gramEnd"/>
      <w:r>
        <w:rPr>
          <w:lang w:val="en-US"/>
        </w:rPr>
        <w:t xml:space="preserve"> more samples will have to be analyzed in order to come to a reliable conclusion. The first homozygous Col4a3</w:t>
      </w:r>
      <w:r>
        <w:rPr>
          <w:vertAlign w:val="superscript"/>
          <w:lang w:val="en-US"/>
        </w:rPr>
        <w:t>-/-</w:t>
      </w:r>
      <w:r>
        <w:rPr>
          <w:lang w:val="en-US"/>
        </w:rPr>
        <w:t xml:space="preserve"> and age-matched control animals are currently analyzed. </w:t>
      </w:r>
    </w:p>
    <w:p w14:paraId="1EBE9671" w14:textId="77777777" w:rsidR="00720809" w:rsidRDefault="00720809" w:rsidP="00720809">
      <w:pPr>
        <w:spacing w:after="0"/>
        <w:jc w:val="left"/>
        <w:rPr>
          <w:lang w:val="en-US"/>
        </w:rPr>
        <w:sectPr w:rsidR="00720809" w:rsidSect="00720809">
          <w:type w:val="continuous"/>
          <w:pgSz w:w="11906" w:h="16838"/>
          <w:pgMar w:top="1417" w:right="1417" w:bottom="1134" w:left="1417" w:header="708" w:footer="708" w:gutter="0"/>
          <w:cols w:num="2" w:space="708"/>
        </w:sectPr>
      </w:pPr>
    </w:p>
    <w:p w14:paraId="760C2973" w14:textId="74D1DF30" w:rsidR="00760148" w:rsidRPr="00760148" w:rsidRDefault="00760148" w:rsidP="009354B8">
      <w:pPr>
        <w:rPr>
          <w:lang w:val="en-US"/>
        </w:rPr>
      </w:pPr>
    </w:p>
    <w:p w14:paraId="52575A13" w14:textId="77777777" w:rsidR="00D87D08" w:rsidRPr="00F33FFF" w:rsidRDefault="00D87D08" w:rsidP="00C8284E">
      <w:pPr>
        <w:keepNext/>
        <w:rPr>
          <w:lang w:val="en-US"/>
        </w:rPr>
        <w:sectPr w:rsidR="00D87D08" w:rsidRPr="00F33FFF" w:rsidSect="00941900">
          <w:type w:val="continuous"/>
          <w:pgSz w:w="11906" w:h="16838"/>
          <w:pgMar w:top="1417" w:right="1417" w:bottom="1134" w:left="1417" w:header="708" w:footer="708" w:gutter="0"/>
          <w:cols w:num="2" w:space="708"/>
          <w:titlePg/>
          <w:docGrid w:linePitch="360"/>
        </w:sectPr>
      </w:pPr>
    </w:p>
    <w:p w14:paraId="1EAD3638" w14:textId="5ACA76B4" w:rsidR="00C8284E" w:rsidRDefault="00EB42A2" w:rsidP="00C05B7E">
      <w:pPr>
        <w:keepNext/>
        <w:pBdr>
          <w:top w:val="single" w:sz="4" w:space="1" w:color="auto"/>
          <w:left w:val="single" w:sz="4" w:space="4" w:color="auto"/>
          <w:bottom w:val="single" w:sz="4" w:space="1" w:color="auto"/>
          <w:right w:val="single" w:sz="4" w:space="4" w:color="auto"/>
        </w:pBdr>
        <w:jc w:val="center"/>
      </w:pPr>
      <w:r>
        <w:rPr>
          <w:noProof/>
          <w:lang w:eastAsia="de-DE"/>
        </w:rPr>
        <w:lastRenderedPageBreak/>
        <w:drawing>
          <wp:inline distT="0" distB="0" distL="0" distR="0" wp14:anchorId="2438C28A" wp14:editId="49EE131A">
            <wp:extent cx="5760720" cy="4303395"/>
            <wp:effectExtent l="0" t="0" r="0" b="1905"/>
            <wp:docPr id="59" name="Bild 3"/>
            <wp:cNvGraphicFramePr/>
            <a:graphic xmlns:a="http://schemas.openxmlformats.org/drawingml/2006/main">
              <a:graphicData uri="http://schemas.openxmlformats.org/drawingml/2006/picture">
                <pic:pic xmlns:pic="http://schemas.openxmlformats.org/drawingml/2006/picture">
                  <pic:nvPicPr>
                    <pic:cNvPr id="3" name="Bild 3"/>
                    <pic:cNvPicPr/>
                  </pic:nvPicPr>
                  <pic:blipFill>
                    <a:blip r:embed="rId13">
                      <a:extLst>
                        <a:ext uri="{28A0092B-C50C-407E-A947-70E740481C1C}">
                          <a14:useLocalDpi xmlns:a14="http://schemas.microsoft.com/office/drawing/2010/main" val="0"/>
                        </a:ext>
                      </a:extLst>
                    </a:blip>
                    <a:stretch>
                      <a:fillRect/>
                    </a:stretch>
                  </pic:blipFill>
                  <pic:spPr>
                    <a:xfrm>
                      <a:off x="0" y="0"/>
                      <a:ext cx="5760720" cy="4303395"/>
                    </a:xfrm>
                    <a:prstGeom prst="rect">
                      <a:avLst/>
                    </a:prstGeom>
                  </pic:spPr>
                </pic:pic>
              </a:graphicData>
            </a:graphic>
          </wp:inline>
        </w:drawing>
      </w:r>
    </w:p>
    <w:p w14:paraId="7200925E" w14:textId="77862036" w:rsidR="00EB42A2" w:rsidRDefault="00EB42A2" w:rsidP="00EB42A2">
      <w:pPr>
        <w:pStyle w:val="Untertitel"/>
        <w:pBdr>
          <w:top w:val="single" w:sz="4" w:space="1" w:color="auto"/>
          <w:left w:val="single" w:sz="4" w:space="4" w:color="auto"/>
          <w:bottom w:val="single" w:sz="4" w:space="1" w:color="auto"/>
          <w:right w:val="single" w:sz="4" w:space="4" w:color="auto"/>
        </w:pBdr>
        <w:rPr>
          <w:lang w:val="en-US"/>
        </w:rPr>
      </w:pPr>
      <w:r>
        <w:rPr>
          <w:b/>
          <w:lang w:val="en-US"/>
        </w:rPr>
        <w:t>Figure 3:</w:t>
      </w:r>
      <w:r>
        <w:rPr>
          <w:lang w:val="en-US"/>
        </w:rPr>
        <w:t xml:space="preserve">  Quantification of foot process circularity (a) and slit diaphragm length (c) in wildtype, Col4a3</w:t>
      </w:r>
      <w:r>
        <w:rPr>
          <w:vertAlign w:val="superscript"/>
          <w:lang w:val="en-US"/>
        </w:rPr>
        <w:t>+/-</w:t>
      </w:r>
      <w:r>
        <w:rPr>
          <w:lang w:val="en-US"/>
        </w:rPr>
        <w:t>, Podocin.R231Q</w:t>
      </w:r>
      <w:r>
        <w:rPr>
          <w:vertAlign w:val="superscript"/>
          <w:lang w:val="en-US"/>
        </w:rPr>
        <w:t>+/-</w:t>
      </w:r>
      <w:r>
        <w:rPr>
          <w:lang w:val="en-US"/>
        </w:rPr>
        <w:t xml:space="preserve"> and Col4a3</w:t>
      </w:r>
      <w:r>
        <w:rPr>
          <w:vertAlign w:val="superscript"/>
          <w:lang w:val="en-US"/>
        </w:rPr>
        <w:t>+/-</w:t>
      </w:r>
      <w:r>
        <w:rPr>
          <w:lang w:val="en-US"/>
        </w:rPr>
        <w:t>/Podocin.R231Q</w:t>
      </w:r>
      <w:r>
        <w:rPr>
          <w:vertAlign w:val="superscript"/>
          <w:lang w:val="en-US"/>
        </w:rPr>
        <w:t>+/-</w:t>
      </w:r>
      <w:r>
        <w:rPr>
          <w:lang w:val="en-US"/>
        </w:rPr>
        <w:t xml:space="preserve"> mice at the indicated time points (unpublished data). (c) Schematic illustration of foot process circularity. A perfect circle has a value of 1, an elongated polygon approaches a value of 0. Adapted from Butt et al. </w:t>
      </w:r>
      <w:r>
        <w:fldChar w:fldCharType="begin"/>
      </w:r>
      <w:r w:rsidRPr="00CE397B">
        <w:rPr>
          <w:lang w:val="en-US"/>
        </w:rPr>
        <w:instrText xml:space="preserve"> ADDIN ZOTERO_ITEM CSL_CITATION {"citationID":"LAvkPGuZ","properties":{"formattedCitation":"\\super 1\\nosupersub{}","plainCitation":"1","noteIndex":0},"citationItems":[{"id":"Hzvizrw5/JpXLYV6J","uris":["http://zotero.org/users/local/IhE3EfDo/items/FJ7E4S66",["http://zotero.org/users/local/IhE3EfDo/items/FJ7E4S66"]],"itemData":{"id":"Hzvizrw5/JpXLYV6J","type":"article-journal","abstract":"Mammalian kidneys constantly filter large amounts of liquid, with almost complete retention of albumin and other macromolecules in the plasma. Breakdown of the three-layered renal filtration barrier results in loss of albumin into urine (albuminuria) across the wall of small renal capillaries, and is a leading cause of chronic kidney disease. However, exactly how the renal filter works and why its permeability is altered in kidney diseases is poorly understood. Here we show that the permeability of the renal filter is modulated through compression of the capillary wall. We collect morphometric data prior to and after onset of albuminuria in a mouse model equivalent to a human genetic disease affecting the renal filtration barrier. Combining quantitative analyses with mathematical modelling, we demonstrate that morphological alterations of the glomerular filtration barrier lead to reduced compressive forces that counteract filtration pressure, thereby resulting in capillary dilatation, and ultimately albuminuria. Our results reveal distinct functions of the different layers of the filtration barrier and expand the molecular understanding of defective renal filtration in chronic kidney disease.","container-title":"Nature Metabolism","DOI":"10.1038/s42255-020-0204-y","ISSN":"2522-5812","issue":"5","journalAbbreviation":"Nat Metab","language":"eng","note":"PMID: 32694662","page":"461-474","source":"PubMed","title":"A molecular mechanism explaining albuminuria in kidney disease","volume":"2","author":[{"family":"Butt","given":"Linus"},{"family":"Unnersjö-Jess","given":"David"},{"family":"Höhne","given":"Martin"},{"family":"Edwards","given":"Aurelie"},{"family":"Binz-Lotter","given":"Julia"},{"family":"Reilly","given":"Dervla"},{"family":"Hahnfeldt","given":"Robert"},{"family":"Ziegler","given":"Vera"},{"family":"Fremter","given":"Katharina"},{"family":"Rinschen","given":"Markus M."},{"family":"Helmstädter","given":"Martin"},{"family":"Ebert","given":"Lena K."},{"family":"Castrop","given":"Hayo"},{"family":"Hackl","given":"Matthias J."},{"family":"Walz","given":"Gerd"},{"family":"Brinkkoetter","given":"Paul T."},{"family":"Liebau","given":"Max C."},{"family":"Tory","given":"Kálmán"},{"family":"Hoyer","given":"Peter F."},{"family":"Beck","given":"Bodo B."},{"family":"Brismar","given":"Hjalmar"},{"family":"Blom","given":"Hans"},{"family":"Schermer","given":"Bernhard"},{"family":"Benzing","given":"Thomas"}],"issued":{"date-parts":[["2020",5]]}}}],"schema":"https://github.com/citation-style-language/schema/raw/master/csl-citation.json"} </w:instrText>
      </w:r>
      <w:r>
        <w:fldChar w:fldCharType="separate"/>
      </w:r>
      <w:r w:rsidRPr="00CE397B">
        <w:rPr>
          <w:rFonts w:eastAsia="Times New Roman" w:cs="Times New Roman"/>
          <w:vertAlign w:val="superscript"/>
          <w:lang w:val="en-US"/>
        </w:rPr>
        <w:t>1</w:t>
      </w:r>
      <w:r>
        <w:fldChar w:fldCharType="end"/>
      </w:r>
      <w:r>
        <w:rPr>
          <w:lang w:val="en-US"/>
        </w:rPr>
        <w:t>.</w:t>
      </w:r>
    </w:p>
    <w:p w14:paraId="3477B2B6" w14:textId="77777777" w:rsidR="00720809" w:rsidRDefault="00720809" w:rsidP="00720809">
      <w:pPr>
        <w:spacing w:after="0" w:line="240" w:lineRule="auto"/>
        <w:jc w:val="left"/>
        <w:rPr>
          <w:rFonts w:eastAsiaTheme="minorEastAsia"/>
          <w:i/>
          <w:spacing w:val="15"/>
          <w:sz w:val="16"/>
          <w:lang w:val="en-US"/>
        </w:rPr>
        <w:sectPr w:rsidR="00720809" w:rsidSect="00720809">
          <w:type w:val="continuous"/>
          <w:pgSz w:w="11906" w:h="16838"/>
          <w:pgMar w:top="1417" w:right="1417" w:bottom="1134" w:left="1417" w:header="708" w:footer="708" w:gutter="0"/>
          <w:cols w:space="720"/>
        </w:sectPr>
      </w:pPr>
    </w:p>
    <w:p w14:paraId="0E78DCE3" w14:textId="77777777" w:rsidR="00D87D08" w:rsidRDefault="00D87D08" w:rsidP="00C8284E">
      <w:pPr>
        <w:pStyle w:val="Untertitel"/>
        <w:rPr>
          <w:lang w:val="en-US"/>
        </w:rPr>
        <w:sectPr w:rsidR="00D87D08" w:rsidSect="00941900">
          <w:type w:val="continuous"/>
          <w:pgSz w:w="11906" w:h="16838"/>
          <w:pgMar w:top="1417" w:right="1417" w:bottom="1134" w:left="1417" w:header="708" w:footer="708" w:gutter="0"/>
          <w:cols w:num="2" w:space="708"/>
          <w:titlePg/>
          <w:docGrid w:linePitch="360"/>
        </w:sectPr>
      </w:pPr>
    </w:p>
    <w:p w14:paraId="20F65B5E" w14:textId="61FF3B79" w:rsidR="00760148" w:rsidRPr="00760148" w:rsidRDefault="00760148" w:rsidP="00EB42A2">
      <w:pPr>
        <w:pStyle w:val="berschrift4"/>
        <w:rPr>
          <w:lang w:val="en-US"/>
        </w:rPr>
      </w:pPr>
      <w:r w:rsidRPr="00760148">
        <w:rPr>
          <w:lang w:val="en-US"/>
        </w:rPr>
        <w:t>References</w:t>
      </w:r>
    </w:p>
    <w:p w14:paraId="20C92A86" w14:textId="77777777" w:rsidR="00EB42A2" w:rsidRDefault="00EB42A2" w:rsidP="00EB42A2">
      <w:pPr>
        <w:spacing w:after="0"/>
        <w:ind w:left="426" w:hanging="426"/>
        <w:rPr>
          <w:lang w:val="en-US"/>
        </w:rPr>
      </w:pPr>
      <w:r>
        <w:fldChar w:fldCharType="begin"/>
      </w:r>
      <w:r>
        <w:rPr>
          <w:lang w:val="en-US"/>
        </w:rPr>
        <w:instrText xml:space="preserve"> ADDIN ZOTERO_BIBL {"uncited":[],"omitted":[],"custom":[]} CSL_BIBLIOGRAPHY </w:instrText>
      </w:r>
      <w:r>
        <w:fldChar w:fldCharType="separate"/>
      </w:r>
      <w:r>
        <w:rPr>
          <w:lang w:val="en-US"/>
        </w:rPr>
        <w:t>1.</w:t>
      </w:r>
      <w:r>
        <w:rPr>
          <w:lang w:val="en-US"/>
        </w:rPr>
        <w:tab/>
        <w:t xml:space="preserve">Butt, L. </w:t>
      </w:r>
      <w:r w:rsidRPr="00EB42A2">
        <w:rPr>
          <w:lang w:val="en-US"/>
        </w:rPr>
        <w:t>et al.</w:t>
      </w:r>
      <w:r>
        <w:rPr>
          <w:lang w:val="en-US"/>
        </w:rPr>
        <w:t xml:space="preserve"> A molecular mechanism explaining albuminuria in kidney disease. </w:t>
      </w:r>
      <w:r w:rsidRPr="00EB42A2">
        <w:rPr>
          <w:lang w:val="en-US"/>
        </w:rPr>
        <w:t>Nat. Metab.</w:t>
      </w:r>
      <w:r>
        <w:rPr>
          <w:lang w:val="en-US"/>
        </w:rPr>
        <w:t xml:space="preserve"> </w:t>
      </w:r>
      <w:r w:rsidRPr="00EB42A2">
        <w:rPr>
          <w:lang w:val="en-US"/>
        </w:rPr>
        <w:t>2</w:t>
      </w:r>
      <w:r>
        <w:rPr>
          <w:lang w:val="en-US"/>
        </w:rPr>
        <w:t>, 461–474 (2020).</w:t>
      </w:r>
    </w:p>
    <w:p w14:paraId="60711252" w14:textId="77777777" w:rsidR="00EB42A2" w:rsidRDefault="00EB42A2" w:rsidP="00EB42A2">
      <w:pPr>
        <w:spacing w:after="0"/>
        <w:ind w:left="426" w:hanging="426"/>
        <w:rPr>
          <w:lang w:val="en-US"/>
        </w:rPr>
      </w:pPr>
      <w:r>
        <w:rPr>
          <w:lang w:val="en-US"/>
        </w:rPr>
        <w:t>2.</w:t>
      </w:r>
      <w:r>
        <w:rPr>
          <w:lang w:val="en-US"/>
        </w:rPr>
        <w:tab/>
        <w:t xml:space="preserve">Benzing, T. &amp; Salant, D. Insights into Glomerular Filtration and Albuminuria. </w:t>
      </w:r>
      <w:r w:rsidRPr="00EB42A2">
        <w:rPr>
          <w:lang w:val="en-US"/>
        </w:rPr>
        <w:t>N. Engl. J. Med.</w:t>
      </w:r>
      <w:r>
        <w:rPr>
          <w:lang w:val="en-US"/>
        </w:rPr>
        <w:t xml:space="preserve"> </w:t>
      </w:r>
      <w:r w:rsidRPr="00EB42A2">
        <w:rPr>
          <w:lang w:val="en-US"/>
        </w:rPr>
        <w:t>384</w:t>
      </w:r>
      <w:r>
        <w:rPr>
          <w:lang w:val="en-US"/>
        </w:rPr>
        <w:t>, 1437–1446 (2021).</w:t>
      </w:r>
    </w:p>
    <w:p w14:paraId="6CD8C41B" w14:textId="77777777" w:rsidR="00EB42A2" w:rsidRDefault="00EB42A2" w:rsidP="00EB42A2">
      <w:pPr>
        <w:spacing w:after="0"/>
        <w:ind w:left="426" w:hanging="426"/>
        <w:rPr>
          <w:lang w:val="en-US"/>
        </w:rPr>
      </w:pPr>
      <w:r>
        <w:rPr>
          <w:lang w:val="en-US"/>
        </w:rPr>
        <w:t>3.</w:t>
      </w:r>
      <w:r>
        <w:rPr>
          <w:lang w:val="en-US"/>
        </w:rPr>
        <w:tab/>
        <w:t xml:space="preserve">Kruegel, J., Rubel, D. &amp; Gross, O. Alport syndrome--insights from basic and clinical research. </w:t>
      </w:r>
      <w:r w:rsidRPr="00EB42A2">
        <w:rPr>
          <w:lang w:val="en-US"/>
        </w:rPr>
        <w:t>Nat. Rev. Nephrol.</w:t>
      </w:r>
      <w:r>
        <w:rPr>
          <w:lang w:val="en-US"/>
        </w:rPr>
        <w:t xml:space="preserve"> </w:t>
      </w:r>
      <w:r w:rsidRPr="00EB42A2">
        <w:rPr>
          <w:lang w:val="en-US"/>
        </w:rPr>
        <w:t>9</w:t>
      </w:r>
      <w:r>
        <w:rPr>
          <w:lang w:val="en-US"/>
        </w:rPr>
        <w:t>, 170–178 (2013).</w:t>
      </w:r>
    </w:p>
    <w:p w14:paraId="52E8245D" w14:textId="77777777" w:rsidR="00EB42A2" w:rsidRDefault="00EB42A2" w:rsidP="00EB42A2">
      <w:pPr>
        <w:spacing w:after="0"/>
        <w:ind w:left="426" w:hanging="426"/>
        <w:rPr>
          <w:lang w:val="en-US"/>
        </w:rPr>
      </w:pPr>
      <w:r>
        <w:rPr>
          <w:lang w:val="en-US"/>
        </w:rPr>
        <w:t>4.</w:t>
      </w:r>
      <w:r>
        <w:rPr>
          <w:lang w:val="en-US"/>
        </w:rPr>
        <w:tab/>
        <w:t xml:space="preserve">Miner, J. H. &amp; Sanes, J. R. Molecular and functional defects in kidneys of mice lacking collagen alpha 3(IV): implications for Alport syndrome. </w:t>
      </w:r>
      <w:r w:rsidRPr="00EB42A2">
        <w:rPr>
          <w:lang w:val="en-US"/>
        </w:rPr>
        <w:t>J. Cell Biol.</w:t>
      </w:r>
      <w:r>
        <w:rPr>
          <w:lang w:val="en-US"/>
        </w:rPr>
        <w:t xml:space="preserve"> </w:t>
      </w:r>
      <w:r w:rsidRPr="00EB42A2">
        <w:rPr>
          <w:lang w:val="en-US"/>
        </w:rPr>
        <w:t>135</w:t>
      </w:r>
      <w:r>
        <w:rPr>
          <w:lang w:val="en-US"/>
        </w:rPr>
        <w:t>, 1403–1413 (1996).</w:t>
      </w:r>
    </w:p>
    <w:p w14:paraId="2EC7D4A2" w14:textId="67658713" w:rsidR="00EB42A2" w:rsidRDefault="00EB42A2" w:rsidP="0011382B">
      <w:pPr>
        <w:spacing w:after="0"/>
        <w:ind w:left="426" w:hanging="426"/>
        <w:rPr>
          <w:lang w:val="en-US"/>
        </w:rPr>
      </w:pPr>
      <w:r>
        <w:rPr>
          <w:lang w:val="en-US"/>
        </w:rPr>
        <w:t>5.</w:t>
      </w:r>
      <w:r>
        <w:rPr>
          <w:lang w:val="en-US"/>
        </w:rPr>
        <w:tab/>
        <w:t xml:space="preserve">Unnersjö-Jess, D. </w:t>
      </w:r>
      <w:r w:rsidRPr="00EB42A2">
        <w:rPr>
          <w:lang w:val="en-US"/>
        </w:rPr>
        <w:t>et al.</w:t>
      </w:r>
      <w:r>
        <w:rPr>
          <w:lang w:val="en-US"/>
        </w:rPr>
        <w:t xml:space="preserve"> Deep learning-based segmentation and quantification of podocyte foot process morphology suggests differential patterns of foot process effacement across kidney pathologies. </w:t>
      </w:r>
      <w:r w:rsidRPr="00EB42A2">
        <w:rPr>
          <w:lang w:val="en-US"/>
        </w:rPr>
        <w:t>Kidney Int.</w:t>
      </w:r>
      <w:r>
        <w:rPr>
          <w:lang w:val="en-US"/>
        </w:rPr>
        <w:t xml:space="preserve"> S0085-</w:t>
      </w:r>
      <w:r>
        <w:rPr>
          <w:lang w:val="en-US"/>
        </w:rPr>
        <w:t xml:space="preserve">2538(23)00180–1 (2023) </w:t>
      </w:r>
      <w:r w:rsidR="00E902A1">
        <w:rPr>
          <w:lang w:val="en-US"/>
        </w:rPr>
        <w:t>doi: 10.1016/j.kint</w:t>
      </w:r>
      <w:r>
        <w:rPr>
          <w:lang w:val="en-US"/>
        </w:rPr>
        <w:t>.2023.03.013.</w:t>
      </w:r>
    </w:p>
    <w:p w14:paraId="43352451" w14:textId="77777777" w:rsidR="00EB42A2" w:rsidRDefault="00EB42A2" w:rsidP="00EB42A2">
      <w:pPr>
        <w:spacing w:after="0"/>
        <w:ind w:left="426" w:hanging="426"/>
        <w:rPr>
          <w:lang w:val="en-US"/>
        </w:rPr>
      </w:pPr>
      <w:r>
        <w:rPr>
          <w:lang w:val="en-US"/>
        </w:rPr>
        <w:t>6.</w:t>
      </w:r>
      <w:r>
        <w:rPr>
          <w:lang w:val="en-US"/>
        </w:rPr>
        <w:tab/>
        <w:t xml:space="preserve">Voskarides, K. </w:t>
      </w:r>
      <w:r w:rsidRPr="00EB42A2">
        <w:rPr>
          <w:lang w:val="en-US"/>
        </w:rPr>
        <w:t>et al.</w:t>
      </w:r>
      <w:r>
        <w:rPr>
          <w:lang w:val="en-US"/>
        </w:rPr>
        <w:t xml:space="preserve"> COL4A3/COL4A4 mutations producing focal segmental glomerulosclerosis and renal failure in thin basement membrane nephropathy. </w:t>
      </w:r>
      <w:r w:rsidRPr="00EB42A2">
        <w:rPr>
          <w:lang w:val="en-US"/>
        </w:rPr>
        <w:t>J. Am. Soc. Nephrol. JASN</w:t>
      </w:r>
      <w:r>
        <w:rPr>
          <w:lang w:val="en-US"/>
        </w:rPr>
        <w:t xml:space="preserve"> </w:t>
      </w:r>
      <w:r w:rsidRPr="00EB42A2">
        <w:rPr>
          <w:lang w:val="en-US"/>
        </w:rPr>
        <w:t>18</w:t>
      </w:r>
      <w:r>
        <w:rPr>
          <w:lang w:val="en-US"/>
        </w:rPr>
        <w:t>, 3004–3016 (2007).</w:t>
      </w:r>
    </w:p>
    <w:p w14:paraId="68BF0C9E" w14:textId="77777777" w:rsidR="00EB42A2" w:rsidRDefault="00EB42A2" w:rsidP="00EB42A2">
      <w:pPr>
        <w:spacing w:after="0"/>
        <w:ind w:left="426" w:hanging="426"/>
        <w:rPr>
          <w:lang w:val="en-US"/>
        </w:rPr>
      </w:pPr>
      <w:r>
        <w:rPr>
          <w:lang w:val="en-US"/>
        </w:rPr>
        <w:t>7.</w:t>
      </w:r>
      <w:r>
        <w:rPr>
          <w:lang w:val="en-US"/>
        </w:rPr>
        <w:tab/>
        <w:t xml:space="preserve">Stefanou, C. </w:t>
      </w:r>
      <w:r w:rsidRPr="00EB42A2">
        <w:rPr>
          <w:lang w:val="en-US"/>
        </w:rPr>
        <w:t>et al.</w:t>
      </w:r>
      <w:r>
        <w:rPr>
          <w:lang w:val="en-US"/>
        </w:rPr>
        <w:t xml:space="preserve"> Co-Inheritance of Functional Podocin Variants with Heterozygous Collagen IV Mutations Predisposes to Renal Failure. </w:t>
      </w:r>
      <w:r w:rsidRPr="00EB42A2">
        <w:rPr>
          <w:lang w:val="en-US"/>
        </w:rPr>
        <w:t>Nephron</w:t>
      </w:r>
      <w:r>
        <w:rPr>
          <w:lang w:val="en-US"/>
        </w:rPr>
        <w:t xml:space="preserve"> </w:t>
      </w:r>
      <w:r w:rsidRPr="00EB42A2">
        <w:rPr>
          <w:lang w:val="en-US"/>
        </w:rPr>
        <w:t>130</w:t>
      </w:r>
      <w:r>
        <w:rPr>
          <w:lang w:val="en-US"/>
        </w:rPr>
        <w:t>, 200–212 (2015).</w:t>
      </w:r>
    </w:p>
    <w:p w14:paraId="0453F766" w14:textId="77777777" w:rsidR="00EB42A2" w:rsidRDefault="00EB42A2" w:rsidP="00EB42A2">
      <w:pPr>
        <w:spacing w:after="0"/>
        <w:ind w:left="426" w:hanging="426"/>
        <w:rPr>
          <w:lang w:val="en-US"/>
        </w:rPr>
      </w:pPr>
      <w:r>
        <w:rPr>
          <w:lang w:val="en-US"/>
        </w:rPr>
        <w:t>8.</w:t>
      </w:r>
      <w:r>
        <w:rPr>
          <w:lang w:val="en-US"/>
        </w:rPr>
        <w:tab/>
        <w:t xml:space="preserve">Tonna, S. </w:t>
      </w:r>
      <w:r w:rsidRPr="00EB42A2">
        <w:rPr>
          <w:lang w:val="en-US"/>
        </w:rPr>
        <w:t>et al.</w:t>
      </w:r>
      <w:r>
        <w:rPr>
          <w:lang w:val="en-US"/>
        </w:rPr>
        <w:t xml:space="preserve"> The R229Q mutation in NPHS2 may predispose to proteinuria in thin-basement-membrane nephropathy. </w:t>
      </w:r>
      <w:r w:rsidRPr="00EB42A2">
        <w:rPr>
          <w:lang w:val="en-US"/>
        </w:rPr>
        <w:t>Pediatr. Nephrol. Berl. Ger.</w:t>
      </w:r>
      <w:r>
        <w:rPr>
          <w:lang w:val="en-US"/>
        </w:rPr>
        <w:t xml:space="preserve"> </w:t>
      </w:r>
      <w:r w:rsidRPr="00EB42A2">
        <w:rPr>
          <w:lang w:val="en-US"/>
        </w:rPr>
        <w:t>23</w:t>
      </w:r>
      <w:r>
        <w:rPr>
          <w:lang w:val="en-US"/>
        </w:rPr>
        <w:t>, 2201–2207 (2008).</w:t>
      </w:r>
    </w:p>
    <w:p w14:paraId="2446AA0C" w14:textId="5AEA58E0" w:rsidR="00EB42A2" w:rsidRDefault="00EB42A2" w:rsidP="00EB42A2">
      <w:pPr>
        <w:spacing w:after="0"/>
        <w:ind w:left="426" w:hanging="426"/>
        <w:rPr>
          <w:lang w:val="en-US"/>
        </w:rPr>
      </w:pPr>
      <w:r>
        <w:rPr>
          <w:lang w:val="en-US"/>
        </w:rPr>
        <w:t>9.</w:t>
      </w:r>
      <w:r>
        <w:rPr>
          <w:lang w:val="en-US"/>
        </w:rPr>
        <w:tab/>
        <w:t xml:space="preserve">Butt, L. </w:t>
      </w:r>
      <w:r w:rsidRPr="00EB42A2">
        <w:rPr>
          <w:lang w:val="en-US"/>
        </w:rPr>
        <w:t>et al.</w:t>
      </w:r>
      <w:r>
        <w:rPr>
          <w:lang w:val="en-US"/>
        </w:rPr>
        <w:t xml:space="preserve"> Super-Resolution Imaging of the Filtration Barrier Suggests a Role for Podocin R229Q in Genetic Predisposition to Glomerular Disease. </w:t>
      </w:r>
      <w:r w:rsidRPr="00EB42A2">
        <w:rPr>
          <w:lang w:val="en-US"/>
        </w:rPr>
        <w:t>J. Am. Soc. Nephrol. JASN</w:t>
      </w:r>
      <w:r>
        <w:rPr>
          <w:lang w:val="en-US"/>
        </w:rPr>
        <w:t xml:space="preserve"> </w:t>
      </w:r>
      <w:r w:rsidRPr="00EB42A2">
        <w:rPr>
          <w:lang w:val="en-US"/>
        </w:rPr>
        <w:t>33</w:t>
      </w:r>
      <w:r>
        <w:rPr>
          <w:lang w:val="en-US"/>
        </w:rPr>
        <w:t>, 138–154 (2022).</w:t>
      </w:r>
    </w:p>
    <w:p w14:paraId="45F6455B" w14:textId="07BBC471" w:rsidR="00EB42A2" w:rsidRDefault="00EB42A2" w:rsidP="00EB42A2">
      <w:pPr>
        <w:spacing w:after="0"/>
        <w:ind w:left="426" w:hanging="426"/>
        <w:rPr>
          <w:lang w:val="en-US"/>
        </w:rPr>
      </w:pPr>
      <w:r>
        <w:rPr>
          <w:lang w:val="en-US"/>
        </w:rPr>
        <w:lastRenderedPageBreak/>
        <w:t>10.</w:t>
      </w:r>
      <w:r>
        <w:rPr>
          <w:lang w:val="en-US"/>
        </w:rPr>
        <w:tab/>
        <w:t xml:space="preserve">Butt, L. </w:t>
      </w:r>
      <w:r w:rsidRPr="00EB42A2">
        <w:rPr>
          <w:lang w:val="en-US"/>
        </w:rPr>
        <w:t>et al.</w:t>
      </w:r>
      <w:r>
        <w:rPr>
          <w:lang w:val="en-US"/>
        </w:rPr>
        <w:t xml:space="preserve"> A mathematical estimation of the physical forces driving podocyte </w:t>
      </w:r>
      <w:r>
        <w:rPr>
          <w:lang w:val="en-US"/>
        </w:rPr>
        <w:t xml:space="preserve">detachment. </w:t>
      </w:r>
      <w:r w:rsidRPr="00EB42A2">
        <w:rPr>
          <w:lang w:val="en-US"/>
        </w:rPr>
        <w:t>Kidney Int. 100, 1054–1062 (2021).</w:t>
      </w:r>
    </w:p>
    <w:p w14:paraId="6B87E90C" w14:textId="77777777" w:rsidR="000F4E67" w:rsidRDefault="000F4E67" w:rsidP="00EB42A2">
      <w:pPr>
        <w:spacing w:after="0"/>
        <w:ind w:left="426" w:hanging="426"/>
        <w:rPr>
          <w:lang w:val="en-US"/>
        </w:rPr>
        <w:sectPr w:rsidR="000F4E67" w:rsidSect="00567C2F">
          <w:type w:val="continuous"/>
          <w:pgSz w:w="11906" w:h="16838"/>
          <w:pgMar w:top="1417" w:right="1417" w:bottom="1134" w:left="1417" w:header="708" w:footer="708" w:gutter="0"/>
          <w:cols w:num="2" w:space="708"/>
          <w:docGrid w:linePitch="360"/>
        </w:sectPr>
      </w:pPr>
    </w:p>
    <w:p w14:paraId="02838CFE" w14:textId="0BC4A333" w:rsidR="00EB42A2" w:rsidRDefault="00EB42A2">
      <w:pPr>
        <w:jc w:val="left"/>
        <w:rPr>
          <w:lang w:val="en-US"/>
        </w:rPr>
      </w:pPr>
      <w:r>
        <w:rPr>
          <w:lang w:val="en-US"/>
        </w:rPr>
        <w:br w:type="page"/>
      </w:r>
    </w:p>
    <w:p w14:paraId="401ED916" w14:textId="58045683" w:rsidR="00AF2BB0" w:rsidRDefault="00EB42A2" w:rsidP="000F4E67">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r>
        <w:lastRenderedPageBreak/>
        <w:fldChar w:fldCharType="end"/>
      </w:r>
      <w:bookmarkStart w:id="3" w:name="_Toc160084230"/>
      <w:r w:rsidR="00AF2BB0" w:rsidRPr="00AF2BB0">
        <w:rPr>
          <w:lang w:val="en-US"/>
        </w:rPr>
        <w:t>Raluca Ursu</w:t>
      </w:r>
      <w:r w:rsidR="005D4069">
        <w:rPr>
          <w:lang w:val="en-US"/>
        </w:rPr>
        <w:t>, MD</w:t>
      </w:r>
      <w:bookmarkEnd w:id="3"/>
    </w:p>
    <w:p w14:paraId="3D1F31CE" w14:textId="286134C2" w:rsidR="009D3A4C" w:rsidRDefault="009D3A4C"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9D3A4C">
        <w:rPr>
          <w:rStyle w:val="SchwacheHervorhebung"/>
          <w:lang w:val="en-US"/>
        </w:rPr>
        <w:t>Opposing roles of the miR-200b/c-ZEB1/2 axis in primary podocytopathies and diabetic nephropathy</w:t>
      </w:r>
    </w:p>
    <w:p w14:paraId="1383226A" w14:textId="3FEA23A9" w:rsidR="002F6932" w:rsidRDefault="000915FC"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604173">
        <w:rPr>
          <w:rStyle w:val="SchwacheHervorhebung"/>
          <w:b/>
          <w:color w:val="000000" w:themeColor="text1"/>
          <w:sz w:val="20"/>
          <w:szCs w:val="20"/>
        </w:rPr>
        <w:t xml:space="preserve">Department </w:t>
      </w:r>
      <w:proofErr w:type="spellStart"/>
      <w:r w:rsidRPr="00604173">
        <w:rPr>
          <w:rStyle w:val="SchwacheHervorhebung"/>
          <w:b/>
          <w:color w:val="000000" w:themeColor="text1"/>
          <w:sz w:val="20"/>
          <w:szCs w:val="20"/>
        </w:rPr>
        <w:t>of</w:t>
      </w:r>
      <w:proofErr w:type="spellEnd"/>
      <w:r w:rsidRPr="00604173">
        <w:rPr>
          <w:rStyle w:val="SchwacheHervorhebung"/>
          <w:b/>
          <w:color w:val="000000" w:themeColor="text1"/>
          <w:sz w:val="20"/>
          <w:szCs w:val="20"/>
        </w:rPr>
        <w:t xml:space="preserve"> Medicine 4, Universitätsklinikum Erlangen </w:t>
      </w:r>
    </w:p>
    <w:p w14:paraId="34B97196" w14:textId="52CABC1D" w:rsidR="002F6932" w:rsidRPr="002F6932" w:rsidRDefault="002F6932"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Mentors: Prof. Janina Müller-D</w:t>
      </w:r>
      <w:r>
        <w:rPr>
          <w:rStyle w:val="SchwacheHervorhebung"/>
          <w:b/>
          <w:color w:val="000000" w:themeColor="text1"/>
          <w:sz w:val="20"/>
          <w:szCs w:val="20"/>
          <w:lang w:val="en-US"/>
        </w:rPr>
        <w:t>eile, Prof. Mario Schiffer</w:t>
      </w:r>
    </w:p>
    <w:p w14:paraId="686A7BC8" w14:textId="77777777" w:rsidR="00B9234B" w:rsidRDefault="00B9234B" w:rsidP="009D3A4C">
      <w:pPr>
        <w:rPr>
          <w:rStyle w:val="SchwacheHervorhebung"/>
          <w:lang w:val="en-US"/>
        </w:rPr>
      </w:pPr>
    </w:p>
    <w:p w14:paraId="168D4A4C" w14:textId="3D75B9ED" w:rsidR="008D4E69" w:rsidRPr="002F6932" w:rsidRDefault="008D4E69" w:rsidP="009D3A4C">
      <w:pPr>
        <w:rPr>
          <w:rStyle w:val="SchwacheHervorhebung"/>
          <w:lang w:val="en-US"/>
        </w:rPr>
        <w:sectPr w:rsidR="008D4E69" w:rsidRPr="002F6932" w:rsidSect="00E44DD5">
          <w:type w:val="continuous"/>
          <w:pgSz w:w="11906" w:h="16838"/>
          <w:pgMar w:top="1417" w:right="1417" w:bottom="1134" w:left="1417" w:header="708" w:footer="708" w:gutter="0"/>
          <w:cols w:space="708"/>
          <w:titlePg/>
          <w:docGrid w:linePitch="360"/>
        </w:sectPr>
      </w:pPr>
    </w:p>
    <w:p w14:paraId="2CC3BAA0" w14:textId="77777777" w:rsidR="003B4034" w:rsidRDefault="00BB1967" w:rsidP="003465A4">
      <w:pPr>
        <w:keepNext/>
        <w:jc w:val="center"/>
      </w:pPr>
      <w:r>
        <w:rPr>
          <w:rFonts w:ascii="Arial" w:hAnsi="Arial" w:cs="Arial"/>
          <w:b/>
          <w:bCs/>
          <w:caps/>
          <w:noProof/>
          <w:color w:val="000000"/>
          <w:sz w:val="32"/>
          <w:szCs w:val="32"/>
          <w:lang w:eastAsia="de-DE"/>
        </w:rPr>
        <w:drawing>
          <wp:inline distT="0" distB="0" distL="0" distR="0" wp14:anchorId="74F2314D" wp14:editId="2A246CEC">
            <wp:extent cx="1405255" cy="2158286"/>
            <wp:effectExtent l="0" t="0" r="4445" b="0"/>
            <wp:docPr id="2" name="Picture 0" descr="poza 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 cv.jpg"/>
                    <pic:cNvPicPr/>
                  </pic:nvPicPr>
                  <pic:blipFill rotWithShape="1">
                    <a:blip r:embed="rId14" cstate="print">
                      <a:extLst>
                        <a:ext uri="{28A0092B-C50C-407E-A947-70E740481C1C}">
                          <a14:useLocalDpi xmlns:a14="http://schemas.microsoft.com/office/drawing/2010/main" val="0"/>
                        </a:ext>
                      </a:extLst>
                    </a:blip>
                    <a:srcRect l="9932" r="16986"/>
                    <a:stretch/>
                  </pic:blipFill>
                  <pic:spPr bwMode="auto">
                    <a:xfrm>
                      <a:off x="0" y="0"/>
                      <a:ext cx="1405255" cy="2158286"/>
                    </a:xfrm>
                    <a:prstGeom prst="rect">
                      <a:avLst/>
                    </a:prstGeom>
                    <a:ln>
                      <a:noFill/>
                    </a:ln>
                    <a:extLst>
                      <a:ext uri="{53640926-AAD7-44D8-BBD7-CCE9431645EC}">
                        <a14:shadowObscured xmlns:a14="http://schemas.microsoft.com/office/drawing/2010/main"/>
                      </a:ext>
                    </a:extLst>
                  </pic:spPr>
                </pic:pic>
              </a:graphicData>
            </a:graphic>
          </wp:inline>
        </w:drawing>
      </w:r>
    </w:p>
    <w:p w14:paraId="47751804" w14:textId="7379E9E2" w:rsidR="00E51B2F" w:rsidRPr="00180C0F" w:rsidRDefault="003B4034" w:rsidP="003465A4">
      <w:pPr>
        <w:pStyle w:val="Beschriftung"/>
        <w:jc w:val="center"/>
        <w:rPr>
          <w:color w:val="auto"/>
          <w:lang w:val="en-US"/>
        </w:rPr>
      </w:pPr>
      <w:r w:rsidRPr="00F040E2">
        <w:rPr>
          <w:color w:val="auto"/>
          <w:lang w:val="en-US"/>
        </w:rPr>
        <w:t>Raluca Ursu</w:t>
      </w:r>
    </w:p>
    <w:p w14:paraId="33378D73" w14:textId="13314FE6" w:rsidR="00E51B2F" w:rsidRPr="00E51B2F" w:rsidRDefault="00CD0EEF" w:rsidP="009354B8">
      <w:pPr>
        <w:pStyle w:val="berschrift4"/>
        <w:rPr>
          <w:lang w:val="en-US"/>
        </w:rPr>
      </w:pPr>
      <w:r>
        <w:rPr>
          <w:lang w:val="en-US"/>
        </w:rPr>
        <w:t>Introduction</w:t>
      </w:r>
    </w:p>
    <w:p w14:paraId="2477DA85" w14:textId="77777777" w:rsidR="00CD0EEF" w:rsidRPr="00CD0EEF" w:rsidRDefault="00CD0EEF" w:rsidP="00CD0EEF">
      <w:pPr>
        <w:rPr>
          <w:rFonts w:ascii="Arial" w:eastAsia="Calibri" w:hAnsi="Arial" w:cs="Arial"/>
          <w:szCs w:val="20"/>
          <w:lang w:val="en-US"/>
        </w:rPr>
      </w:pPr>
      <w:r w:rsidRPr="00CD0EEF">
        <w:rPr>
          <w:rFonts w:ascii="Arial" w:eastAsia="Calibri" w:hAnsi="Arial" w:cs="Arial"/>
          <w:szCs w:val="20"/>
          <w:lang w:val="en-US"/>
        </w:rPr>
        <w:t>Primary podocytopathies are a subgroup of rare renal diseases in which proteinuria is attributed to damage or dysfunction of podocytes. Regulation of signaling pathways that involves micro-RNAs (</w:t>
      </w:r>
      <w:proofErr w:type="spellStart"/>
      <w:r w:rsidRPr="00CD0EEF">
        <w:rPr>
          <w:rFonts w:ascii="Arial" w:eastAsia="Calibri" w:hAnsi="Arial" w:cs="Arial"/>
          <w:szCs w:val="20"/>
          <w:lang w:val="en-US"/>
        </w:rPr>
        <w:t>miR</w:t>
      </w:r>
      <w:proofErr w:type="spellEnd"/>
      <w:r w:rsidRPr="00CD0EEF">
        <w:rPr>
          <w:rFonts w:ascii="Arial" w:eastAsia="Calibri" w:hAnsi="Arial" w:cs="Arial"/>
          <w:szCs w:val="20"/>
          <w:lang w:val="en-US"/>
        </w:rPr>
        <w:t xml:space="preserve">) networks, might play a context-dependent role in different </w:t>
      </w:r>
      <w:proofErr w:type="spellStart"/>
      <w:r w:rsidRPr="00CD0EEF">
        <w:rPr>
          <w:rFonts w:ascii="Arial" w:eastAsia="Calibri" w:hAnsi="Arial" w:cs="Arial"/>
          <w:szCs w:val="20"/>
          <w:lang w:val="en-US"/>
        </w:rPr>
        <w:t>glomerulonephropathies</w:t>
      </w:r>
      <w:proofErr w:type="spellEnd"/>
      <w:r w:rsidRPr="00CD0EEF">
        <w:rPr>
          <w:rFonts w:ascii="Arial" w:eastAsia="Calibri" w:hAnsi="Arial" w:cs="Arial"/>
          <w:szCs w:val="20"/>
          <w:lang w:val="en-US"/>
        </w:rPr>
        <w:t xml:space="preserve">. </w:t>
      </w:r>
      <w:proofErr w:type="spellStart"/>
      <w:r w:rsidRPr="00CD0EEF">
        <w:rPr>
          <w:rFonts w:ascii="Arial" w:eastAsia="Calibri" w:hAnsi="Arial" w:cs="Arial"/>
          <w:szCs w:val="20"/>
          <w:lang w:val="en-US"/>
        </w:rPr>
        <w:t>MiRs</w:t>
      </w:r>
      <w:proofErr w:type="spellEnd"/>
      <w:r w:rsidRPr="00CD0EEF">
        <w:rPr>
          <w:rFonts w:ascii="Arial" w:eastAsia="Calibri" w:hAnsi="Arial" w:cs="Arial"/>
          <w:szCs w:val="20"/>
          <w:lang w:val="en-US"/>
        </w:rPr>
        <w:t xml:space="preserve"> are small non-coding RNAs that regulate gene expression in physiological processes as well as in diseases. </w:t>
      </w:r>
      <w:proofErr w:type="spellStart"/>
      <w:r w:rsidRPr="00CD0EEF">
        <w:rPr>
          <w:rFonts w:ascii="Arial" w:eastAsia="Calibri" w:hAnsi="Arial" w:cs="Arial"/>
          <w:szCs w:val="20"/>
          <w:lang w:val="en-US"/>
        </w:rPr>
        <w:t>MiRs</w:t>
      </w:r>
      <w:proofErr w:type="spellEnd"/>
      <w:r w:rsidRPr="00CD0EEF">
        <w:rPr>
          <w:rFonts w:ascii="Arial" w:eastAsia="Calibri" w:hAnsi="Arial" w:cs="Arial"/>
          <w:szCs w:val="20"/>
          <w:lang w:val="en-US"/>
        </w:rPr>
        <w:t xml:space="preserve"> lower the expression of target genes by interacting with the 3'-untranslated region of their target mRNAs and induce translational repression or degradation in </w:t>
      </w:r>
      <w:proofErr w:type="gramStart"/>
      <w:r w:rsidRPr="00CD0EEF">
        <w:rPr>
          <w:rFonts w:ascii="Arial" w:eastAsia="Calibri" w:hAnsi="Arial" w:cs="Arial"/>
          <w:szCs w:val="20"/>
          <w:lang w:val="en-US"/>
        </w:rPr>
        <w:t>a</w:t>
      </w:r>
      <w:proofErr w:type="gramEnd"/>
      <w:r w:rsidRPr="00CD0EEF">
        <w:rPr>
          <w:rFonts w:ascii="Arial" w:eastAsia="Calibri" w:hAnsi="Arial" w:cs="Arial"/>
          <w:szCs w:val="20"/>
          <w:lang w:val="en-US"/>
        </w:rPr>
        <w:t xml:space="preserve"> RNA-induced silencing complex (RISC)</w:t>
      </w:r>
      <w:r w:rsidRPr="00CD0EEF">
        <w:rPr>
          <w:rFonts w:ascii="Arial" w:eastAsia="Calibri" w:hAnsi="Arial" w:cs="Arial"/>
          <w:szCs w:val="20"/>
          <w:vertAlign w:val="superscript"/>
          <w:lang w:val="en-US"/>
        </w:rPr>
        <w:t>1</w:t>
      </w:r>
      <w:r w:rsidRPr="00CD0EEF">
        <w:rPr>
          <w:rFonts w:ascii="Arial" w:eastAsia="Calibri" w:hAnsi="Arial" w:cs="Arial"/>
          <w:szCs w:val="20"/>
          <w:lang w:val="en-US"/>
        </w:rPr>
        <w:t>. They are stable and detectable in human biofluids (urine and serum), making them feasible as potential biomarkers</w:t>
      </w:r>
      <w:r w:rsidRPr="00CD0EEF">
        <w:rPr>
          <w:rFonts w:ascii="Arial" w:eastAsia="Calibri" w:hAnsi="Arial" w:cs="Arial"/>
          <w:szCs w:val="20"/>
          <w:vertAlign w:val="superscript"/>
          <w:lang w:val="en-US"/>
        </w:rPr>
        <w:t>2</w:t>
      </w:r>
      <w:r w:rsidRPr="00CD0EEF">
        <w:rPr>
          <w:rFonts w:ascii="Arial" w:eastAsia="Calibri" w:hAnsi="Arial" w:cs="Arial"/>
          <w:szCs w:val="20"/>
          <w:lang w:val="en-US"/>
        </w:rPr>
        <w:t xml:space="preserve">. We hypothesize an intercellular </w:t>
      </w:r>
      <w:proofErr w:type="spellStart"/>
      <w:r w:rsidRPr="00CD0EEF">
        <w:rPr>
          <w:rFonts w:ascii="Arial" w:eastAsia="Calibri" w:hAnsi="Arial" w:cs="Arial"/>
          <w:szCs w:val="20"/>
          <w:lang w:val="en-US"/>
        </w:rPr>
        <w:t>pathomechanism</w:t>
      </w:r>
      <w:proofErr w:type="spellEnd"/>
      <w:r w:rsidRPr="00CD0EEF">
        <w:rPr>
          <w:rFonts w:ascii="Arial" w:eastAsia="Calibri" w:hAnsi="Arial" w:cs="Arial"/>
          <w:szCs w:val="20"/>
          <w:lang w:val="en-US"/>
        </w:rPr>
        <w:t xml:space="preserve"> that derives from glomerular endothelial cells and contributes to podocyte damage in </w:t>
      </w:r>
      <w:proofErr w:type="spellStart"/>
      <w:r w:rsidRPr="00CD0EEF">
        <w:rPr>
          <w:rFonts w:ascii="Arial" w:eastAsia="Calibri" w:hAnsi="Arial" w:cs="Arial"/>
          <w:szCs w:val="20"/>
          <w:lang w:val="en-US"/>
        </w:rPr>
        <w:t>proteinuric</w:t>
      </w:r>
      <w:proofErr w:type="spellEnd"/>
      <w:r w:rsidRPr="00CD0EEF">
        <w:rPr>
          <w:rFonts w:ascii="Arial" w:eastAsia="Calibri" w:hAnsi="Arial" w:cs="Arial"/>
          <w:szCs w:val="20"/>
          <w:lang w:val="en-US"/>
        </w:rPr>
        <w:t xml:space="preserve"> diseases. </w:t>
      </w:r>
      <w:r w:rsidRPr="00CD0EEF">
        <w:rPr>
          <w:rFonts w:ascii="Arial" w:eastAsia="Calibri" w:hAnsi="Arial" w:cs="Arial"/>
          <w:color w:val="000000"/>
          <w:szCs w:val="20"/>
          <w:shd w:val="clear" w:color="auto" w:fill="FFFFFF"/>
          <w:lang w:val="en-US"/>
        </w:rPr>
        <w:t>On the other hand, emerging evidence indicates that the epithelial-mesenchymal transition (EMT) of podocytes after injury is a mechanism underlying podocyte dysfunction and proteinuria</w:t>
      </w:r>
      <w:r w:rsidRPr="00CD0EEF">
        <w:rPr>
          <w:rFonts w:ascii="Arial" w:eastAsia="Calibri" w:hAnsi="Arial" w:cs="Arial"/>
          <w:color w:val="000000"/>
          <w:szCs w:val="20"/>
          <w:shd w:val="clear" w:color="auto" w:fill="FFFFFF"/>
          <w:vertAlign w:val="superscript"/>
          <w:lang w:val="en-US"/>
        </w:rPr>
        <w:t>3</w:t>
      </w:r>
      <w:r w:rsidRPr="00CD0EEF">
        <w:rPr>
          <w:rFonts w:ascii="Arial" w:eastAsia="Calibri" w:hAnsi="Arial" w:cs="Arial"/>
          <w:color w:val="000000"/>
          <w:szCs w:val="20"/>
          <w:shd w:val="clear" w:color="auto" w:fill="FFFFFF"/>
          <w:lang w:val="en-US"/>
        </w:rPr>
        <w:t>.</w:t>
      </w:r>
      <w:r w:rsidRPr="00CD0EEF">
        <w:rPr>
          <w:rFonts w:ascii="Arial" w:eastAsia="Calibri" w:hAnsi="Arial" w:cs="Arial"/>
          <w:color w:val="000000"/>
          <w:szCs w:val="20"/>
          <w:lang w:val="en-US"/>
        </w:rPr>
        <w:t xml:space="preserve"> Mesenchymal transition of podocytes after injury may play a vital role in causing podocyte dysfunction that ultimately leads to a defective glomerular filtration in various glomerular diseases.</w:t>
      </w:r>
    </w:p>
    <w:p w14:paraId="2506F49D" w14:textId="77777777" w:rsidR="00CD0EEF" w:rsidRPr="00CD0EEF" w:rsidRDefault="00CD0EEF" w:rsidP="00CD0EEF">
      <w:pPr>
        <w:spacing w:after="0" w:line="240" w:lineRule="auto"/>
        <w:rPr>
          <w:rFonts w:ascii="Arial" w:eastAsia="Times New Roman" w:hAnsi="Arial" w:cs="Arial"/>
          <w:color w:val="000000"/>
          <w:szCs w:val="20"/>
          <w:lang w:val="en-US" w:eastAsia="de-DE"/>
        </w:rPr>
      </w:pPr>
      <w:r w:rsidRPr="00CD0EEF">
        <w:rPr>
          <w:rFonts w:ascii="Arial" w:eastAsia="Times New Roman" w:hAnsi="Arial" w:cs="Arial"/>
          <w:szCs w:val="20"/>
          <w:lang w:val="en-US" w:eastAsia="de-DE"/>
        </w:rPr>
        <w:t xml:space="preserve">In search for </w:t>
      </w:r>
      <w:proofErr w:type="spellStart"/>
      <w:r w:rsidRPr="00CD0EEF">
        <w:rPr>
          <w:rFonts w:ascii="Arial" w:eastAsia="Times New Roman" w:hAnsi="Arial" w:cs="Arial"/>
          <w:szCs w:val="20"/>
          <w:lang w:val="en-US" w:eastAsia="de-DE"/>
        </w:rPr>
        <w:t>miRs</w:t>
      </w:r>
      <w:proofErr w:type="spellEnd"/>
      <w:r w:rsidRPr="00CD0EEF">
        <w:rPr>
          <w:rFonts w:ascii="Arial" w:eastAsia="Times New Roman" w:hAnsi="Arial" w:cs="Arial"/>
          <w:szCs w:val="20"/>
          <w:lang w:val="en-US" w:eastAsia="de-DE"/>
        </w:rPr>
        <w:t xml:space="preserve"> that might play a role in glomerular diseases, we performed a </w:t>
      </w:r>
      <w:proofErr w:type="spellStart"/>
      <w:r w:rsidRPr="00CD0EEF">
        <w:rPr>
          <w:rFonts w:ascii="Arial" w:eastAsia="Times New Roman" w:hAnsi="Arial" w:cs="Arial"/>
          <w:szCs w:val="20"/>
          <w:lang w:val="en-US" w:eastAsia="de-DE"/>
        </w:rPr>
        <w:t>miR</w:t>
      </w:r>
      <w:proofErr w:type="spellEnd"/>
      <w:r w:rsidRPr="00CD0EEF">
        <w:rPr>
          <w:rFonts w:ascii="Arial" w:eastAsia="Times New Roman" w:hAnsi="Arial" w:cs="Arial"/>
          <w:szCs w:val="20"/>
          <w:lang w:val="en-US" w:eastAsia="de-DE"/>
        </w:rPr>
        <w:t xml:space="preserve"> screening in different glomerular and tubular cell cultures as well as pooled urines from patients with different renal diseases. The combination of both screenings enabled us to identify cell type and disease specific </w:t>
      </w:r>
      <w:proofErr w:type="spellStart"/>
      <w:r w:rsidRPr="00CD0EEF">
        <w:rPr>
          <w:rFonts w:ascii="Arial" w:eastAsia="Times New Roman" w:hAnsi="Arial" w:cs="Arial"/>
          <w:szCs w:val="20"/>
          <w:lang w:val="en-US" w:eastAsia="de-DE"/>
        </w:rPr>
        <w:t>miRs</w:t>
      </w:r>
      <w:proofErr w:type="spellEnd"/>
      <w:r w:rsidRPr="00CD0EEF">
        <w:rPr>
          <w:rFonts w:ascii="Arial" w:eastAsia="Times New Roman" w:hAnsi="Arial" w:cs="Arial"/>
          <w:szCs w:val="20"/>
          <w:lang w:val="en-US" w:eastAsia="de-DE"/>
        </w:rPr>
        <w:t xml:space="preserve"> and to attribute the urinary </w:t>
      </w:r>
      <w:proofErr w:type="spellStart"/>
      <w:r w:rsidRPr="00CD0EEF">
        <w:rPr>
          <w:rFonts w:ascii="Arial" w:eastAsia="Times New Roman" w:hAnsi="Arial" w:cs="Arial"/>
          <w:szCs w:val="20"/>
          <w:lang w:val="en-US" w:eastAsia="de-DE"/>
        </w:rPr>
        <w:t>miRs</w:t>
      </w:r>
      <w:proofErr w:type="spellEnd"/>
      <w:r w:rsidRPr="00CD0EEF">
        <w:rPr>
          <w:rFonts w:ascii="Arial" w:eastAsia="Times New Roman" w:hAnsi="Arial" w:cs="Arial"/>
          <w:szCs w:val="20"/>
          <w:lang w:val="en-US" w:eastAsia="de-DE"/>
        </w:rPr>
        <w:t xml:space="preserve"> to the different renal cell types</w:t>
      </w:r>
      <w:r w:rsidRPr="00CD0EEF">
        <w:rPr>
          <w:rFonts w:ascii="Arial" w:eastAsia="Times New Roman" w:hAnsi="Arial" w:cs="Arial"/>
          <w:szCs w:val="20"/>
          <w:vertAlign w:val="superscript"/>
          <w:lang w:val="en-US" w:eastAsia="de-DE"/>
        </w:rPr>
        <w:t>4</w:t>
      </w:r>
      <w:r w:rsidRPr="00CD0EEF">
        <w:rPr>
          <w:rFonts w:ascii="Arial" w:eastAsia="Times New Roman" w:hAnsi="Arial" w:cs="Arial"/>
          <w:color w:val="000000"/>
          <w:szCs w:val="20"/>
          <w:lang w:val="en-US" w:eastAsia="de-DE"/>
        </w:rPr>
        <w:t xml:space="preserve">. We identified miR-200c as a common </w:t>
      </w:r>
      <w:proofErr w:type="spellStart"/>
      <w:r w:rsidRPr="00CD0EEF">
        <w:rPr>
          <w:rFonts w:ascii="Arial" w:eastAsia="Times New Roman" w:hAnsi="Arial" w:cs="Arial"/>
          <w:color w:val="000000"/>
          <w:szCs w:val="20"/>
          <w:lang w:val="en-US" w:eastAsia="de-DE"/>
        </w:rPr>
        <w:t>miR</w:t>
      </w:r>
      <w:proofErr w:type="spellEnd"/>
      <w:r w:rsidRPr="00CD0EEF">
        <w:rPr>
          <w:rFonts w:ascii="Arial" w:eastAsia="Times New Roman" w:hAnsi="Arial" w:cs="Arial"/>
          <w:color w:val="000000"/>
          <w:szCs w:val="20"/>
          <w:lang w:val="en-US" w:eastAsia="de-DE"/>
        </w:rPr>
        <w:t xml:space="preserve"> upregulated in urines from patients with various podocyte diseases. Interestingly, the same miR-200c was upregulated specifically in glomerular endothelial cells after stimulation with TGF-</w:t>
      </w:r>
      <w:r w:rsidRPr="00CD0EEF">
        <w:rPr>
          <w:rFonts w:ascii="Arial" w:eastAsia="Times New Roman" w:hAnsi="Arial" w:cs="Arial"/>
          <w:color w:val="000000"/>
          <w:szCs w:val="20"/>
          <w:lang w:val="en-US" w:eastAsia="de-DE"/>
        </w:rPr>
        <w:sym w:font="Symbol" w:char="F062"/>
      </w:r>
      <w:r w:rsidRPr="00CD0EEF">
        <w:rPr>
          <w:rFonts w:ascii="Arial" w:eastAsia="Times New Roman" w:hAnsi="Arial" w:cs="Arial"/>
          <w:color w:val="000000"/>
          <w:szCs w:val="20"/>
          <w:lang w:val="en-US" w:eastAsia="de-DE"/>
        </w:rPr>
        <w:t xml:space="preserve"> but not in podocytes, making us hypothesize that miR-200c could be released from glomerular endothelial cells during injury and act in a paracrine and autocrine manner in the glomerular environment.</w:t>
      </w:r>
    </w:p>
    <w:p w14:paraId="2AE03898" w14:textId="76DC22C9" w:rsidR="00AF2BB0" w:rsidRPr="00AF2BB0" w:rsidRDefault="00CD0EEF" w:rsidP="009354B8">
      <w:pPr>
        <w:pStyle w:val="berschrift4"/>
        <w:rPr>
          <w:lang w:val="en-US"/>
        </w:rPr>
      </w:pPr>
      <w:r>
        <w:rPr>
          <w:lang w:val="en-US"/>
        </w:rPr>
        <w:t>Methods</w:t>
      </w:r>
    </w:p>
    <w:p w14:paraId="46487BC7" w14:textId="77777777" w:rsidR="00CD0EEF" w:rsidRPr="0066318D" w:rsidRDefault="00CD0EEF" w:rsidP="00CD0EEF">
      <w:pPr>
        <w:rPr>
          <w:rFonts w:ascii="Arial" w:hAnsi="Arial" w:cs="Arial"/>
          <w:szCs w:val="20"/>
          <w:lang w:val="en-US"/>
        </w:rPr>
      </w:pPr>
      <w:r>
        <w:rPr>
          <w:rFonts w:ascii="Arial" w:eastAsiaTheme="minorEastAsia" w:hAnsi="Arial" w:cs="Arial"/>
          <w:szCs w:val="20"/>
          <w:lang w:val="en-GB" w:eastAsia="de-DE"/>
        </w:rPr>
        <w:t xml:space="preserve">Cultured human podocytes and cultured human glomerular endothelial cells were stimulated with TGF-beta. miR-200c as well as U6 expression was detected via </w:t>
      </w:r>
      <w:proofErr w:type="spellStart"/>
      <w:r>
        <w:rPr>
          <w:rFonts w:ascii="Arial" w:eastAsiaTheme="minorEastAsia" w:hAnsi="Arial" w:cs="Arial"/>
          <w:szCs w:val="20"/>
          <w:lang w:val="en-GB" w:eastAsia="de-DE"/>
        </w:rPr>
        <w:t>TagMan</w:t>
      </w:r>
      <w:proofErr w:type="spellEnd"/>
      <w:r>
        <w:rPr>
          <w:rFonts w:ascii="Arial" w:eastAsiaTheme="minorEastAsia" w:hAnsi="Arial" w:cs="Arial"/>
          <w:szCs w:val="20"/>
          <w:lang w:val="en-GB" w:eastAsia="de-DE"/>
        </w:rPr>
        <w:t xml:space="preserve"> qPCR. W</w:t>
      </w:r>
      <w:r w:rsidRPr="0066318D">
        <w:rPr>
          <w:rFonts w:ascii="Arial" w:eastAsiaTheme="minorEastAsia" w:hAnsi="Arial" w:cs="Arial"/>
          <w:szCs w:val="20"/>
          <w:lang w:val="en-GB" w:eastAsia="de-DE"/>
        </w:rPr>
        <w:t>e overexpressed miR-200c in zebrafish by injection of a miR-200c mimic in egg stage and screened for phenotype changes</w:t>
      </w:r>
      <w:r>
        <w:rPr>
          <w:rFonts w:ascii="Arial" w:eastAsiaTheme="minorEastAsia" w:hAnsi="Arial" w:cs="Arial"/>
          <w:szCs w:val="20"/>
          <w:lang w:val="en-GB" w:eastAsia="de-DE"/>
        </w:rPr>
        <w:t>,</w:t>
      </w:r>
      <w:r w:rsidRPr="0066318D">
        <w:rPr>
          <w:rFonts w:ascii="Arial" w:eastAsiaTheme="minorEastAsia" w:hAnsi="Arial" w:cs="Arial"/>
          <w:szCs w:val="20"/>
          <w:lang w:val="en-GB" w:eastAsia="de-DE"/>
        </w:rPr>
        <w:t xml:space="preserve"> proteinuria and disruption of the glomerular filtration barrier. We further studied potential targets of miR-200c in podocyte and glomerular endothelial cell culture and identified downregulation </w:t>
      </w:r>
      <w:r>
        <w:rPr>
          <w:rFonts w:ascii="Arial" w:eastAsiaTheme="minorEastAsia" w:hAnsi="Arial" w:cs="Arial"/>
          <w:szCs w:val="20"/>
          <w:lang w:val="en-GB" w:eastAsia="de-DE"/>
        </w:rPr>
        <w:t xml:space="preserve">in </w:t>
      </w:r>
      <w:r w:rsidRPr="0066318D">
        <w:rPr>
          <w:rFonts w:ascii="Arial" w:eastAsiaTheme="minorEastAsia" w:hAnsi="Arial" w:cs="Arial"/>
          <w:szCs w:val="20"/>
          <w:lang w:val="en-GB" w:eastAsia="de-DE"/>
        </w:rPr>
        <w:t xml:space="preserve">genes involved in </w:t>
      </w:r>
      <w:r w:rsidRPr="0066318D">
        <w:rPr>
          <w:rFonts w:ascii="Arial" w:eastAsiaTheme="minorEastAsia" w:hAnsi="Arial" w:cs="Arial"/>
          <w:color w:val="000000"/>
          <w:szCs w:val="20"/>
          <w:lang w:val="en-US" w:eastAsia="de-DE"/>
        </w:rPr>
        <w:t>epithelial-to-mesenchymal transition (EMT</w:t>
      </w:r>
      <w:r>
        <w:rPr>
          <w:rFonts w:ascii="Arial" w:eastAsiaTheme="minorEastAsia" w:hAnsi="Arial" w:cs="Arial"/>
          <w:color w:val="000000"/>
          <w:szCs w:val="20"/>
          <w:lang w:val="en-US" w:eastAsia="de-DE"/>
        </w:rPr>
        <w:t>).</w:t>
      </w:r>
    </w:p>
    <w:p w14:paraId="0FA6D470" w14:textId="26EE2210" w:rsidR="005A5244" w:rsidRDefault="00B65460" w:rsidP="00B65460">
      <w:pPr>
        <w:pStyle w:val="berschrift4"/>
        <w:rPr>
          <w:lang w:val="en-US"/>
        </w:rPr>
      </w:pPr>
      <w:r>
        <w:rPr>
          <w:lang w:val="en-US"/>
        </w:rPr>
        <w:t>Results</w:t>
      </w:r>
    </w:p>
    <w:p w14:paraId="5CB09289" w14:textId="77777777" w:rsidR="00B65460" w:rsidRPr="002F0A4B" w:rsidRDefault="00B65460" w:rsidP="00B65460">
      <w:pPr>
        <w:rPr>
          <w:rFonts w:ascii="Arial" w:hAnsi="Arial" w:cs="Arial"/>
          <w:b/>
          <w:szCs w:val="20"/>
          <w:lang w:val="en-US" w:eastAsia="en-GB"/>
        </w:rPr>
      </w:pPr>
      <w:r w:rsidRPr="002F0A4B">
        <w:rPr>
          <w:rFonts w:ascii="Arial" w:eastAsiaTheme="minorEastAsia" w:hAnsi="Arial" w:cs="Arial"/>
          <w:b/>
          <w:color w:val="000000" w:themeColor="text1"/>
          <w:szCs w:val="20"/>
          <w:lang w:val="en-GB" w:eastAsia="de-DE"/>
        </w:rPr>
        <w:t>TGF-</w:t>
      </w:r>
      <w:r w:rsidRPr="002F0A4B">
        <w:rPr>
          <w:rFonts w:ascii="Arial" w:hAnsi="Arial" w:cs="Arial"/>
          <w:b/>
          <w:szCs w:val="20"/>
          <w:lang w:val="en-US" w:eastAsia="en-GB"/>
        </w:rPr>
        <w:t>ß induces miR-200c in glomerular endothelial cells</w:t>
      </w:r>
    </w:p>
    <w:p w14:paraId="189D7B4F" w14:textId="7BD4C8CE" w:rsidR="00B65460" w:rsidRPr="00B65460" w:rsidRDefault="00B65460" w:rsidP="009354B8">
      <w:pPr>
        <w:rPr>
          <w:rFonts w:ascii="Arial" w:eastAsiaTheme="minorEastAsia" w:hAnsi="Arial" w:cs="Arial"/>
          <w:color w:val="000000" w:themeColor="text1"/>
          <w:szCs w:val="20"/>
          <w:lang w:val="en-GB" w:eastAsia="de-DE"/>
        </w:rPr>
      </w:pPr>
      <w:r w:rsidRPr="009D7DF4">
        <w:rPr>
          <w:rFonts w:ascii="Arial" w:eastAsiaTheme="minorEastAsia" w:hAnsi="Arial" w:cs="Arial"/>
          <w:color w:val="000000" w:themeColor="text1"/>
          <w:szCs w:val="20"/>
          <w:lang w:val="en-GB" w:eastAsia="de-DE"/>
        </w:rPr>
        <w:t xml:space="preserve"> After treatment with TGF-</w:t>
      </w:r>
      <w:r w:rsidRPr="009D7DF4">
        <w:rPr>
          <w:rFonts w:ascii="Arial" w:hAnsi="Arial" w:cs="Arial"/>
          <w:szCs w:val="20"/>
          <w:lang w:val="en-US" w:eastAsia="en-GB"/>
        </w:rPr>
        <w:t>ß</w:t>
      </w:r>
      <w:r w:rsidRPr="009D7DF4">
        <w:rPr>
          <w:rFonts w:ascii="Arial" w:eastAsiaTheme="minorEastAsia" w:hAnsi="Arial" w:cs="Arial"/>
          <w:color w:val="000000" w:themeColor="text1"/>
          <w:szCs w:val="20"/>
          <w:lang w:val="en-GB" w:eastAsia="de-DE"/>
        </w:rPr>
        <w:t>, miR-200c was</w:t>
      </w:r>
      <w:r>
        <w:rPr>
          <w:rFonts w:ascii="Arial" w:eastAsiaTheme="minorEastAsia" w:hAnsi="Arial" w:cs="Arial"/>
          <w:color w:val="000000" w:themeColor="text1"/>
          <w:szCs w:val="20"/>
          <w:lang w:val="en-GB" w:eastAsia="de-DE"/>
        </w:rPr>
        <w:t xml:space="preserve"> significantly</w:t>
      </w:r>
      <w:r w:rsidRPr="009D7DF4">
        <w:rPr>
          <w:rFonts w:ascii="Arial" w:eastAsiaTheme="minorEastAsia" w:hAnsi="Arial" w:cs="Arial"/>
          <w:color w:val="000000" w:themeColor="text1"/>
          <w:szCs w:val="20"/>
          <w:lang w:val="en-GB" w:eastAsia="de-DE"/>
        </w:rPr>
        <w:t xml:space="preserve"> upregulated in cultured human glomerular endothelial cells after 24 h. In contrast, TGF-</w:t>
      </w:r>
      <w:r w:rsidRPr="009D7DF4">
        <w:rPr>
          <w:rFonts w:ascii="Arial" w:hAnsi="Arial" w:cs="Arial"/>
          <w:szCs w:val="20"/>
          <w:lang w:val="en-US" w:eastAsia="en-GB"/>
        </w:rPr>
        <w:t>ß</w:t>
      </w:r>
      <w:r w:rsidRPr="009D7DF4">
        <w:rPr>
          <w:rFonts w:ascii="Arial" w:eastAsiaTheme="minorEastAsia" w:hAnsi="Arial" w:cs="Arial"/>
          <w:color w:val="000000" w:themeColor="text1"/>
          <w:szCs w:val="20"/>
          <w:lang w:val="en-GB" w:eastAsia="de-DE"/>
        </w:rPr>
        <w:t xml:space="preserve"> downregulated miR-200c in podocytes (Fig.1).  </w:t>
      </w:r>
    </w:p>
    <w:p w14:paraId="76471634" w14:textId="77777777" w:rsidR="00B65460" w:rsidRDefault="00B65460" w:rsidP="009354B8">
      <w:pPr>
        <w:rPr>
          <w:lang w:val="en-US"/>
        </w:rPr>
      </w:pPr>
    </w:p>
    <w:p w14:paraId="4EACA912" w14:textId="0E308410" w:rsidR="00B65460" w:rsidRDefault="00B65460" w:rsidP="009354B8">
      <w:pPr>
        <w:rPr>
          <w:lang w:val="en-US"/>
        </w:rPr>
        <w:sectPr w:rsidR="00B65460" w:rsidSect="00B9234B">
          <w:type w:val="continuous"/>
          <w:pgSz w:w="11906" w:h="16838"/>
          <w:pgMar w:top="1417" w:right="1417" w:bottom="1134" w:left="1417" w:header="708" w:footer="708" w:gutter="0"/>
          <w:cols w:num="2" w:space="708"/>
          <w:titlePg/>
          <w:docGrid w:linePitch="360"/>
        </w:sectPr>
      </w:pPr>
    </w:p>
    <w:p w14:paraId="3A25830A" w14:textId="36935EE8" w:rsidR="00924BDA" w:rsidRPr="00AF2BB0" w:rsidRDefault="00924BDA" w:rsidP="009354B8">
      <w:pPr>
        <w:rPr>
          <w:lang w:val="en-US"/>
        </w:rPr>
      </w:pPr>
    </w:p>
    <w:p w14:paraId="00D930CE" w14:textId="77777777" w:rsidR="005A5244" w:rsidRDefault="005A5244" w:rsidP="009354B8">
      <w:pPr>
        <w:rPr>
          <w:lang w:val="en-US"/>
        </w:rPr>
        <w:sectPr w:rsidR="005A5244" w:rsidSect="00B9234B">
          <w:type w:val="continuous"/>
          <w:pgSz w:w="11906" w:h="16838"/>
          <w:pgMar w:top="1417" w:right="1417" w:bottom="1134" w:left="1417" w:header="708" w:footer="708" w:gutter="0"/>
          <w:cols w:num="2" w:space="708"/>
          <w:titlePg/>
          <w:docGrid w:linePitch="360"/>
        </w:sectPr>
      </w:pPr>
    </w:p>
    <w:p w14:paraId="2FD2C65A" w14:textId="57480F73" w:rsidR="00AF2BB0" w:rsidRPr="00AF2BB0" w:rsidRDefault="00B65460" w:rsidP="00B65460">
      <w:pPr>
        <w:pBdr>
          <w:top w:val="single" w:sz="4" w:space="1" w:color="auto"/>
          <w:left w:val="single" w:sz="4" w:space="4" w:color="auto"/>
          <w:bottom w:val="single" w:sz="4" w:space="1" w:color="auto"/>
          <w:right w:val="single" w:sz="4" w:space="4" w:color="auto"/>
        </w:pBdr>
        <w:jc w:val="center"/>
        <w:rPr>
          <w:lang w:val="en-US"/>
        </w:rPr>
      </w:pPr>
      <w:r w:rsidRPr="002F0A4B">
        <w:rPr>
          <w:rFonts w:ascii="Arial" w:eastAsiaTheme="minorEastAsia" w:hAnsi="Arial" w:cs="Arial"/>
          <w:b/>
          <w:noProof/>
          <w:color w:val="000000" w:themeColor="text1"/>
          <w:szCs w:val="20"/>
          <w:lang w:eastAsia="de-DE"/>
        </w:rPr>
        <w:lastRenderedPageBreak/>
        <w:drawing>
          <wp:inline distT="0" distB="0" distL="0" distR="0" wp14:anchorId="028599B4" wp14:editId="3A2E6F20">
            <wp:extent cx="5657850" cy="2809240"/>
            <wp:effectExtent l="0" t="0" r="0" b="0"/>
            <wp:docPr id="60" name="Picture 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57850" cy="2809240"/>
                    </a:xfrm>
                    <a:prstGeom prst="rect">
                      <a:avLst/>
                    </a:prstGeom>
                  </pic:spPr>
                </pic:pic>
              </a:graphicData>
            </a:graphic>
          </wp:inline>
        </w:drawing>
      </w:r>
    </w:p>
    <w:p w14:paraId="41E36784" w14:textId="610C49A1" w:rsidR="005A5244" w:rsidRDefault="00AF2BB0" w:rsidP="00B65460">
      <w:pPr>
        <w:pStyle w:val="Untertitel"/>
        <w:pBdr>
          <w:top w:val="single" w:sz="4" w:space="1" w:color="auto"/>
          <w:left w:val="single" w:sz="4" w:space="4" w:color="auto"/>
          <w:bottom w:val="single" w:sz="4" w:space="1" w:color="auto"/>
          <w:right w:val="single" w:sz="4" w:space="4" w:color="auto"/>
        </w:pBdr>
        <w:rPr>
          <w:lang w:val="en-US"/>
        </w:rPr>
        <w:sectPr w:rsidR="005A5244" w:rsidSect="00567C2F">
          <w:type w:val="continuous"/>
          <w:pgSz w:w="11906" w:h="16838"/>
          <w:pgMar w:top="1417" w:right="1417" w:bottom="1134" w:left="1417" w:header="708" w:footer="708" w:gutter="0"/>
          <w:cols w:space="708"/>
          <w:docGrid w:linePitch="360"/>
        </w:sectPr>
      </w:pPr>
      <w:r w:rsidRPr="008D6A72">
        <w:rPr>
          <w:b/>
          <w:lang w:val="en-US"/>
        </w:rPr>
        <w:t>Fig</w:t>
      </w:r>
      <w:r w:rsidR="00C47CAB" w:rsidRPr="008D6A72">
        <w:rPr>
          <w:b/>
          <w:lang w:val="en-US"/>
        </w:rPr>
        <w:t>ure</w:t>
      </w:r>
      <w:r w:rsidRPr="008D6A72">
        <w:rPr>
          <w:b/>
          <w:lang w:val="en-US"/>
        </w:rPr>
        <w:t xml:space="preserve"> 1</w:t>
      </w:r>
      <w:r w:rsidR="00C47CAB" w:rsidRPr="008D6A72">
        <w:rPr>
          <w:b/>
          <w:lang w:val="en-US"/>
        </w:rPr>
        <w:t>:</w:t>
      </w:r>
      <w:r w:rsidRPr="008D6A72">
        <w:rPr>
          <w:lang w:val="en-US"/>
        </w:rPr>
        <w:t xml:space="preserve"> </w:t>
      </w:r>
      <w:r w:rsidR="00B65460" w:rsidRPr="002F0A4B">
        <w:rPr>
          <w:rFonts w:ascii="Arial" w:hAnsi="Arial" w:cs="Arial"/>
          <w:szCs w:val="16"/>
          <w:lang w:val="en-US" w:eastAsia="en-GB"/>
        </w:rPr>
        <w:t xml:space="preserve">TaqMan qPCR for miR-200c detection in cultured human glomerular endothelial cells and human podocytes normalized to U6 RNA in unstimulated cells (CTRL) and after 6h, 24 h and 48 h stimulation with TGF-ß. Change in </w:t>
      </w:r>
      <w:proofErr w:type="spellStart"/>
      <w:r w:rsidR="00B65460" w:rsidRPr="002F0A4B">
        <w:rPr>
          <w:rFonts w:ascii="Arial" w:hAnsi="Arial" w:cs="Arial"/>
          <w:szCs w:val="16"/>
          <w:lang w:val="en-US" w:eastAsia="en-GB"/>
        </w:rPr>
        <w:t>miR</w:t>
      </w:r>
      <w:proofErr w:type="spellEnd"/>
      <w:r w:rsidR="00B65460" w:rsidRPr="002F0A4B">
        <w:rPr>
          <w:rFonts w:ascii="Arial" w:hAnsi="Arial" w:cs="Arial"/>
          <w:szCs w:val="16"/>
          <w:lang w:val="en-US" w:eastAsia="en-GB"/>
        </w:rPr>
        <w:t xml:space="preserve"> expression is given as fold change compared with the unstimulated condition. *p&lt;0.05, ***p&lt;0.001.</w:t>
      </w:r>
    </w:p>
    <w:p w14:paraId="151B19B0" w14:textId="7B88183E" w:rsidR="005A5244" w:rsidRDefault="00AF2BB0" w:rsidP="005A5244">
      <w:pPr>
        <w:pStyle w:val="Untertitel"/>
        <w:rPr>
          <w:lang w:val="en-US"/>
        </w:rPr>
        <w:sectPr w:rsidR="005A5244" w:rsidSect="00B9234B">
          <w:type w:val="continuous"/>
          <w:pgSz w:w="11906" w:h="16838"/>
          <w:pgMar w:top="1417" w:right="1417" w:bottom="1134" w:left="1417" w:header="708" w:footer="708" w:gutter="0"/>
          <w:cols w:num="2" w:space="708"/>
          <w:titlePg/>
          <w:docGrid w:linePitch="360"/>
        </w:sectPr>
      </w:pPr>
      <w:r w:rsidRPr="008D6A72">
        <w:rPr>
          <w:lang w:val="en-US"/>
        </w:rPr>
        <w:t>.</w:t>
      </w:r>
    </w:p>
    <w:p w14:paraId="1CA40466" w14:textId="70E30197" w:rsidR="00B65460" w:rsidRPr="00B65460" w:rsidRDefault="00B65460" w:rsidP="00B65460">
      <w:pPr>
        <w:pStyle w:val="berschrift4"/>
        <w:rPr>
          <w:lang w:val="en-US"/>
        </w:rPr>
      </w:pPr>
      <w:r w:rsidRPr="00B65460">
        <w:rPr>
          <w:lang w:val="en-US"/>
        </w:rPr>
        <w:t>miR-200c overexpression causes proteinuria, edema, podocyte effacement and glomerular endotheliosis in zebrafish model</w:t>
      </w:r>
    </w:p>
    <w:p w14:paraId="69BE7194" w14:textId="77777777" w:rsidR="00B65460" w:rsidRPr="006A3083" w:rsidRDefault="00B65460" w:rsidP="00B65460">
      <w:pPr>
        <w:rPr>
          <w:rFonts w:ascii="Arial" w:hAnsi="Arial" w:cs="Arial"/>
          <w:szCs w:val="20"/>
          <w:lang w:val="en-US"/>
        </w:rPr>
      </w:pPr>
      <w:r w:rsidRPr="00E26555">
        <w:rPr>
          <w:rFonts w:ascii="Arial" w:eastAsiaTheme="minorEastAsia" w:hAnsi="Arial" w:cs="Arial"/>
          <w:szCs w:val="20"/>
          <w:lang w:val="en-US" w:eastAsia="de-DE"/>
        </w:rPr>
        <w:t xml:space="preserve">Human and zebrafish miR-200c are very conserved (Fig. </w:t>
      </w:r>
      <w:r>
        <w:rPr>
          <w:rFonts w:ascii="Arial" w:eastAsiaTheme="minorEastAsia" w:hAnsi="Arial" w:cs="Arial"/>
          <w:szCs w:val="20"/>
          <w:lang w:val="en-US" w:eastAsia="de-DE"/>
        </w:rPr>
        <w:t>2</w:t>
      </w:r>
      <w:r w:rsidRPr="00E26555">
        <w:rPr>
          <w:rFonts w:ascii="Arial" w:eastAsiaTheme="minorEastAsia" w:hAnsi="Arial" w:cs="Arial"/>
          <w:szCs w:val="20"/>
          <w:lang w:val="en-US" w:eastAsia="de-DE"/>
        </w:rPr>
        <w:t>A). We used the transgenic zebrafish (</w:t>
      </w:r>
      <w:proofErr w:type="spellStart"/>
      <w:r w:rsidRPr="00E26555">
        <w:rPr>
          <w:rFonts w:ascii="Arial" w:eastAsiaTheme="minorEastAsia" w:hAnsi="Arial" w:cs="Arial"/>
          <w:szCs w:val="20"/>
          <w:lang w:val="en-US" w:eastAsia="de-DE"/>
        </w:rPr>
        <w:t>Tg</w:t>
      </w:r>
      <w:proofErr w:type="spellEnd"/>
      <w:r w:rsidRPr="00E26555">
        <w:rPr>
          <w:rFonts w:ascii="Arial" w:eastAsiaTheme="minorEastAsia" w:hAnsi="Arial" w:cs="Arial"/>
          <w:szCs w:val="20"/>
          <w:lang w:val="en-US" w:eastAsia="de-DE"/>
        </w:rPr>
        <w:t>(</w:t>
      </w:r>
      <w:proofErr w:type="spellStart"/>
      <w:r w:rsidRPr="00E26555">
        <w:rPr>
          <w:rFonts w:ascii="Arial" w:eastAsiaTheme="minorEastAsia" w:hAnsi="Arial" w:cs="Arial"/>
          <w:szCs w:val="20"/>
          <w:lang w:val="en-US" w:eastAsia="de-DE"/>
        </w:rPr>
        <w:t>I-</w:t>
      </w:r>
      <w:proofErr w:type="gramStart"/>
      <w:r w:rsidRPr="00E26555">
        <w:rPr>
          <w:rFonts w:ascii="Arial" w:eastAsiaTheme="minorEastAsia" w:hAnsi="Arial" w:cs="Arial"/>
          <w:szCs w:val="20"/>
          <w:lang w:val="en-US" w:eastAsia="de-DE"/>
        </w:rPr>
        <w:t>fabp:eGFP</w:t>
      </w:r>
      <w:proofErr w:type="gramEnd"/>
      <w:r w:rsidRPr="00E26555">
        <w:rPr>
          <w:rFonts w:ascii="Arial" w:eastAsiaTheme="minorEastAsia" w:hAnsi="Arial" w:cs="Arial"/>
          <w:szCs w:val="20"/>
          <w:lang w:val="en-US" w:eastAsia="de-DE"/>
        </w:rPr>
        <w:t>-DBP</w:t>
      </w:r>
      <w:proofErr w:type="spellEnd"/>
      <w:r w:rsidRPr="00E26555">
        <w:rPr>
          <w:rFonts w:ascii="Arial" w:eastAsiaTheme="minorEastAsia" w:hAnsi="Arial" w:cs="Arial"/>
          <w:szCs w:val="20"/>
          <w:lang w:val="en-US" w:eastAsia="de-DE"/>
        </w:rPr>
        <w:t xml:space="preserve">)) line, which constitutively express a circulating green fluorescent Vitamin D binding protein, roughly resembling the size of albumin. We injected miR-200c mimics in one-to-four-cell zebrafish larvae as well as a control </w:t>
      </w:r>
      <w:proofErr w:type="spellStart"/>
      <w:r w:rsidRPr="00E26555">
        <w:rPr>
          <w:rFonts w:ascii="Arial" w:eastAsiaTheme="minorEastAsia" w:hAnsi="Arial" w:cs="Arial"/>
          <w:szCs w:val="20"/>
          <w:lang w:val="en-US" w:eastAsia="de-DE"/>
        </w:rPr>
        <w:t>miR</w:t>
      </w:r>
      <w:proofErr w:type="spellEnd"/>
      <w:r w:rsidRPr="00E26555">
        <w:rPr>
          <w:rFonts w:ascii="Arial" w:eastAsiaTheme="minorEastAsia" w:hAnsi="Arial" w:cs="Arial"/>
          <w:szCs w:val="20"/>
          <w:lang w:val="en-US" w:eastAsia="de-DE"/>
        </w:rPr>
        <w:t xml:space="preserve"> composed of scrambled oligonucleotides with the help of a micro injector and stereomicroscope</w:t>
      </w:r>
      <w:r w:rsidRPr="0066318D">
        <w:rPr>
          <w:rFonts w:ascii="Arial" w:eastAsiaTheme="minorEastAsia" w:hAnsi="Arial" w:cs="Arial"/>
          <w:szCs w:val="20"/>
          <w:lang w:val="en-US" w:eastAsia="de-DE"/>
        </w:rPr>
        <w:t>. In the miR-200c injected fish, a phenotype with edema of the pericardium and yolk sac was induced (Fig 2 B,</w:t>
      </w:r>
      <w:r>
        <w:rPr>
          <w:rFonts w:ascii="Arial" w:eastAsiaTheme="minorEastAsia" w:hAnsi="Arial" w:cs="Arial"/>
          <w:szCs w:val="20"/>
          <w:lang w:val="en-US" w:eastAsia="de-DE"/>
        </w:rPr>
        <w:t xml:space="preserve"> </w:t>
      </w:r>
      <w:r w:rsidRPr="0066318D">
        <w:rPr>
          <w:rFonts w:ascii="Arial" w:eastAsiaTheme="minorEastAsia" w:hAnsi="Arial" w:cs="Arial"/>
          <w:szCs w:val="20"/>
          <w:lang w:val="en-US" w:eastAsia="de-DE"/>
        </w:rPr>
        <w:t>C</w:t>
      </w:r>
      <w:r>
        <w:rPr>
          <w:rFonts w:ascii="Arial" w:eastAsiaTheme="minorEastAsia" w:hAnsi="Arial" w:cs="Arial"/>
          <w:szCs w:val="20"/>
          <w:lang w:val="en-US" w:eastAsia="de-DE"/>
        </w:rPr>
        <w:t>, D</w:t>
      </w:r>
      <w:r w:rsidRPr="0066318D">
        <w:rPr>
          <w:rFonts w:ascii="Arial" w:eastAsiaTheme="minorEastAsia" w:hAnsi="Arial" w:cs="Arial"/>
          <w:szCs w:val="20"/>
          <w:lang w:val="en-US" w:eastAsia="de-DE"/>
        </w:rPr>
        <w:t xml:space="preserve">). </w:t>
      </w:r>
      <w:r w:rsidRPr="0066318D">
        <w:rPr>
          <w:rFonts w:ascii="Arial" w:hAnsi="Arial" w:cs="Arial"/>
          <w:szCs w:val="20"/>
          <w:lang w:val="en-US"/>
        </w:rPr>
        <w:t xml:space="preserve">In order to differentiate between </w:t>
      </w:r>
      <w:r w:rsidRPr="0066318D">
        <w:rPr>
          <w:rFonts w:ascii="Arial" w:hAnsi="Arial" w:cs="Arial"/>
          <w:szCs w:val="20"/>
          <w:lang w:val="en-US"/>
        </w:rPr>
        <w:t>a renal or cardiac origin of the edema we monitored retinal vessel plexus and observed a significantly reduc</w:t>
      </w:r>
      <w:r>
        <w:rPr>
          <w:rFonts w:ascii="Arial" w:hAnsi="Arial" w:cs="Arial"/>
          <w:szCs w:val="20"/>
          <w:lang w:val="en-US"/>
        </w:rPr>
        <w:t>ed fluorescence in the miR-200</w:t>
      </w:r>
      <w:r w:rsidRPr="0066318D">
        <w:rPr>
          <w:rFonts w:ascii="Arial" w:hAnsi="Arial" w:cs="Arial"/>
          <w:szCs w:val="20"/>
          <w:lang w:val="en-US"/>
        </w:rPr>
        <w:t xml:space="preserve">c injected fish in comparison with the </w:t>
      </w:r>
      <w:proofErr w:type="spellStart"/>
      <w:r w:rsidRPr="0066318D">
        <w:rPr>
          <w:rFonts w:ascii="Arial" w:hAnsi="Arial" w:cs="Arial"/>
          <w:szCs w:val="20"/>
          <w:lang w:val="en-US"/>
        </w:rPr>
        <w:t>miR</w:t>
      </w:r>
      <w:proofErr w:type="spellEnd"/>
      <w:r w:rsidRPr="0066318D">
        <w:rPr>
          <w:rFonts w:ascii="Arial" w:hAnsi="Arial" w:cs="Arial"/>
          <w:szCs w:val="20"/>
          <w:lang w:val="en-US"/>
        </w:rPr>
        <w:t>-control injected fish. The reduced fluorescence resulting from decreased Vitamin D binding protein in the retinal vessels of the transgenic fish is an indirect sign of the leakiness of the glomerular filtration barrier and loss of high-molecular weight proteins.</w:t>
      </w:r>
      <w:r>
        <w:rPr>
          <w:rFonts w:ascii="Arial" w:hAnsi="Arial" w:cs="Arial"/>
          <w:szCs w:val="20"/>
          <w:lang w:val="en-US"/>
        </w:rPr>
        <w:t xml:space="preserve"> </w:t>
      </w:r>
      <w:r w:rsidRPr="006A3083">
        <w:rPr>
          <w:rFonts w:ascii="Arial" w:hAnsi="Arial" w:cs="Arial"/>
          <w:szCs w:val="20"/>
          <w:lang w:val="en-US"/>
        </w:rPr>
        <w:t xml:space="preserve">We noticed that the zebrafish injected with the miR-200c mimic showed decreased </w:t>
      </w:r>
      <w:proofErr w:type="spellStart"/>
      <w:r w:rsidRPr="006A3083">
        <w:rPr>
          <w:rFonts w:ascii="Arial" w:hAnsi="Arial" w:cs="Arial"/>
          <w:szCs w:val="20"/>
          <w:lang w:val="en-US"/>
        </w:rPr>
        <w:t>nephrin</w:t>
      </w:r>
      <w:proofErr w:type="spellEnd"/>
      <w:r w:rsidRPr="006A3083">
        <w:rPr>
          <w:rFonts w:ascii="Arial" w:hAnsi="Arial" w:cs="Arial"/>
          <w:szCs w:val="20"/>
          <w:lang w:val="en-US"/>
        </w:rPr>
        <w:t xml:space="preserve"> and podocin expression as well as foot process effacement and loss of endothelial fenestrations (</w:t>
      </w:r>
      <w:r>
        <w:rPr>
          <w:rFonts w:ascii="Arial" w:hAnsi="Arial" w:cs="Arial"/>
          <w:szCs w:val="20"/>
          <w:lang w:val="en-US"/>
        </w:rPr>
        <w:t>Fig 2G,H,I</w:t>
      </w:r>
      <w:r w:rsidRPr="006A3083">
        <w:rPr>
          <w:rFonts w:ascii="Arial" w:hAnsi="Arial" w:cs="Arial"/>
          <w:szCs w:val="20"/>
          <w:lang w:val="en-US"/>
        </w:rPr>
        <w:t>)</w:t>
      </w:r>
      <w:r>
        <w:rPr>
          <w:rFonts w:ascii="Arial" w:hAnsi="Arial" w:cs="Arial"/>
          <w:szCs w:val="20"/>
          <w:lang w:val="en-US"/>
        </w:rPr>
        <w:t>.</w:t>
      </w:r>
    </w:p>
    <w:p w14:paraId="4B973BAB" w14:textId="1097D5F8" w:rsidR="00AF2BB0" w:rsidRPr="00AF2BB0" w:rsidRDefault="00AF2BB0" w:rsidP="009354B8">
      <w:pPr>
        <w:rPr>
          <w:lang w:val="en-US"/>
        </w:rPr>
      </w:pPr>
    </w:p>
    <w:p w14:paraId="48D25743" w14:textId="77777777" w:rsidR="00C470B5" w:rsidRDefault="00C470B5" w:rsidP="009354B8">
      <w:pPr>
        <w:rPr>
          <w:lang w:val="en-US"/>
        </w:rPr>
        <w:sectPr w:rsidR="00C470B5" w:rsidSect="00B9234B">
          <w:type w:val="continuous"/>
          <w:pgSz w:w="11906" w:h="16838"/>
          <w:pgMar w:top="1417" w:right="1417" w:bottom="1134" w:left="1417" w:header="708" w:footer="708" w:gutter="0"/>
          <w:cols w:num="2" w:space="708"/>
          <w:titlePg/>
          <w:docGrid w:linePitch="360"/>
        </w:sectPr>
      </w:pPr>
    </w:p>
    <w:p w14:paraId="03D8FC25" w14:textId="0CD0ADAD" w:rsidR="00AF2BB0" w:rsidRPr="00AF2BB0" w:rsidRDefault="00B65460" w:rsidP="00DA0A73">
      <w:pPr>
        <w:pBdr>
          <w:top w:val="single" w:sz="4" w:space="1" w:color="auto"/>
          <w:left w:val="single" w:sz="4" w:space="4" w:color="auto"/>
          <w:bottom w:val="single" w:sz="4" w:space="1" w:color="auto"/>
          <w:right w:val="single" w:sz="4" w:space="4" w:color="auto"/>
        </w:pBdr>
        <w:jc w:val="center"/>
        <w:rPr>
          <w:lang w:val="en-US"/>
        </w:rPr>
      </w:pPr>
      <w:r>
        <w:rPr>
          <w:noProof/>
          <w:lang w:eastAsia="de-DE"/>
        </w:rPr>
        <w:lastRenderedPageBreak/>
        <w:drawing>
          <wp:inline distT="0" distB="0" distL="0" distR="0" wp14:anchorId="3CA374AE" wp14:editId="68869794">
            <wp:extent cx="5760720" cy="4260850"/>
            <wp:effectExtent l="0" t="0" r="0" b="635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260850"/>
                    </a:xfrm>
                    <a:prstGeom prst="rect">
                      <a:avLst/>
                    </a:prstGeom>
                  </pic:spPr>
                </pic:pic>
              </a:graphicData>
            </a:graphic>
          </wp:inline>
        </w:drawing>
      </w:r>
    </w:p>
    <w:p w14:paraId="536D1883" w14:textId="6E2A3308" w:rsidR="00C470B5" w:rsidRDefault="00AF2BB0" w:rsidP="00C05B7E">
      <w:pPr>
        <w:pStyle w:val="Untertitel"/>
        <w:pBdr>
          <w:top w:val="single" w:sz="4" w:space="1" w:color="auto"/>
          <w:left w:val="single" w:sz="4" w:space="4" w:color="auto"/>
          <w:bottom w:val="single" w:sz="4" w:space="1" w:color="auto"/>
          <w:right w:val="single" w:sz="4" w:space="4" w:color="auto"/>
        </w:pBdr>
        <w:rPr>
          <w:lang w:val="en-US"/>
        </w:rPr>
      </w:pPr>
      <w:r w:rsidRPr="001C59B8">
        <w:rPr>
          <w:b/>
          <w:lang w:val="en-US"/>
        </w:rPr>
        <w:t>Fig</w:t>
      </w:r>
      <w:r w:rsidR="00C47CAB" w:rsidRPr="001C59B8">
        <w:rPr>
          <w:b/>
          <w:lang w:val="en-US"/>
        </w:rPr>
        <w:t>ure</w:t>
      </w:r>
      <w:r w:rsidRPr="001C59B8">
        <w:rPr>
          <w:b/>
          <w:lang w:val="en-US"/>
        </w:rPr>
        <w:t xml:space="preserve"> 2</w:t>
      </w:r>
      <w:r w:rsidR="00B65460">
        <w:rPr>
          <w:b/>
          <w:lang w:val="en-US"/>
        </w:rPr>
        <w:t xml:space="preserve"> </w:t>
      </w:r>
      <w:r w:rsidR="00B65460" w:rsidRPr="00E26555">
        <w:rPr>
          <w:rFonts w:ascii="Arial" w:hAnsi="Arial" w:cs="Arial"/>
          <w:b/>
          <w:bCs/>
          <w:szCs w:val="16"/>
          <w:lang w:val="en-US" w:eastAsia="en-GB"/>
        </w:rPr>
        <w:t>miR-200c morpholino overexpression induces edema, loss of high molecular weight proteins podocyte markers and loss of endothelial fenestrations.</w:t>
      </w:r>
      <w:r w:rsidR="00C47CAB" w:rsidRPr="001C59B8">
        <w:rPr>
          <w:lang w:val="en-US"/>
        </w:rPr>
        <w:t>:</w:t>
      </w:r>
      <w:r w:rsidRPr="001C59B8">
        <w:rPr>
          <w:lang w:val="en-US"/>
        </w:rPr>
        <w:t xml:space="preserve"> </w:t>
      </w:r>
      <w:r w:rsidR="00B65460" w:rsidRPr="00E26555">
        <w:rPr>
          <w:rFonts w:ascii="Arial" w:hAnsi="Arial" w:cs="Arial"/>
          <w:szCs w:val="16"/>
          <w:lang w:val="en-US" w:eastAsia="en-GB"/>
        </w:rPr>
        <w:t xml:space="preserve">(A) Differences in </w:t>
      </w:r>
      <w:proofErr w:type="spellStart"/>
      <w:r w:rsidR="00B65460" w:rsidRPr="00E26555">
        <w:rPr>
          <w:rFonts w:ascii="Arial" w:hAnsi="Arial" w:cs="Arial"/>
          <w:szCs w:val="16"/>
          <w:lang w:val="en-US" w:eastAsia="en-GB"/>
        </w:rPr>
        <w:t>miR</w:t>
      </w:r>
      <w:proofErr w:type="spellEnd"/>
      <w:r w:rsidR="00B65460" w:rsidRPr="00E26555">
        <w:rPr>
          <w:rFonts w:ascii="Arial" w:hAnsi="Arial" w:cs="Arial"/>
          <w:szCs w:val="16"/>
          <w:lang w:val="en-US" w:eastAsia="en-GB"/>
        </w:rPr>
        <w:t xml:space="preserve"> sequences between human and zebrafish miR-200c. (B) Phenotype pictures of zebrafish larvae at 96 </w:t>
      </w:r>
      <w:proofErr w:type="spellStart"/>
      <w:r w:rsidR="00B65460" w:rsidRPr="00E26555">
        <w:rPr>
          <w:rFonts w:ascii="Arial" w:hAnsi="Arial" w:cs="Arial"/>
          <w:szCs w:val="16"/>
          <w:lang w:val="en-US" w:eastAsia="en-GB"/>
        </w:rPr>
        <w:t>hpf</w:t>
      </w:r>
      <w:proofErr w:type="spellEnd"/>
      <w:r w:rsidR="00B65460" w:rsidRPr="00E26555">
        <w:rPr>
          <w:rFonts w:ascii="Arial" w:hAnsi="Arial" w:cs="Arial"/>
          <w:szCs w:val="16"/>
          <w:lang w:val="en-US" w:eastAsia="en-GB"/>
        </w:rPr>
        <w:t xml:space="preserve">. Zebrafish were injected with a </w:t>
      </w:r>
      <w:proofErr w:type="spellStart"/>
      <w:r w:rsidR="00B65460" w:rsidRPr="00E26555">
        <w:rPr>
          <w:rFonts w:ascii="Arial" w:hAnsi="Arial" w:cs="Arial"/>
          <w:szCs w:val="16"/>
          <w:lang w:val="en-US" w:eastAsia="en-GB"/>
        </w:rPr>
        <w:t>miR</w:t>
      </w:r>
      <w:proofErr w:type="spellEnd"/>
      <w:r w:rsidR="00B65460" w:rsidRPr="00E26555">
        <w:rPr>
          <w:rFonts w:ascii="Arial" w:hAnsi="Arial" w:cs="Arial"/>
          <w:szCs w:val="16"/>
          <w:lang w:val="en-US" w:eastAsia="en-GB"/>
        </w:rPr>
        <w:t xml:space="preserve">-CTRL mimic and miR-200c-3p mimic at cell stages one to four. Scale bar = 500 µm. Arrowhead shows pericardial edema. (C) Quantification of phenotype by severity of pericardial and yolk sac edema in percentage. Examples of phenotypic changes, grading the normal zebra fish phenotype with P1 and the most ‘edematous’ phenotype with P4. (D) Staining the zebrafish </w:t>
      </w:r>
      <w:proofErr w:type="spellStart"/>
      <w:r w:rsidR="00B65460" w:rsidRPr="00E26555">
        <w:rPr>
          <w:rFonts w:ascii="Arial" w:hAnsi="Arial" w:cs="Arial"/>
          <w:szCs w:val="16"/>
          <w:lang w:val="en-US" w:eastAsia="en-GB"/>
        </w:rPr>
        <w:t>pronephri</w:t>
      </w:r>
      <w:proofErr w:type="spellEnd"/>
      <w:r w:rsidR="00B65460" w:rsidRPr="00E26555">
        <w:rPr>
          <w:rFonts w:ascii="Arial" w:hAnsi="Arial" w:cs="Arial"/>
          <w:szCs w:val="16"/>
          <w:lang w:val="en-US" w:eastAsia="en-GB"/>
        </w:rPr>
        <w:t xml:space="preserve"> with </w:t>
      </w:r>
      <w:proofErr w:type="spellStart"/>
      <w:r w:rsidR="00B65460" w:rsidRPr="00E26555">
        <w:rPr>
          <w:rFonts w:ascii="Arial" w:hAnsi="Arial" w:cs="Arial"/>
          <w:szCs w:val="16"/>
          <w:lang w:val="en-US" w:eastAsia="en-GB"/>
        </w:rPr>
        <w:t>hematoxillin</w:t>
      </w:r>
      <w:proofErr w:type="spellEnd"/>
      <w:r w:rsidR="00B65460" w:rsidRPr="00E26555">
        <w:rPr>
          <w:rFonts w:ascii="Arial" w:hAnsi="Arial" w:cs="Arial"/>
          <w:szCs w:val="16"/>
          <w:lang w:val="en-US" w:eastAsia="en-GB"/>
        </w:rPr>
        <w:t xml:space="preserve">-eosin at 96 </w:t>
      </w:r>
      <w:proofErr w:type="spellStart"/>
      <w:r w:rsidR="00B65460" w:rsidRPr="00E26555">
        <w:rPr>
          <w:rFonts w:ascii="Arial" w:hAnsi="Arial" w:cs="Arial"/>
          <w:szCs w:val="16"/>
          <w:lang w:val="en-US" w:eastAsia="en-GB"/>
        </w:rPr>
        <w:t>hpf</w:t>
      </w:r>
      <w:proofErr w:type="spellEnd"/>
      <w:r w:rsidR="00B65460" w:rsidRPr="00E26555">
        <w:rPr>
          <w:rFonts w:ascii="Arial" w:hAnsi="Arial" w:cs="Arial"/>
          <w:szCs w:val="16"/>
          <w:lang w:val="en-US" w:eastAsia="en-GB"/>
        </w:rPr>
        <w:t xml:space="preserve"> after </w:t>
      </w:r>
      <w:proofErr w:type="spellStart"/>
      <w:r w:rsidR="00B65460" w:rsidRPr="00E26555">
        <w:rPr>
          <w:rFonts w:ascii="Arial" w:hAnsi="Arial" w:cs="Arial"/>
          <w:szCs w:val="16"/>
          <w:lang w:val="en-US" w:eastAsia="en-GB"/>
        </w:rPr>
        <w:t>miR</w:t>
      </w:r>
      <w:proofErr w:type="spellEnd"/>
      <w:r w:rsidR="00B65460" w:rsidRPr="00E26555">
        <w:rPr>
          <w:rFonts w:ascii="Arial" w:hAnsi="Arial" w:cs="Arial"/>
          <w:szCs w:val="16"/>
          <w:lang w:val="en-US" w:eastAsia="en-GB"/>
        </w:rPr>
        <w:t xml:space="preserve">-CTRL and miR-200c mimic injection in egg stage. Scale bar = 400 µm. (E) </w:t>
      </w:r>
      <w:r w:rsidR="00B65460" w:rsidRPr="00E26555">
        <w:rPr>
          <w:rFonts w:ascii="Arial" w:hAnsi="Arial" w:cs="Arial"/>
          <w:szCs w:val="16"/>
          <w:lang w:val="en"/>
        </w:rPr>
        <w:t xml:space="preserve">Timely fusion of the glomeruli at 48 </w:t>
      </w:r>
      <w:proofErr w:type="spellStart"/>
      <w:r w:rsidR="00B65460" w:rsidRPr="00E26555">
        <w:rPr>
          <w:rFonts w:ascii="Arial" w:hAnsi="Arial" w:cs="Arial"/>
          <w:szCs w:val="16"/>
          <w:lang w:val="en"/>
        </w:rPr>
        <w:t>hpf</w:t>
      </w:r>
      <w:proofErr w:type="spellEnd"/>
      <w:r w:rsidR="00B65460" w:rsidRPr="00E26555">
        <w:rPr>
          <w:rFonts w:ascii="Arial" w:hAnsi="Arial" w:cs="Arial"/>
          <w:szCs w:val="16"/>
          <w:lang w:val="en"/>
        </w:rPr>
        <w:t xml:space="preserve"> after miR-200c overexpression in </w:t>
      </w:r>
      <w:proofErr w:type="spellStart"/>
      <w:r w:rsidR="00B65460" w:rsidRPr="00E26555">
        <w:rPr>
          <w:rFonts w:ascii="Arial" w:hAnsi="Arial" w:cs="Arial"/>
          <w:szCs w:val="16"/>
          <w:lang w:val="en"/>
        </w:rPr>
        <w:t>Tg</w:t>
      </w:r>
      <w:proofErr w:type="spellEnd"/>
      <w:r w:rsidR="00B65460" w:rsidRPr="00E26555">
        <w:rPr>
          <w:rFonts w:ascii="Arial" w:hAnsi="Arial" w:cs="Arial"/>
          <w:szCs w:val="16"/>
          <w:lang w:val="en"/>
        </w:rPr>
        <w:t xml:space="preserve"> (wt1</w:t>
      </w:r>
      <w:proofErr w:type="gramStart"/>
      <w:r w:rsidR="00B65460" w:rsidRPr="00E26555">
        <w:rPr>
          <w:rFonts w:ascii="Arial" w:hAnsi="Arial" w:cs="Arial"/>
          <w:szCs w:val="16"/>
          <w:lang w:val="en"/>
        </w:rPr>
        <w:t>b:eGFP</w:t>
      </w:r>
      <w:proofErr w:type="gramEnd"/>
      <w:r w:rsidR="00B65460" w:rsidRPr="00E26555">
        <w:rPr>
          <w:rFonts w:ascii="Arial" w:hAnsi="Arial" w:cs="Arial"/>
          <w:szCs w:val="16"/>
          <w:lang w:val="en"/>
        </w:rPr>
        <w:t xml:space="preserve">) zebrafish that expresses </w:t>
      </w:r>
      <w:proofErr w:type="spellStart"/>
      <w:r w:rsidR="00B65460" w:rsidRPr="00E26555">
        <w:rPr>
          <w:rFonts w:ascii="Arial" w:hAnsi="Arial" w:cs="Arial"/>
          <w:szCs w:val="16"/>
          <w:lang w:val="en"/>
        </w:rPr>
        <w:t>eGFP</w:t>
      </w:r>
      <w:proofErr w:type="spellEnd"/>
      <w:r w:rsidR="00B65460" w:rsidRPr="00E26555">
        <w:rPr>
          <w:rFonts w:ascii="Arial" w:hAnsi="Arial" w:cs="Arial"/>
          <w:szCs w:val="16"/>
          <w:lang w:val="en"/>
        </w:rPr>
        <w:t xml:space="preserve"> under the control of the wt1b promotor demonstrating normal development of glomeruli. Scale bar = 200 µm. (F) Representative image of an eye of an unaffected </w:t>
      </w:r>
      <w:proofErr w:type="spellStart"/>
      <w:r w:rsidR="00B65460" w:rsidRPr="00E26555">
        <w:rPr>
          <w:rFonts w:ascii="Arial" w:hAnsi="Arial" w:cs="Arial"/>
          <w:szCs w:val="16"/>
          <w:lang w:val="en"/>
        </w:rPr>
        <w:t>Tg</w:t>
      </w:r>
      <w:proofErr w:type="spellEnd"/>
      <w:r w:rsidR="00B65460" w:rsidRPr="00E26555">
        <w:rPr>
          <w:rFonts w:ascii="Arial" w:hAnsi="Arial" w:cs="Arial"/>
          <w:szCs w:val="16"/>
          <w:lang w:val="en"/>
        </w:rPr>
        <w:t>(</w:t>
      </w:r>
      <w:proofErr w:type="spellStart"/>
      <w:r w:rsidR="00B65460" w:rsidRPr="00E26555">
        <w:rPr>
          <w:rFonts w:ascii="Arial" w:hAnsi="Arial" w:cs="Arial"/>
          <w:szCs w:val="16"/>
          <w:lang w:val="en"/>
        </w:rPr>
        <w:t>I-</w:t>
      </w:r>
      <w:proofErr w:type="gramStart"/>
      <w:r w:rsidR="00B65460" w:rsidRPr="00E26555">
        <w:rPr>
          <w:rFonts w:ascii="Arial" w:hAnsi="Arial" w:cs="Arial"/>
          <w:szCs w:val="16"/>
          <w:lang w:val="en"/>
        </w:rPr>
        <w:t>fabp:eGFP</w:t>
      </w:r>
      <w:proofErr w:type="gramEnd"/>
      <w:r w:rsidR="00B65460" w:rsidRPr="00E26555">
        <w:rPr>
          <w:rFonts w:ascii="Arial" w:hAnsi="Arial" w:cs="Arial"/>
          <w:szCs w:val="16"/>
          <w:lang w:val="en"/>
        </w:rPr>
        <w:t>-DBP</w:t>
      </w:r>
      <w:proofErr w:type="spellEnd"/>
      <w:r w:rsidR="00B65460" w:rsidRPr="00E26555">
        <w:rPr>
          <w:rFonts w:ascii="Arial" w:hAnsi="Arial" w:cs="Arial"/>
          <w:szCs w:val="16"/>
          <w:lang w:val="en"/>
        </w:rPr>
        <w:t xml:space="preserve">) fish appears green due to the </w:t>
      </w:r>
      <w:r w:rsidR="00B65460" w:rsidRPr="00E26555">
        <w:rPr>
          <w:rFonts w:ascii="Arial" w:hAnsi="Arial" w:cs="Arial"/>
          <w:szCs w:val="16"/>
          <w:lang w:val="en-US"/>
        </w:rPr>
        <w:t xml:space="preserve">fluorescent plasma protein in the retina vessels in zebrafish injected with a </w:t>
      </w:r>
      <w:proofErr w:type="spellStart"/>
      <w:r w:rsidR="00B65460" w:rsidRPr="00E26555">
        <w:rPr>
          <w:rFonts w:ascii="Arial" w:hAnsi="Arial" w:cs="Arial"/>
          <w:szCs w:val="16"/>
          <w:lang w:val="en-US"/>
        </w:rPr>
        <w:t>miR</w:t>
      </w:r>
      <w:proofErr w:type="spellEnd"/>
      <w:r w:rsidR="00B65460" w:rsidRPr="00E26555">
        <w:rPr>
          <w:rFonts w:ascii="Arial" w:hAnsi="Arial" w:cs="Arial"/>
          <w:szCs w:val="16"/>
          <w:lang w:val="en-US"/>
        </w:rPr>
        <w:t>-CTRL mimic. In fish with proteinuria, the eye appears dark due to loss of green fluorescent plasma proteins (zebrafish injected with miR-200c mimic). Scale bar</w:t>
      </w:r>
      <w:r w:rsidR="00B65460">
        <w:rPr>
          <w:rFonts w:ascii="Arial" w:hAnsi="Arial" w:cs="Arial"/>
          <w:szCs w:val="16"/>
          <w:lang w:val="en-US"/>
        </w:rPr>
        <w:t xml:space="preserve"> </w:t>
      </w:r>
      <w:r w:rsidR="00B65460" w:rsidRPr="00E26555">
        <w:rPr>
          <w:rFonts w:ascii="Arial" w:hAnsi="Arial" w:cs="Arial"/>
          <w:szCs w:val="16"/>
          <w:lang w:val="en-US"/>
        </w:rPr>
        <w:t>=</w:t>
      </w:r>
      <w:r w:rsidR="00B65460">
        <w:rPr>
          <w:rFonts w:ascii="Arial" w:hAnsi="Arial" w:cs="Arial"/>
          <w:szCs w:val="16"/>
          <w:lang w:val="en-US"/>
        </w:rPr>
        <w:t xml:space="preserve"> </w:t>
      </w:r>
      <w:r w:rsidR="00B65460" w:rsidRPr="00E26555">
        <w:rPr>
          <w:rFonts w:ascii="Arial" w:hAnsi="Arial" w:cs="Arial"/>
          <w:szCs w:val="16"/>
          <w:lang w:val="en-US"/>
        </w:rPr>
        <w:t xml:space="preserve">150 µm. Quantification of loss of circulating high molecular weight proteins by measuring max. eye fluorescence in the retinal vessel plexus of </w:t>
      </w:r>
      <w:proofErr w:type="spellStart"/>
      <w:r w:rsidR="00B65460" w:rsidRPr="00E26555">
        <w:rPr>
          <w:rFonts w:ascii="Arial" w:hAnsi="Arial" w:cs="Arial"/>
          <w:szCs w:val="16"/>
          <w:lang w:val="en-US"/>
        </w:rPr>
        <w:t>Tg</w:t>
      </w:r>
      <w:proofErr w:type="spellEnd"/>
      <w:r w:rsidR="00B65460" w:rsidRPr="00E26555">
        <w:rPr>
          <w:rFonts w:ascii="Arial" w:hAnsi="Arial" w:cs="Arial"/>
          <w:szCs w:val="16"/>
          <w:lang w:val="en-US"/>
        </w:rPr>
        <w:t>(</w:t>
      </w:r>
      <w:proofErr w:type="spellStart"/>
      <w:r w:rsidR="00B65460" w:rsidRPr="00E26555">
        <w:rPr>
          <w:rFonts w:ascii="Arial" w:hAnsi="Arial" w:cs="Arial"/>
          <w:szCs w:val="16"/>
          <w:lang w:val="en-US"/>
        </w:rPr>
        <w:t>l-</w:t>
      </w:r>
      <w:proofErr w:type="gramStart"/>
      <w:r w:rsidR="00B65460" w:rsidRPr="00E26555">
        <w:rPr>
          <w:rFonts w:ascii="Arial" w:hAnsi="Arial" w:cs="Arial"/>
          <w:szCs w:val="16"/>
          <w:lang w:val="en-US"/>
        </w:rPr>
        <w:t>fabp:DBP</w:t>
      </w:r>
      <w:proofErr w:type="gramEnd"/>
      <w:r w:rsidR="00B65460" w:rsidRPr="00E26555">
        <w:rPr>
          <w:rFonts w:ascii="Arial" w:hAnsi="Arial" w:cs="Arial"/>
          <w:szCs w:val="16"/>
          <w:lang w:val="en-US"/>
        </w:rPr>
        <w:t>:eGFP</w:t>
      </w:r>
      <w:proofErr w:type="spellEnd"/>
      <w:r w:rsidR="00B65460" w:rsidRPr="00E26555">
        <w:rPr>
          <w:rFonts w:ascii="Arial" w:hAnsi="Arial" w:cs="Arial"/>
          <w:szCs w:val="16"/>
          <w:lang w:val="en-US"/>
        </w:rPr>
        <w:t xml:space="preserve">) zebrafish larvae at 96 </w:t>
      </w:r>
      <w:proofErr w:type="spellStart"/>
      <w:r w:rsidR="00B65460" w:rsidRPr="00E26555">
        <w:rPr>
          <w:rFonts w:ascii="Arial" w:hAnsi="Arial" w:cs="Arial"/>
          <w:szCs w:val="16"/>
          <w:lang w:val="en-US"/>
        </w:rPr>
        <w:t>hpf</w:t>
      </w:r>
      <w:proofErr w:type="spellEnd"/>
      <w:r w:rsidR="00B65460" w:rsidRPr="00E26555">
        <w:rPr>
          <w:rFonts w:ascii="Arial" w:hAnsi="Arial" w:cs="Arial"/>
          <w:szCs w:val="16"/>
          <w:lang w:val="en-US"/>
        </w:rPr>
        <w:t xml:space="preserve">. ****p &lt; 0.001. (G) Immunofluorescence staining for </w:t>
      </w:r>
      <w:proofErr w:type="spellStart"/>
      <w:r w:rsidR="00B65460" w:rsidRPr="00E26555">
        <w:rPr>
          <w:rFonts w:ascii="Arial" w:hAnsi="Arial" w:cs="Arial"/>
          <w:szCs w:val="16"/>
          <w:lang w:val="en-US"/>
        </w:rPr>
        <w:t>nephrin</w:t>
      </w:r>
      <w:proofErr w:type="spellEnd"/>
      <w:r w:rsidR="00B65460" w:rsidRPr="00E26555">
        <w:rPr>
          <w:rFonts w:ascii="Arial" w:hAnsi="Arial" w:cs="Arial"/>
          <w:szCs w:val="16"/>
          <w:lang w:val="en-US"/>
        </w:rPr>
        <w:t xml:space="preserve"> and podocin in zebrafish injected with </w:t>
      </w:r>
      <w:proofErr w:type="spellStart"/>
      <w:r w:rsidR="00B65460" w:rsidRPr="00E26555">
        <w:rPr>
          <w:rFonts w:ascii="Arial" w:hAnsi="Arial" w:cs="Arial"/>
          <w:szCs w:val="16"/>
          <w:lang w:val="en-US"/>
        </w:rPr>
        <w:t>miR</w:t>
      </w:r>
      <w:proofErr w:type="spellEnd"/>
      <w:r w:rsidR="00B65460" w:rsidRPr="00E26555">
        <w:rPr>
          <w:rFonts w:ascii="Arial" w:hAnsi="Arial" w:cs="Arial"/>
          <w:szCs w:val="16"/>
          <w:lang w:val="en-US"/>
        </w:rPr>
        <w:t xml:space="preserve">-CTRL and miR-200c mimic. Nuclei were stained with Hoechst. In glomeruli from zebrafish injected with miR-200c mimic </w:t>
      </w:r>
      <w:proofErr w:type="spellStart"/>
      <w:r w:rsidR="00B65460" w:rsidRPr="00E26555">
        <w:rPr>
          <w:rFonts w:ascii="Arial" w:hAnsi="Arial" w:cs="Arial"/>
          <w:szCs w:val="16"/>
          <w:lang w:val="en-US"/>
        </w:rPr>
        <w:t>nephrin</w:t>
      </w:r>
      <w:proofErr w:type="spellEnd"/>
      <w:r w:rsidR="00B65460" w:rsidRPr="00E26555">
        <w:rPr>
          <w:rFonts w:ascii="Arial" w:hAnsi="Arial" w:cs="Arial"/>
          <w:szCs w:val="16"/>
          <w:lang w:val="en-US"/>
        </w:rPr>
        <w:t xml:space="preserve"> and podocin expression are slightly reduced. Scale bar</w:t>
      </w:r>
      <w:r w:rsidR="00B65460">
        <w:rPr>
          <w:rFonts w:ascii="Arial" w:hAnsi="Arial" w:cs="Arial"/>
          <w:szCs w:val="16"/>
          <w:lang w:val="en-US"/>
        </w:rPr>
        <w:t xml:space="preserve"> </w:t>
      </w:r>
      <w:r w:rsidR="00B65460" w:rsidRPr="00E26555">
        <w:rPr>
          <w:rFonts w:ascii="Arial" w:hAnsi="Arial" w:cs="Arial"/>
          <w:szCs w:val="16"/>
          <w:lang w:val="en-US"/>
        </w:rPr>
        <w:t>=</w:t>
      </w:r>
      <w:r w:rsidR="00B65460">
        <w:rPr>
          <w:rFonts w:ascii="Arial" w:hAnsi="Arial" w:cs="Arial"/>
          <w:szCs w:val="16"/>
          <w:lang w:val="en-US"/>
        </w:rPr>
        <w:t xml:space="preserve"> </w:t>
      </w:r>
      <w:r w:rsidR="00B65460" w:rsidRPr="00E26555">
        <w:rPr>
          <w:rFonts w:ascii="Arial" w:hAnsi="Arial" w:cs="Arial"/>
          <w:szCs w:val="16"/>
          <w:lang w:val="en-US"/>
        </w:rPr>
        <w:t xml:space="preserve">50µm. (H) TEM pictures of the zebrafish glomerular filtration barrier at 96 </w:t>
      </w:r>
      <w:proofErr w:type="spellStart"/>
      <w:r w:rsidR="00B65460" w:rsidRPr="00E26555">
        <w:rPr>
          <w:rFonts w:ascii="Arial" w:hAnsi="Arial" w:cs="Arial"/>
          <w:szCs w:val="16"/>
          <w:lang w:val="en-US"/>
        </w:rPr>
        <w:t>hpf</w:t>
      </w:r>
      <w:proofErr w:type="spellEnd"/>
      <w:r w:rsidR="00B65460" w:rsidRPr="00E26555">
        <w:rPr>
          <w:rFonts w:ascii="Arial" w:hAnsi="Arial" w:cs="Arial"/>
          <w:szCs w:val="16"/>
          <w:lang w:val="en-US"/>
        </w:rPr>
        <w:t xml:space="preserve"> after miR-200c mimic and </w:t>
      </w:r>
      <w:proofErr w:type="spellStart"/>
      <w:r w:rsidR="00B65460" w:rsidRPr="00E26555">
        <w:rPr>
          <w:rFonts w:ascii="Arial" w:hAnsi="Arial" w:cs="Arial"/>
          <w:szCs w:val="16"/>
          <w:lang w:val="en-US"/>
        </w:rPr>
        <w:t>miR</w:t>
      </w:r>
      <w:proofErr w:type="spellEnd"/>
      <w:r w:rsidR="00B65460" w:rsidRPr="00E26555">
        <w:rPr>
          <w:rFonts w:ascii="Arial" w:hAnsi="Arial" w:cs="Arial"/>
          <w:szCs w:val="16"/>
          <w:lang w:val="en-US"/>
        </w:rPr>
        <w:t>-CTRL injection in egg stage. White arrows indicate loss of fenestrated glomerular endothelium and black arrow podocyte effacement. Scale bar = 500 nm. (I) Quantification of loss of endothelial fenestrae and podocyte effacement. Numbers are given in percentage (n</w:t>
      </w:r>
      <w:r w:rsidR="00B65460">
        <w:rPr>
          <w:rFonts w:ascii="Arial" w:hAnsi="Arial" w:cs="Arial"/>
          <w:szCs w:val="16"/>
          <w:lang w:val="en-US"/>
        </w:rPr>
        <w:t xml:space="preserve"> </w:t>
      </w:r>
      <w:r w:rsidR="00B65460" w:rsidRPr="00E26555">
        <w:rPr>
          <w:rFonts w:ascii="Arial" w:hAnsi="Arial" w:cs="Arial"/>
          <w:szCs w:val="16"/>
          <w:lang w:val="en-US"/>
        </w:rPr>
        <w:t>=</w:t>
      </w:r>
      <w:r w:rsidR="00B65460">
        <w:rPr>
          <w:rFonts w:ascii="Arial" w:hAnsi="Arial" w:cs="Arial"/>
          <w:szCs w:val="16"/>
          <w:lang w:val="en-US"/>
        </w:rPr>
        <w:t xml:space="preserve"> </w:t>
      </w:r>
      <w:r w:rsidR="00B65460" w:rsidRPr="00E26555">
        <w:rPr>
          <w:rFonts w:ascii="Arial" w:hAnsi="Arial" w:cs="Arial"/>
          <w:szCs w:val="16"/>
          <w:lang w:val="en-US"/>
        </w:rPr>
        <w:t>3 fish for each group).</w:t>
      </w:r>
    </w:p>
    <w:p w14:paraId="426AD6EA" w14:textId="1B52451D" w:rsidR="00C470B5" w:rsidRPr="00C470B5" w:rsidRDefault="00C470B5" w:rsidP="00C470B5">
      <w:pPr>
        <w:rPr>
          <w:lang w:val="en-US"/>
        </w:rPr>
        <w:sectPr w:rsidR="00C470B5" w:rsidRPr="00C470B5" w:rsidSect="00567C2F">
          <w:type w:val="continuous"/>
          <w:pgSz w:w="11906" w:h="16838"/>
          <w:pgMar w:top="1417" w:right="1417" w:bottom="1134" w:left="1417" w:header="708" w:footer="708" w:gutter="0"/>
          <w:cols w:space="708"/>
          <w:docGrid w:linePitch="360"/>
        </w:sectPr>
      </w:pPr>
    </w:p>
    <w:p w14:paraId="38759B32" w14:textId="77777777" w:rsidR="00C470B5" w:rsidRDefault="00C470B5" w:rsidP="009354B8">
      <w:pPr>
        <w:pStyle w:val="Untertitel"/>
        <w:rPr>
          <w:lang w:val="en-US"/>
        </w:rPr>
        <w:sectPr w:rsidR="00C470B5" w:rsidSect="00B9234B">
          <w:type w:val="continuous"/>
          <w:pgSz w:w="11906" w:h="16838"/>
          <w:pgMar w:top="1417" w:right="1417" w:bottom="1134" w:left="1417" w:header="708" w:footer="708" w:gutter="0"/>
          <w:cols w:num="2" w:space="708"/>
          <w:titlePg/>
          <w:docGrid w:linePitch="360"/>
        </w:sectPr>
      </w:pPr>
    </w:p>
    <w:p w14:paraId="28DEF658" w14:textId="77777777" w:rsidR="00B65460" w:rsidRPr="006A3083" w:rsidRDefault="00B65460" w:rsidP="00B65460">
      <w:pPr>
        <w:pStyle w:val="berschrift4"/>
        <w:rPr>
          <w:rFonts w:eastAsiaTheme="minorEastAsia"/>
          <w:lang w:val="en-US" w:eastAsia="de-DE"/>
        </w:rPr>
      </w:pPr>
      <w:r w:rsidRPr="006A3083">
        <w:rPr>
          <w:rFonts w:eastAsiaTheme="minorEastAsia"/>
          <w:lang w:val="en-US" w:eastAsia="de-DE"/>
        </w:rPr>
        <w:t xml:space="preserve">miR-200c overexpression in podocytes </w:t>
      </w:r>
      <w:r>
        <w:rPr>
          <w:rFonts w:eastAsiaTheme="minorEastAsia"/>
          <w:lang w:val="en-US" w:eastAsia="de-DE"/>
        </w:rPr>
        <w:t xml:space="preserve">causes a </w:t>
      </w:r>
      <w:proofErr w:type="gramStart"/>
      <w:r>
        <w:rPr>
          <w:rFonts w:eastAsiaTheme="minorEastAsia"/>
          <w:lang w:val="en-US" w:eastAsia="de-DE"/>
        </w:rPr>
        <w:t>decreases</w:t>
      </w:r>
      <w:proofErr w:type="gramEnd"/>
      <w:r>
        <w:rPr>
          <w:rFonts w:eastAsiaTheme="minorEastAsia"/>
          <w:lang w:val="en-US" w:eastAsia="de-DE"/>
        </w:rPr>
        <w:t xml:space="preserve"> in ZEB and VEGF-A and an increase in apoptosis</w:t>
      </w:r>
    </w:p>
    <w:p w14:paraId="0C9D4EC9" w14:textId="77777777" w:rsidR="00B65460" w:rsidRDefault="00B65460" w:rsidP="00B65460">
      <w:pPr>
        <w:overflowPunct w:val="0"/>
        <w:autoSpaceDE w:val="0"/>
        <w:autoSpaceDN w:val="0"/>
        <w:adjustRightInd w:val="0"/>
        <w:spacing w:after="0" w:line="240" w:lineRule="auto"/>
        <w:textAlignment w:val="baseline"/>
        <w:rPr>
          <w:rFonts w:ascii="Arial" w:eastAsiaTheme="minorEastAsia" w:hAnsi="Arial" w:cs="Arial"/>
          <w:b/>
          <w:i/>
          <w:iCs/>
          <w:color w:val="000000" w:themeColor="text1"/>
          <w:szCs w:val="20"/>
          <w:lang w:val="en-US" w:eastAsia="de-DE"/>
        </w:rPr>
      </w:pPr>
      <w:r w:rsidRPr="00805E77">
        <w:rPr>
          <w:rFonts w:ascii="Arial" w:hAnsi="Arial" w:cs="Arial"/>
          <w:szCs w:val="20"/>
          <w:lang w:val="en-US"/>
        </w:rPr>
        <w:t>We fo</w:t>
      </w:r>
      <w:r>
        <w:rPr>
          <w:rFonts w:ascii="Arial" w:hAnsi="Arial" w:cs="Arial"/>
          <w:szCs w:val="20"/>
          <w:lang w:val="en-US"/>
        </w:rPr>
        <w:t xml:space="preserve">und that ZEB2 and VEGF-A mRNA were downregulated </w:t>
      </w:r>
      <w:r w:rsidRPr="00805E77">
        <w:rPr>
          <w:rFonts w:ascii="Arial" w:hAnsi="Arial" w:cs="Arial"/>
          <w:szCs w:val="20"/>
          <w:lang w:val="en-US"/>
        </w:rPr>
        <w:t xml:space="preserve">after miR-200c overexpression </w:t>
      </w:r>
      <w:r>
        <w:rPr>
          <w:rFonts w:ascii="Arial" w:hAnsi="Arial" w:cs="Arial"/>
          <w:szCs w:val="20"/>
          <w:lang w:val="en-US"/>
        </w:rPr>
        <w:t>in podocytes (Fig 3</w:t>
      </w:r>
      <w:r w:rsidRPr="00805E77">
        <w:rPr>
          <w:rFonts w:ascii="Arial" w:hAnsi="Arial" w:cs="Arial"/>
          <w:szCs w:val="20"/>
          <w:lang w:val="en-US"/>
        </w:rPr>
        <w:t xml:space="preserve">). </w:t>
      </w:r>
      <w:r>
        <w:rPr>
          <w:rFonts w:ascii="Arial" w:hAnsi="Arial" w:cs="Arial"/>
          <w:color w:val="000000" w:themeColor="text1"/>
          <w:szCs w:val="20"/>
          <w:lang w:val="en-US"/>
        </w:rPr>
        <w:t>Podocyte VEGF-A</w:t>
      </w:r>
      <w:r w:rsidRPr="00805E77">
        <w:rPr>
          <w:rFonts w:ascii="Arial" w:hAnsi="Arial" w:cs="Arial"/>
          <w:color w:val="000000" w:themeColor="text1"/>
          <w:szCs w:val="20"/>
          <w:lang w:val="en-US"/>
        </w:rPr>
        <w:t xml:space="preserve"> is on the one side a </w:t>
      </w:r>
      <w:r w:rsidRPr="00E26555">
        <w:rPr>
          <w:rFonts w:ascii="Arial" w:hAnsi="Arial" w:cs="Arial"/>
          <w:szCs w:val="20"/>
          <w:lang w:val="en-US"/>
        </w:rPr>
        <w:t>survival factor for podocytes, on the other side excess VEGF-A</w:t>
      </w:r>
      <w:r w:rsidRPr="009D7DF4">
        <w:rPr>
          <w:rFonts w:ascii="Arial" w:hAnsi="Arial" w:cs="Arial"/>
          <w:szCs w:val="20"/>
          <w:lang w:val="en-US"/>
        </w:rPr>
        <w:t>, especially locally, causes extensive foot process effacement and proteinuria</w:t>
      </w:r>
      <w:r w:rsidRPr="009D7DF4">
        <w:rPr>
          <w:rFonts w:ascii="Arial" w:hAnsi="Arial" w:cs="Arial"/>
          <w:szCs w:val="20"/>
          <w:vertAlign w:val="superscript"/>
          <w:lang w:val="en-US"/>
        </w:rPr>
        <w:t>5</w:t>
      </w:r>
      <w:r w:rsidRPr="009D7DF4">
        <w:rPr>
          <w:rFonts w:ascii="Arial" w:hAnsi="Arial" w:cs="Arial"/>
          <w:szCs w:val="20"/>
          <w:lang w:val="en-US"/>
        </w:rPr>
        <w:t xml:space="preserve">. ZEBs are involved in </w:t>
      </w:r>
      <w:r>
        <w:rPr>
          <w:rFonts w:ascii="Arial" w:hAnsi="Arial" w:cs="Arial"/>
          <w:szCs w:val="20"/>
          <w:lang w:val="en-US"/>
        </w:rPr>
        <w:t>EMT.</w:t>
      </w:r>
      <w:r w:rsidRPr="009D7DF4">
        <w:rPr>
          <w:rFonts w:ascii="Arial" w:eastAsiaTheme="minorEastAsia" w:hAnsi="Arial" w:cs="Arial"/>
          <w:b/>
          <w:i/>
          <w:iCs/>
          <w:color w:val="000000" w:themeColor="text1"/>
          <w:szCs w:val="20"/>
          <w:lang w:val="en-US" w:eastAsia="de-DE"/>
        </w:rPr>
        <w:t xml:space="preserve"> </w:t>
      </w:r>
      <w:r w:rsidRPr="00E26555">
        <w:rPr>
          <w:rFonts w:ascii="Arial" w:hAnsi="Arial" w:cs="Arial"/>
          <w:szCs w:val="20"/>
          <w:lang w:val="en-US"/>
        </w:rPr>
        <w:t xml:space="preserve">By performing immunofluorescence </w:t>
      </w:r>
      <w:r w:rsidRPr="00E26555">
        <w:rPr>
          <w:rFonts w:ascii="Arial" w:hAnsi="Arial" w:cs="Arial"/>
          <w:szCs w:val="20"/>
          <w:lang w:val="en-US"/>
        </w:rPr>
        <w:t>staining after miR-200c transfection in podocytes, we could observe a considerable dimini</w:t>
      </w:r>
      <w:r>
        <w:rPr>
          <w:rFonts w:ascii="Arial" w:hAnsi="Arial" w:cs="Arial"/>
          <w:szCs w:val="20"/>
          <w:lang w:val="en-US"/>
        </w:rPr>
        <w:t>shed immunofluorescence for ZEB</w:t>
      </w:r>
      <w:r w:rsidRPr="00E26555">
        <w:rPr>
          <w:rFonts w:ascii="Arial" w:hAnsi="Arial" w:cs="Arial"/>
          <w:szCs w:val="20"/>
          <w:lang w:val="en-US"/>
        </w:rPr>
        <w:t xml:space="preserve"> in the nuclei and a loss of VEGF-A in podocytes (Fig 4). Furthermore, Caspase 9 was upregulated due to miR-200c</w:t>
      </w:r>
      <w:r>
        <w:rPr>
          <w:rFonts w:ascii="Arial" w:hAnsi="Arial" w:cs="Arial"/>
          <w:szCs w:val="20"/>
          <w:lang w:val="en-US"/>
        </w:rPr>
        <w:t xml:space="preserve"> overexpression in podocytes indicating </w:t>
      </w:r>
      <w:proofErr w:type="spellStart"/>
      <w:r>
        <w:rPr>
          <w:rFonts w:ascii="Arial" w:hAnsi="Arial" w:cs="Arial"/>
          <w:szCs w:val="20"/>
          <w:lang w:val="en-US"/>
        </w:rPr>
        <w:t>apoptose</w:t>
      </w:r>
      <w:proofErr w:type="spellEnd"/>
      <w:r>
        <w:rPr>
          <w:rFonts w:ascii="Arial" w:hAnsi="Arial" w:cs="Arial"/>
          <w:szCs w:val="20"/>
          <w:lang w:val="en-US"/>
        </w:rPr>
        <w:t xml:space="preserve"> induction.</w:t>
      </w:r>
      <w:r w:rsidRPr="00B65FC3">
        <w:rPr>
          <w:rFonts w:ascii="Arial" w:hAnsi="Arial" w:cs="Arial"/>
          <w:color w:val="000000" w:themeColor="text1"/>
          <w:szCs w:val="20"/>
          <w:lang w:val="en-US"/>
        </w:rPr>
        <w:t xml:space="preserve"> </w:t>
      </w:r>
    </w:p>
    <w:p w14:paraId="09E42D12" w14:textId="77777777" w:rsidR="00B65460" w:rsidRPr="00805E77" w:rsidRDefault="00B65460" w:rsidP="00B65460">
      <w:pPr>
        <w:overflowPunct w:val="0"/>
        <w:autoSpaceDE w:val="0"/>
        <w:autoSpaceDN w:val="0"/>
        <w:adjustRightInd w:val="0"/>
        <w:spacing w:after="0" w:line="240" w:lineRule="auto"/>
        <w:textAlignment w:val="baseline"/>
        <w:rPr>
          <w:rFonts w:ascii="Arial" w:eastAsiaTheme="minorEastAsia" w:hAnsi="Arial" w:cs="Arial"/>
          <w:color w:val="000000" w:themeColor="text1"/>
          <w:szCs w:val="20"/>
          <w:lang w:val="en-US" w:eastAsia="de-DE"/>
        </w:rPr>
      </w:pPr>
      <w:r>
        <w:rPr>
          <w:rFonts w:ascii="Arial" w:eastAsiaTheme="minorEastAsia" w:hAnsi="Arial" w:cs="Arial"/>
          <w:color w:val="000000" w:themeColor="text1"/>
          <w:szCs w:val="20"/>
          <w:lang w:val="en-US" w:eastAsia="de-DE"/>
        </w:rPr>
        <w:t>Furthermore, o</w:t>
      </w:r>
      <w:r w:rsidRPr="00805E77">
        <w:rPr>
          <w:rFonts w:ascii="Arial" w:eastAsiaTheme="minorEastAsia" w:hAnsi="Arial" w:cs="Arial"/>
          <w:color w:val="000000" w:themeColor="text1"/>
          <w:szCs w:val="20"/>
          <w:lang w:val="en-US" w:eastAsia="de-DE"/>
        </w:rPr>
        <w:t xml:space="preserve">verexpression of </w:t>
      </w:r>
      <w:r w:rsidRPr="0073663A">
        <w:rPr>
          <w:rFonts w:ascii="Arial" w:eastAsiaTheme="minorEastAsia" w:hAnsi="Arial" w:cs="Arial"/>
          <w:szCs w:val="20"/>
          <w:lang w:val="en-US" w:eastAsia="de-DE"/>
        </w:rPr>
        <w:t xml:space="preserve">miR-200c in podocytes resulted in disrupted stress fibers, which were disordered, short and branched, and altered morphology. In contrast, podocytes transfected with a </w:t>
      </w:r>
      <w:proofErr w:type="spellStart"/>
      <w:r w:rsidRPr="0073663A">
        <w:rPr>
          <w:rFonts w:ascii="Arial" w:eastAsiaTheme="minorEastAsia" w:hAnsi="Arial" w:cs="Arial"/>
          <w:szCs w:val="20"/>
          <w:lang w:val="en-US" w:eastAsia="de-DE"/>
        </w:rPr>
        <w:t>miR</w:t>
      </w:r>
      <w:proofErr w:type="spellEnd"/>
      <w:r w:rsidRPr="0073663A">
        <w:rPr>
          <w:rFonts w:ascii="Arial" w:eastAsiaTheme="minorEastAsia" w:hAnsi="Arial" w:cs="Arial"/>
          <w:szCs w:val="20"/>
          <w:lang w:val="en-US" w:eastAsia="de-DE"/>
        </w:rPr>
        <w:t xml:space="preserve">-Control mimic exhibited </w:t>
      </w:r>
      <w:r w:rsidRPr="0073663A">
        <w:rPr>
          <w:rFonts w:ascii="Arial" w:eastAsiaTheme="minorEastAsia" w:hAnsi="Arial" w:cs="Arial"/>
          <w:szCs w:val="20"/>
          <w:lang w:val="en-US" w:eastAsia="de-DE"/>
        </w:rPr>
        <w:lastRenderedPageBreak/>
        <w:t xml:space="preserve">orderly arranged stress fibers (Fig.4). This data shows that miR-200c overexpression alters </w:t>
      </w:r>
      <w:r w:rsidRPr="0073663A">
        <w:rPr>
          <w:rFonts w:ascii="Arial" w:eastAsiaTheme="minorEastAsia" w:hAnsi="Arial" w:cs="Arial"/>
          <w:szCs w:val="20"/>
          <w:lang w:val="en-US" w:eastAsia="de-DE"/>
        </w:rPr>
        <w:t xml:space="preserve">podocytes cytoskeleton, suggesting another link with podocytopathies. </w:t>
      </w:r>
    </w:p>
    <w:p w14:paraId="5546B407" w14:textId="720AF17B" w:rsidR="00450B63" w:rsidRDefault="00450B63" w:rsidP="009354B8">
      <w:pPr>
        <w:rPr>
          <w:lang w:val="en-US"/>
        </w:rPr>
        <w:sectPr w:rsidR="00450B63" w:rsidSect="00B9234B">
          <w:type w:val="continuous"/>
          <w:pgSz w:w="11906" w:h="16838"/>
          <w:pgMar w:top="1417" w:right="1417" w:bottom="1134" w:left="1417" w:header="708" w:footer="708" w:gutter="0"/>
          <w:cols w:num="2" w:space="708"/>
          <w:titlePg/>
          <w:docGrid w:linePitch="360"/>
        </w:sectPr>
      </w:pPr>
    </w:p>
    <w:p w14:paraId="6DD7CFCF" w14:textId="3581F2A7" w:rsidR="00AF2BB0" w:rsidRPr="00AF2BB0" w:rsidRDefault="00AF2BB0" w:rsidP="009354B8">
      <w:pPr>
        <w:rPr>
          <w:lang w:val="en-US"/>
        </w:rPr>
      </w:pPr>
    </w:p>
    <w:p w14:paraId="3E63CC28" w14:textId="1CC6851F" w:rsidR="00C47CAB" w:rsidRDefault="00B65460" w:rsidP="00C05B7E">
      <w:pPr>
        <w:pBdr>
          <w:top w:val="single" w:sz="4" w:space="1" w:color="auto"/>
          <w:left w:val="single" w:sz="4" w:space="4" w:color="auto"/>
          <w:bottom w:val="single" w:sz="4" w:space="1" w:color="auto"/>
          <w:right w:val="single" w:sz="4" w:space="4" w:color="auto"/>
        </w:pBdr>
        <w:jc w:val="center"/>
        <w:rPr>
          <w:lang w:val="en-US"/>
        </w:rPr>
      </w:pPr>
      <w:r w:rsidRPr="00333B7F">
        <w:rPr>
          <w:rFonts w:ascii="Arial" w:eastAsiaTheme="minorEastAsia" w:hAnsi="Arial" w:cs="Arial"/>
          <w:bCs/>
          <w:noProof/>
          <w:color w:val="000000" w:themeColor="text1"/>
          <w:szCs w:val="20"/>
          <w:lang w:eastAsia="de-DE"/>
        </w:rPr>
        <w:drawing>
          <wp:inline distT="0" distB="0" distL="0" distR="0" wp14:anchorId="06EDAD7D" wp14:editId="4F77F64C">
            <wp:extent cx="1610562" cy="2109999"/>
            <wp:effectExtent l="0" t="0" r="8890" b="5080"/>
            <wp:docPr id="7" name="Grafik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1" descr="Graphical user interface, text, application, email&#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l="29619" t="43194" r="47296" b="8308"/>
                    <a:stretch/>
                  </pic:blipFill>
                  <pic:spPr bwMode="auto">
                    <a:xfrm>
                      <a:off x="0" y="0"/>
                      <a:ext cx="1610562" cy="2109999"/>
                    </a:xfrm>
                    <a:prstGeom prst="rect">
                      <a:avLst/>
                    </a:prstGeom>
                    <a:ln>
                      <a:noFill/>
                    </a:ln>
                    <a:extLst>
                      <a:ext uri="{53640926-AAD7-44D8-BBD7-CCE9431645EC}">
                        <a14:shadowObscured xmlns:a14="http://schemas.microsoft.com/office/drawing/2010/main"/>
                      </a:ext>
                    </a:extLst>
                  </pic:spPr>
                </pic:pic>
              </a:graphicData>
            </a:graphic>
          </wp:inline>
        </w:drawing>
      </w:r>
    </w:p>
    <w:p w14:paraId="65E75538" w14:textId="0761292B" w:rsidR="00450B63" w:rsidRPr="00AF2BB0" w:rsidRDefault="00AF2BB0" w:rsidP="00C05B7E">
      <w:pPr>
        <w:pStyle w:val="Untertitel"/>
        <w:pBdr>
          <w:top w:val="single" w:sz="4" w:space="1" w:color="auto"/>
          <w:left w:val="single" w:sz="4" w:space="4" w:color="auto"/>
          <w:bottom w:val="single" w:sz="4" w:space="1" w:color="auto"/>
          <w:right w:val="single" w:sz="4" w:space="4" w:color="auto"/>
        </w:pBdr>
        <w:rPr>
          <w:lang w:val="en-US"/>
        </w:rPr>
      </w:pPr>
      <w:r w:rsidRPr="00C47CAB">
        <w:rPr>
          <w:b/>
          <w:lang w:val="en-US"/>
        </w:rPr>
        <w:t>Fig</w:t>
      </w:r>
      <w:r w:rsidR="00C47CAB" w:rsidRPr="00C47CAB">
        <w:rPr>
          <w:b/>
          <w:lang w:val="en-US"/>
        </w:rPr>
        <w:t>ure</w:t>
      </w:r>
      <w:r w:rsidRPr="00C47CAB">
        <w:rPr>
          <w:b/>
          <w:lang w:val="en-US"/>
        </w:rPr>
        <w:t xml:space="preserve"> 3</w:t>
      </w:r>
      <w:r w:rsidR="00B65460" w:rsidRPr="00B65460">
        <w:rPr>
          <w:rFonts w:ascii="Arial" w:hAnsi="Arial" w:cs="Arial"/>
          <w:b/>
          <w:szCs w:val="16"/>
          <w:lang w:val="en-US"/>
        </w:rPr>
        <w:t xml:space="preserve"> </w:t>
      </w:r>
      <w:r w:rsidR="00B65460" w:rsidRPr="00E12B4C">
        <w:rPr>
          <w:rFonts w:ascii="Arial" w:hAnsi="Arial" w:cs="Arial"/>
          <w:b/>
          <w:szCs w:val="16"/>
          <w:lang w:val="en-US"/>
        </w:rPr>
        <w:t xml:space="preserve">miR-200c overexpression downregulates ZEB and VEGF-A </w:t>
      </w:r>
      <w:r w:rsidR="00B65460">
        <w:rPr>
          <w:rFonts w:ascii="Arial" w:hAnsi="Arial" w:cs="Arial"/>
          <w:b/>
          <w:szCs w:val="16"/>
          <w:lang w:val="en-US"/>
        </w:rPr>
        <w:t>mRNA</w:t>
      </w:r>
      <w:r w:rsidR="00C47CAB" w:rsidRPr="00C47CAB">
        <w:rPr>
          <w:b/>
          <w:lang w:val="en-US"/>
        </w:rPr>
        <w:t>:</w:t>
      </w:r>
      <w:r w:rsidRPr="00AF2BB0">
        <w:rPr>
          <w:lang w:val="en-US"/>
        </w:rPr>
        <w:t xml:space="preserve"> </w:t>
      </w:r>
      <w:r w:rsidR="00B65460" w:rsidRPr="00E12B4C">
        <w:rPr>
          <w:rFonts w:ascii="Arial" w:hAnsi="Arial" w:cs="Arial"/>
          <w:szCs w:val="16"/>
          <w:lang w:val="en-US"/>
        </w:rPr>
        <w:t xml:space="preserve">qPCR for ZEB2 and VEGF-A in cultured human podocytes 48 h after a 4 h transfection with a miR-200c mimic compared to a </w:t>
      </w:r>
      <w:proofErr w:type="spellStart"/>
      <w:r w:rsidR="00B65460" w:rsidRPr="00E12B4C">
        <w:rPr>
          <w:rFonts w:ascii="Arial" w:hAnsi="Arial" w:cs="Arial"/>
          <w:szCs w:val="16"/>
          <w:lang w:val="en-US"/>
        </w:rPr>
        <w:t>miR</w:t>
      </w:r>
      <w:proofErr w:type="spellEnd"/>
      <w:r w:rsidR="00B65460" w:rsidRPr="00E12B4C">
        <w:rPr>
          <w:rFonts w:ascii="Arial" w:hAnsi="Arial" w:cs="Arial"/>
          <w:szCs w:val="16"/>
          <w:lang w:val="en-US"/>
        </w:rPr>
        <w:t xml:space="preserve"> control (</w:t>
      </w:r>
      <w:proofErr w:type="spellStart"/>
      <w:r w:rsidR="00B65460" w:rsidRPr="00E12B4C">
        <w:rPr>
          <w:rFonts w:ascii="Arial" w:hAnsi="Arial" w:cs="Arial"/>
          <w:szCs w:val="16"/>
          <w:lang w:val="en-US"/>
        </w:rPr>
        <w:t>miR</w:t>
      </w:r>
      <w:proofErr w:type="spellEnd"/>
      <w:r w:rsidR="00B65460" w:rsidRPr="00E12B4C">
        <w:rPr>
          <w:rFonts w:ascii="Arial" w:hAnsi="Arial" w:cs="Arial"/>
          <w:szCs w:val="16"/>
          <w:lang w:val="en-US"/>
        </w:rPr>
        <w:t xml:space="preserve">-CTRL). Expression levels are given as fold change compared to </w:t>
      </w:r>
      <w:proofErr w:type="spellStart"/>
      <w:r w:rsidR="00B65460" w:rsidRPr="00E12B4C">
        <w:rPr>
          <w:rFonts w:ascii="Arial" w:hAnsi="Arial" w:cs="Arial"/>
          <w:szCs w:val="16"/>
          <w:lang w:val="en-US"/>
        </w:rPr>
        <w:t>miR</w:t>
      </w:r>
      <w:proofErr w:type="spellEnd"/>
      <w:r w:rsidR="00B65460" w:rsidRPr="00E12B4C">
        <w:rPr>
          <w:rFonts w:ascii="Arial" w:hAnsi="Arial" w:cs="Arial"/>
          <w:szCs w:val="16"/>
          <w:lang w:val="en-US"/>
        </w:rPr>
        <w:t>-CTRL. *p &lt; 0.1, **p&lt;0.01 (n=3)</w:t>
      </w:r>
    </w:p>
    <w:p w14:paraId="375D8E22" w14:textId="77777777" w:rsidR="00450B63" w:rsidRDefault="00450B63" w:rsidP="009354B8">
      <w:pPr>
        <w:pStyle w:val="Untertitel"/>
        <w:rPr>
          <w:lang w:val="en-US"/>
        </w:rPr>
        <w:sectPr w:rsidR="00450B63" w:rsidSect="00450B63">
          <w:type w:val="continuous"/>
          <w:pgSz w:w="11906" w:h="16838"/>
          <w:pgMar w:top="1417" w:right="1417" w:bottom="1134" w:left="1417" w:header="708" w:footer="708" w:gutter="0"/>
          <w:cols w:space="708"/>
          <w:titlePg/>
          <w:docGrid w:linePitch="360"/>
        </w:sectPr>
      </w:pPr>
    </w:p>
    <w:p w14:paraId="0AC8183D" w14:textId="7F9ABEED" w:rsidR="00AF2BB0" w:rsidRPr="00AF2BB0" w:rsidRDefault="00AF2BB0" w:rsidP="009354B8">
      <w:pPr>
        <w:rPr>
          <w:lang w:val="en-US"/>
        </w:rPr>
      </w:pPr>
    </w:p>
    <w:p w14:paraId="395687C5" w14:textId="45AC9E4A" w:rsidR="00AF2BB0" w:rsidRPr="00AF2BB0" w:rsidRDefault="00B65460" w:rsidP="00C05B7E">
      <w:pPr>
        <w:pBdr>
          <w:top w:val="single" w:sz="4" w:space="1" w:color="auto"/>
          <w:left w:val="single" w:sz="4" w:space="4" w:color="auto"/>
          <w:bottom w:val="single" w:sz="4" w:space="1" w:color="auto"/>
          <w:right w:val="single" w:sz="4" w:space="4" w:color="auto"/>
        </w:pBdr>
        <w:jc w:val="center"/>
        <w:rPr>
          <w:lang w:val="en-US"/>
        </w:rPr>
      </w:pPr>
      <w:r>
        <w:rPr>
          <w:rFonts w:ascii="Arial" w:eastAsiaTheme="minorEastAsia" w:hAnsi="Arial" w:cs="Arial"/>
          <w:bCs/>
          <w:noProof/>
          <w:color w:val="000000" w:themeColor="text1"/>
          <w:szCs w:val="20"/>
          <w:lang w:eastAsia="de-DE"/>
        </w:rPr>
        <w:drawing>
          <wp:inline distT="0" distB="0" distL="0" distR="0" wp14:anchorId="0A4161AA" wp14:editId="0C99429E">
            <wp:extent cx="1777365" cy="3097530"/>
            <wp:effectExtent l="0" t="0" r="0" b="7620"/>
            <wp:docPr id="291"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rotWithShape="1">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23552" r="23045"/>
                    <a:stretch/>
                  </pic:blipFill>
                  <pic:spPr bwMode="auto">
                    <a:xfrm>
                      <a:off x="0" y="0"/>
                      <a:ext cx="1777365" cy="3097530"/>
                    </a:xfrm>
                    <a:prstGeom prst="rect">
                      <a:avLst/>
                    </a:prstGeom>
                    <a:ln>
                      <a:noFill/>
                    </a:ln>
                    <a:extLst>
                      <a:ext uri="{53640926-AAD7-44D8-BBD7-CCE9431645EC}">
                        <a14:shadowObscured xmlns:a14="http://schemas.microsoft.com/office/drawing/2010/main"/>
                      </a:ext>
                    </a:extLst>
                  </pic:spPr>
                </pic:pic>
              </a:graphicData>
            </a:graphic>
          </wp:inline>
        </w:drawing>
      </w:r>
    </w:p>
    <w:p w14:paraId="61923C55" w14:textId="1ED45FC7" w:rsidR="00AF2BB0" w:rsidRPr="001C59B8" w:rsidRDefault="00AF2BB0" w:rsidP="00C05B7E">
      <w:pPr>
        <w:pStyle w:val="Untertitel"/>
        <w:pBdr>
          <w:top w:val="single" w:sz="4" w:space="1" w:color="auto"/>
          <w:left w:val="single" w:sz="4" w:space="4" w:color="auto"/>
          <w:bottom w:val="single" w:sz="4" w:space="1" w:color="auto"/>
          <w:right w:val="single" w:sz="4" w:space="4" w:color="auto"/>
        </w:pBdr>
        <w:rPr>
          <w:lang w:val="en-US"/>
        </w:rPr>
      </w:pPr>
      <w:r w:rsidRPr="001C59B8">
        <w:rPr>
          <w:b/>
          <w:lang w:val="en-US"/>
        </w:rPr>
        <w:t>Fi</w:t>
      </w:r>
      <w:r w:rsidR="000E5A81" w:rsidRPr="001C59B8">
        <w:rPr>
          <w:b/>
          <w:lang w:val="en-US"/>
        </w:rPr>
        <w:t>gure</w:t>
      </w:r>
      <w:r w:rsidRPr="001C59B8">
        <w:rPr>
          <w:b/>
          <w:lang w:val="en-US"/>
        </w:rPr>
        <w:t xml:space="preserve"> 4</w:t>
      </w:r>
      <w:r w:rsidR="00B65460" w:rsidRPr="00B65460">
        <w:rPr>
          <w:rFonts w:ascii="Arial" w:hAnsi="Arial" w:cs="Arial"/>
          <w:b/>
          <w:szCs w:val="16"/>
          <w:lang w:val="en-US"/>
        </w:rPr>
        <w:t xml:space="preserve"> </w:t>
      </w:r>
      <w:r w:rsidR="00B65460" w:rsidRPr="00E12B4C">
        <w:rPr>
          <w:rFonts w:ascii="Arial" w:hAnsi="Arial" w:cs="Arial"/>
          <w:b/>
          <w:szCs w:val="16"/>
          <w:lang w:val="en-US"/>
        </w:rPr>
        <w:t>miR-200c overexpression downregulates ZEB and VEGF-A</w:t>
      </w:r>
      <w:r w:rsidR="00B65460">
        <w:rPr>
          <w:rFonts w:ascii="Arial" w:hAnsi="Arial" w:cs="Arial"/>
          <w:b/>
          <w:szCs w:val="16"/>
          <w:lang w:val="en-US"/>
        </w:rPr>
        <w:t xml:space="preserve"> protein</w:t>
      </w:r>
      <w:r w:rsidR="00B65460" w:rsidRPr="00E12B4C">
        <w:rPr>
          <w:rFonts w:ascii="Arial" w:hAnsi="Arial" w:cs="Arial"/>
          <w:b/>
          <w:szCs w:val="16"/>
          <w:lang w:val="en-US"/>
        </w:rPr>
        <w:t xml:space="preserve"> </w:t>
      </w:r>
      <w:r w:rsidR="00B65460">
        <w:rPr>
          <w:rFonts w:ascii="Arial" w:hAnsi="Arial" w:cs="Arial"/>
          <w:b/>
          <w:szCs w:val="16"/>
          <w:lang w:val="en-US"/>
        </w:rPr>
        <w:t xml:space="preserve">and </w:t>
      </w:r>
      <w:r w:rsidR="00B65460" w:rsidRPr="00E12B4C">
        <w:rPr>
          <w:rFonts w:ascii="Arial" w:hAnsi="Arial" w:cs="Arial"/>
          <w:b/>
          <w:szCs w:val="16"/>
          <w:lang w:val="en-US"/>
        </w:rPr>
        <w:t xml:space="preserve">induces </w:t>
      </w:r>
      <w:r w:rsidR="00B65460" w:rsidRPr="00E12B4C">
        <w:rPr>
          <w:rFonts w:ascii="Arial" w:hAnsi="Arial" w:cs="Arial"/>
          <w:b/>
          <w:iCs/>
          <w:color w:val="000000" w:themeColor="text1"/>
          <w:szCs w:val="16"/>
          <w:lang w:val="en-US"/>
        </w:rPr>
        <w:t xml:space="preserve">cytoskeleton rearrangement and apoptosis in podocytes </w:t>
      </w:r>
      <w:r w:rsidR="00B65460">
        <w:rPr>
          <w:rFonts w:ascii="Arial" w:hAnsi="Arial" w:cs="Arial"/>
          <w:b/>
          <w:iCs/>
          <w:color w:val="000000" w:themeColor="text1"/>
          <w:szCs w:val="16"/>
          <w:lang w:val="en-US"/>
        </w:rPr>
        <w:t xml:space="preserve">(A) </w:t>
      </w:r>
      <w:r w:rsidR="00B65460" w:rsidRPr="00E12B4C">
        <w:rPr>
          <w:rFonts w:ascii="Arial" w:hAnsi="Arial" w:cs="Arial"/>
          <w:b/>
          <w:iCs/>
          <w:color w:val="000000" w:themeColor="text1"/>
          <w:szCs w:val="16"/>
          <w:lang w:val="en-US"/>
        </w:rPr>
        <w:t>and glomerular e</w:t>
      </w:r>
      <w:r w:rsidR="00B65460" w:rsidRPr="0073663A">
        <w:rPr>
          <w:rFonts w:ascii="Arial" w:hAnsi="Arial" w:cs="Arial"/>
          <w:b/>
          <w:iCs/>
          <w:szCs w:val="16"/>
          <w:lang w:val="en-US"/>
        </w:rPr>
        <w:t>ndothelial cells (B)</w:t>
      </w:r>
      <w:r w:rsidR="000E5A81" w:rsidRPr="001C59B8">
        <w:rPr>
          <w:b/>
          <w:lang w:val="en-US"/>
        </w:rPr>
        <w:t>:</w:t>
      </w:r>
      <w:r w:rsidRPr="001C59B8">
        <w:rPr>
          <w:lang w:val="en-US"/>
        </w:rPr>
        <w:t xml:space="preserve"> </w:t>
      </w:r>
      <w:r w:rsidR="00B65460" w:rsidRPr="0073663A">
        <w:rPr>
          <w:rFonts w:ascii="Arial" w:hAnsi="Arial" w:cs="Arial"/>
          <w:szCs w:val="16"/>
          <w:lang w:val="en-US"/>
        </w:rPr>
        <w:t xml:space="preserve">Pictures show immunofluorescent staining with antibodies anti ZEB, </w:t>
      </w:r>
      <w:proofErr w:type="spellStart"/>
      <w:r w:rsidR="00B65460" w:rsidRPr="0073663A">
        <w:rPr>
          <w:rFonts w:ascii="Arial" w:hAnsi="Arial" w:cs="Arial"/>
          <w:szCs w:val="16"/>
          <w:lang w:val="en-US"/>
        </w:rPr>
        <w:t>anti Caspases</w:t>
      </w:r>
      <w:proofErr w:type="spellEnd"/>
      <w:r w:rsidR="00B65460" w:rsidRPr="0073663A">
        <w:rPr>
          <w:rFonts w:ascii="Arial" w:hAnsi="Arial" w:cs="Arial"/>
          <w:szCs w:val="16"/>
          <w:lang w:val="en-US"/>
        </w:rPr>
        <w:t xml:space="preserve"> and anti VEGF-A and immunofluorescent secondary antibodies as well as phalloidin staining to visualize intracellular actin cytoskeleton. Scale bar = 25 µm</w:t>
      </w:r>
    </w:p>
    <w:p w14:paraId="24FF91C6" w14:textId="77777777" w:rsidR="005A5244" w:rsidRDefault="005A5244" w:rsidP="009354B8">
      <w:pPr>
        <w:rPr>
          <w:lang w:val="en-US"/>
        </w:rPr>
      </w:pPr>
    </w:p>
    <w:p w14:paraId="6CDCBE0D" w14:textId="0CFEC606" w:rsidR="005A5244" w:rsidRDefault="005A5244" w:rsidP="009354B8">
      <w:pPr>
        <w:rPr>
          <w:lang w:val="en-US"/>
        </w:rPr>
        <w:sectPr w:rsidR="005A5244" w:rsidSect="005A5244">
          <w:type w:val="continuous"/>
          <w:pgSz w:w="11906" w:h="16838"/>
          <w:pgMar w:top="1417" w:right="1417" w:bottom="1134" w:left="1417" w:header="708" w:footer="708" w:gutter="0"/>
          <w:cols w:space="708"/>
          <w:titlePg/>
          <w:docGrid w:linePitch="360"/>
        </w:sectPr>
      </w:pPr>
    </w:p>
    <w:p w14:paraId="6DC80FBE" w14:textId="77777777" w:rsidR="00B65460" w:rsidRDefault="00B65460" w:rsidP="00B65460">
      <w:pPr>
        <w:pStyle w:val="berschrift4"/>
        <w:rPr>
          <w:lang w:val="en-US"/>
        </w:rPr>
      </w:pPr>
      <w:r>
        <w:rPr>
          <w:lang w:val="en-US"/>
        </w:rPr>
        <w:t>Discussion</w:t>
      </w:r>
    </w:p>
    <w:p w14:paraId="1A1F9AD9" w14:textId="77777777" w:rsidR="00B65460" w:rsidRPr="0073663A" w:rsidRDefault="00B65460" w:rsidP="00B65460">
      <w:pPr>
        <w:overflowPunct w:val="0"/>
        <w:autoSpaceDE w:val="0"/>
        <w:autoSpaceDN w:val="0"/>
        <w:adjustRightInd w:val="0"/>
        <w:spacing w:after="0" w:line="240" w:lineRule="auto"/>
        <w:textAlignment w:val="baseline"/>
        <w:rPr>
          <w:rFonts w:ascii="Arial" w:eastAsia="Times New Roman" w:hAnsi="Arial" w:cs="Arial"/>
          <w:szCs w:val="20"/>
          <w:lang w:val="en-US" w:eastAsia="en-GB"/>
        </w:rPr>
      </w:pPr>
      <w:r w:rsidRPr="00805E77">
        <w:rPr>
          <w:rFonts w:ascii="Arial" w:eastAsiaTheme="minorEastAsia" w:hAnsi="Arial" w:cs="Arial"/>
          <w:bCs/>
          <w:color w:val="000000" w:themeColor="text1"/>
          <w:szCs w:val="20"/>
          <w:lang w:val="en-GB" w:eastAsia="de-DE"/>
        </w:rPr>
        <w:t xml:space="preserve">Increasing evidence of an intricate crosstalk between glomerular endothelial cells and podocytes through paracrine signalling is emerging as being important in physiological condition and disease. </w:t>
      </w:r>
      <w:r w:rsidRPr="00805E77">
        <w:rPr>
          <w:rFonts w:ascii="Arial" w:eastAsia="Times New Roman" w:hAnsi="Arial" w:cs="Arial"/>
          <w:color w:val="000000" w:themeColor="text1"/>
          <w:szCs w:val="20"/>
          <w:lang w:val="en-US" w:eastAsia="en-GB"/>
        </w:rPr>
        <w:t xml:space="preserve">We could publish the transport mechanism of glomerular endothelial cell derived </w:t>
      </w:r>
      <w:proofErr w:type="spellStart"/>
      <w:r w:rsidRPr="00805E77">
        <w:rPr>
          <w:rFonts w:ascii="Arial" w:eastAsia="Times New Roman" w:hAnsi="Arial" w:cs="Arial"/>
          <w:color w:val="000000" w:themeColor="text1"/>
          <w:szCs w:val="20"/>
          <w:lang w:val="en-US" w:eastAsia="en-GB"/>
        </w:rPr>
        <w:t>miRs</w:t>
      </w:r>
      <w:proofErr w:type="spellEnd"/>
      <w:r w:rsidRPr="00805E77">
        <w:rPr>
          <w:rFonts w:ascii="Arial" w:eastAsia="Times New Roman" w:hAnsi="Arial" w:cs="Arial"/>
          <w:color w:val="000000" w:themeColor="text1"/>
          <w:szCs w:val="20"/>
          <w:lang w:val="en-US" w:eastAsia="en-GB"/>
        </w:rPr>
        <w:t xml:space="preserve"> to podocytes before (Müller-Deile et al JASN, 2021</w:t>
      </w:r>
      <w:r w:rsidRPr="0073663A">
        <w:rPr>
          <w:rFonts w:ascii="Arial" w:eastAsia="Times New Roman" w:hAnsi="Arial" w:cs="Arial"/>
          <w:szCs w:val="20"/>
          <w:lang w:val="en-US" w:eastAsia="en-GB"/>
        </w:rPr>
        <w:t xml:space="preserve">). Here, we extend our research on paracrine signaling of </w:t>
      </w:r>
      <w:proofErr w:type="spellStart"/>
      <w:r w:rsidRPr="0073663A">
        <w:rPr>
          <w:rFonts w:ascii="Arial" w:eastAsia="Times New Roman" w:hAnsi="Arial" w:cs="Arial"/>
          <w:szCs w:val="20"/>
          <w:lang w:val="en-US" w:eastAsia="en-GB"/>
        </w:rPr>
        <w:t>miRs</w:t>
      </w:r>
      <w:proofErr w:type="spellEnd"/>
      <w:r w:rsidRPr="0073663A">
        <w:rPr>
          <w:rFonts w:ascii="Arial" w:eastAsia="Times New Roman" w:hAnsi="Arial" w:cs="Arial"/>
          <w:szCs w:val="20"/>
          <w:lang w:val="en-US" w:eastAsia="en-GB"/>
        </w:rPr>
        <w:t xml:space="preserve"> by investigating communication of miR-200c between glomerular endothelial cells and podocytes.</w:t>
      </w:r>
    </w:p>
    <w:p w14:paraId="49842776" w14:textId="77777777" w:rsidR="00B65460" w:rsidRPr="0073663A" w:rsidRDefault="00B65460" w:rsidP="00B65460">
      <w:pPr>
        <w:overflowPunct w:val="0"/>
        <w:autoSpaceDE w:val="0"/>
        <w:autoSpaceDN w:val="0"/>
        <w:adjustRightInd w:val="0"/>
        <w:spacing w:after="0" w:line="240" w:lineRule="auto"/>
        <w:textAlignment w:val="baseline"/>
        <w:rPr>
          <w:rFonts w:ascii="Arial" w:eastAsia="Times New Roman" w:hAnsi="Arial" w:cs="Arial"/>
          <w:szCs w:val="20"/>
          <w:lang w:val="en-US" w:eastAsia="en-GB"/>
        </w:rPr>
      </w:pPr>
      <w:r w:rsidRPr="0073663A">
        <w:rPr>
          <w:rFonts w:ascii="Arial" w:eastAsia="Times New Roman" w:hAnsi="Arial" w:cs="Arial"/>
          <w:szCs w:val="20"/>
          <w:lang w:val="en-US" w:eastAsia="en-GB"/>
        </w:rPr>
        <w:lastRenderedPageBreak/>
        <w:t xml:space="preserve">MiR-200c was upregulated in </w:t>
      </w:r>
      <w:proofErr w:type="spellStart"/>
      <w:r w:rsidRPr="0073663A">
        <w:rPr>
          <w:rFonts w:ascii="Arial" w:eastAsia="Times New Roman" w:hAnsi="Arial" w:cs="Arial"/>
          <w:szCs w:val="20"/>
          <w:lang w:val="en-US" w:eastAsia="en-GB"/>
        </w:rPr>
        <w:t>proteinuric</w:t>
      </w:r>
      <w:proofErr w:type="spellEnd"/>
      <w:r w:rsidRPr="0073663A">
        <w:rPr>
          <w:rFonts w:ascii="Arial" w:eastAsia="Times New Roman" w:hAnsi="Arial" w:cs="Arial"/>
          <w:szCs w:val="20"/>
          <w:lang w:val="en-US" w:eastAsia="en-GB"/>
        </w:rPr>
        <w:t xml:space="preserve"> patients and in TGF-ß stressed glomerular endothelial cells. MiR-200c targets ZEBs, VEGF-A and apoptosis in cell culture. </w:t>
      </w:r>
    </w:p>
    <w:p w14:paraId="6DEAC649" w14:textId="77777777" w:rsidR="00B65460" w:rsidRPr="00CA69C4" w:rsidRDefault="00B65460" w:rsidP="00B65460">
      <w:pPr>
        <w:spacing w:line="231" w:lineRule="atLeast"/>
        <w:rPr>
          <w:rFonts w:ascii="Arial" w:eastAsia="Times New Roman" w:hAnsi="Arial" w:cs="Arial"/>
          <w:color w:val="000000" w:themeColor="text1"/>
          <w:szCs w:val="20"/>
          <w:lang w:val="en-US" w:eastAsia="en-GB"/>
        </w:rPr>
      </w:pPr>
      <w:r>
        <w:rPr>
          <w:rFonts w:ascii="Arial" w:eastAsia="Times New Roman" w:hAnsi="Arial" w:cs="Arial"/>
          <w:color w:val="000000" w:themeColor="text1"/>
          <w:szCs w:val="20"/>
          <w:lang w:val="en-US" w:eastAsia="en-GB"/>
        </w:rPr>
        <w:t>We further could show</w:t>
      </w:r>
      <w:r w:rsidRPr="005C0250">
        <w:rPr>
          <w:rFonts w:ascii="Arial" w:eastAsia="Times New Roman" w:hAnsi="Arial" w:cs="Arial"/>
          <w:color w:val="000000" w:themeColor="text1"/>
          <w:szCs w:val="20"/>
          <w:lang w:val="en-US" w:eastAsia="en-GB"/>
        </w:rPr>
        <w:t xml:space="preserve"> that glomerular endothelial cell derived miR-200c upregulated in various glomerular diseases has both protective and harmful paracrine effects on podocytes. It decreases ZEB expression reducing EMT and maintaining an epithelial phenotype.</w:t>
      </w:r>
      <w:r>
        <w:rPr>
          <w:rFonts w:ascii="Arial" w:eastAsia="Times New Roman" w:hAnsi="Arial" w:cs="Arial"/>
          <w:color w:val="000000" w:themeColor="text1"/>
          <w:szCs w:val="20"/>
          <w:lang w:val="en-US" w:eastAsia="en-GB"/>
        </w:rPr>
        <w:t xml:space="preserve"> </w:t>
      </w:r>
      <w:r w:rsidRPr="005C0250">
        <w:rPr>
          <w:rFonts w:ascii="Arial" w:eastAsia="Times New Roman" w:hAnsi="Arial" w:cs="Arial"/>
          <w:color w:val="000000" w:themeColor="text1"/>
          <w:szCs w:val="20"/>
          <w:lang w:val="en-US" w:eastAsia="en-GB"/>
        </w:rPr>
        <w:t>On the other ha</w:t>
      </w:r>
      <w:r>
        <w:rPr>
          <w:rFonts w:ascii="Arial" w:eastAsia="Times New Roman" w:hAnsi="Arial" w:cs="Arial"/>
          <w:color w:val="000000" w:themeColor="text1"/>
          <w:szCs w:val="20"/>
          <w:lang w:val="en-US" w:eastAsia="en-GB"/>
        </w:rPr>
        <w:t>n</w:t>
      </w:r>
      <w:r w:rsidRPr="005C0250">
        <w:rPr>
          <w:rFonts w:ascii="Arial" w:eastAsia="Times New Roman" w:hAnsi="Arial" w:cs="Arial"/>
          <w:color w:val="000000" w:themeColor="text1"/>
          <w:szCs w:val="20"/>
          <w:lang w:val="en-US" w:eastAsia="en-GB"/>
        </w:rPr>
        <w:t>d</w:t>
      </w:r>
      <w:r>
        <w:rPr>
          <w:rFonts w:ascii="Arial" w:eastAsia="Times New Roman" w:hAnsi="Arial" w:cs="Arial"/>
          <w:color w:val="000000" w:themeColor="text1"/>
          <w:szCs w:val="20"/>
          <w:lang w:val="en-US" w:eastAsia="en-GB"/>
        </w:rPr>
        <w:t>,</w:t>
      </w:r>
      <w:r w:rsidRPr="005C0250">
        <w:rPr>
          <w:rFonts w:ascii="Arial" w:eastAsia="Times New Roman" w:hAnsi="Arial" w:cs="Arial"/>
          <w:color w:val="000000" w:themeColor="text1"/>
          <w:szCs w:val="20"/>
          <w:lang w:val="en-US" w:eastAsia="en-GB"/>
        </w:rPr>
        <w:t xml:space="preserve"> miR-200c also increases apoptosis and decreases VEGF-A in podocytes leading to impaired autocrine VEGF signaling on podocytes and disrupted paracrine VEGF signaling on glomerular endoth</w:t>
      </w:r>
      <w:r>
        <w:rPr>
          <w:rFonts w:ascii="Arial" w:eastAsia="Times New Roman" w:hAnsi="Arial" w:cs="Arial"/>
          <w:color w:val="000000" w:themeColor="text1"/>
          <w:szCs w:val="20"/>
          <w:lang w:val="en-US" w:eastAsia="en-GB"/>
        </w:rPr>
        <w:t>elial cell</w:t>
      </w:r>
      <w:r w:rsidRPr="005C0250">
        <w:rPr>
          <w:rFonts w:ascii="Arial" w:eastAsia="Times New Roman" w:hAnsi="Arial" w:cs="Arial"/>
          <w:color w:val="000000" w:themeColor="text1"/>
          <w:szCs w:val="20"/>
          <w:lang w:val="en-US" w:eastAsia="en-GB"/>
        </w:rPr>
        <w:t>. </w:t>
      </w:r>
    </w:p>
    <w:p w14:paraId="62C5D85A" w14:textId="77777777" w:rsidR="00B65460" w:rsidRDefault="00B65460" w:rsidP="00B65460">
      <w:pPr>
        <w:overflowPunct w:val="0"/>
        <w:autoSpaceDE w:val="0"/>
        <w:autoSpaceDN w:val="0"/>
        <w:adjustRightInd w:val="0"/>
        <w:spacing w:after="0" w:line="240" w:lineRule="auto"/>
        <w:textAlignment w:val="baseline"/>
        <w:rPr>
          <w:rFonts w:ascii="Arial" w:eastAsia="Times New Roman" w:hAnsi="Arial" w:cs="Arial"/>
          <w:color w:val="FF0000"/>
          <w:szCs w:val="20"/>
          <w:lang w:val="en-US" w:eastAsia="en-GB"/>
        </w:rPr>
      </w:pPr>
      <w:r w:rsidRPr="00CA69C4">
        <w:rPr>
          <w:rFonts w:ascii="Arial" w:hAnsi="Arial" w:cs="Arial"/>
          <w:color w:val="000000" w:themeColor="text1"/>
          <w:szCs w:val="20"/>
          <w:lang w:val="en-US"/>
        </w:rPr>
        <w:t>Our transgenic zebrafish model injected with miR-200c mimic s</w:t>
      </w:r>
      <w:r>
        <w:rPr>
          <w:rFonts w:ascii="Arial" w:hAnsi="Arial" w:cs="Arial"/>
          <w:color w:val="000000" w:themeColor="text1"/>
          <w:szCs w:val="20"/>
          <w:lang w:val="en-US"/>
        </w:rPr>
        <w:t>howed a ‘</w:t>
      </w:r>
      <w:proofErr w:type="spellStart"/>
      <w:r>
        <w:rPr>
          <w:rFonts w:ascii="Arial" w:hAnsi="Arial" w:cs="Arial"/>
          <w:color w:val="000000" w:themeColor="text1"/>
          <w:szCs w:val="20"/>
          <w:lang w:val="en-US"/>
        </w:rPr>
        <w:t>proteinuric</w:t>
      </w:r>
      <w:proofErr w:type="spellEnd"/>
      <w:r>
        <w:rPr>
          <w:rFonts w:ascii="Arial" w:hAnsi="Arial" w:cs="Arial"/>
          <w:color w:val="000000" w:themeColor="text1"/>
          <w:szCs w:val="20"/>
          <w:lang w:val="en-US"/>
        </w:rPr>
        <w:t>’ phenotype and alterations of the glomerular filtration barrier</w:t>
      </w:r>
      <w:r w:rsidRPr="00CA69C4">
        <w:rPr>
          <w:rFonts w:ascii="Arial" w:hAnsi="Arial" w:cs="Arial"/>
          <w:color w:val="000000" w:themeColor="text1"/>
          <w:szCs w:val="20"/>
          <w:lang w:val="en-US"/>
        </w:rPr>
        <w:t xml:space="preserve">. Downregulation of </w:t>
      </w:r>
      <w:proofErr w:type="spellStart"/>
      <w:r w:rsidRPr="00CA69C4">
        <w:rPr>
          <w:rFonts w:ascii="Arial" w:hAnsi="Arial" w:cs="Arial"/>
          <w:color w:val="000000" w:themeColor="text1"/>
          <w:szCs w:val="20"/>
          <w:lang w:val="en-US"/>
        </w:rPr>
        <w:t>nephrin</w:t>
      </w:r>
      <w:proofErr w:type="spellEnd"/>
      <w:r w:rsidRPr="00CA69C4">
        <w:rPr>
          <w:rFonts w:ascii="Arial" w:hAnsi="Arial" w:cs="Arial"/>
          <w:color w:val="000000" w:themeColor="text1"/>
          <w:szCs w:val="20"/>
          <w:lang w:val="en-US"/>
        </w:rPr>
        <w:t xml:space="preserve"> and podocin, proteins of the slit diaphragm governing podocyte architecture and already present in zebrafish as ea</w:t>
      </w:r>
      <w:r>
        <w:rPr>
          <w:rFonts w:ascii="Arial" w:hAnsi="Arial" w:cs="Arial"/>
          <w:color w:val="000000" w:themeColor="text1"/>
          <w:szCs w:val="20"/>
          <w:lang w:val="en-US"/>
        </w:rPr>
        <w:t xml:space="preserve">rly as 24 hours post </w:t>
      </w:r>
      <w:r w:rsidRPr="0073663A">
        <w:rPr>
          <w:rFonts w:ascii="Arial" w:hAnsi="Arial" w:cs="Arial"/>
          <w:szCs w:val="20"/>
          <w:lang w:val="en-US"/>
        </w:rPr>
        <w:t xml:space="preserve">fertilization, further </w:t>
      </w:r>
      <w:r w:rsidRPr="00CA69C4">
        <w:rPr>
          <w:rFonts w:ascii="Arial" w:hAnsi="Arial" w:cs="Arial"/>
          <w:color w:val="000000" w:themeColor="text1"/>
          <w:szCs w:val="20"/>
          <w:lang w:val="en-US"/>
        </w:rPr>
        <w:t>adds to the data demonstrating the involvement of miR-200c in the pathogenesis of podocytopathies. Interestingly, we could observe an endotheliosis (loss of endothelial fenestrations) in the zebrafish injected with a miR-200c mimic.</w:t>
      </w:r>
    </w:p>
    <w:p w14:paraId="5B09DC05" w14:textId="77777777" w:rsidR="00B65460" w:rsidRPr="00D619ED" w:rsidRDefault="00B65460" w:rsidP="00B65460">
      <w:pPr>
        <w:rPr>
          <w:rFonts w:ascii="Arial" w:hAnsi="Arial" w:cs="Arial"/>
          <w:color w:val="000000" w:themeColor="text1"/>
          <w:szCs w:val="20"/>
          <w:lang w:val="en-US"/>
        </w:rPr>
      </w:pPr>
      <w:r w:rsidRPr="005C0250">
        <w:rPr>
          <w:rFonts w:ascii="Arial" w:eastAsia="Times New Roman" w:hAnsi="Arial" w:cs="Arial"/>
          <w:color w:val="000000" w:themeColor="text1"/>
          <w:szCs w:val="20"/>
          <w:lang w:val="en-US" w:eastAsia="en-GB"/>
        </w:rPr>
        <w:t xml:space="preserve">Given the downregulation of VEGF-A through ‘overexpressed’ miR-200c in cell culture podocyte lineage and the allegedly paracrine detrimental effects on glomerular endothelial cells, we speculate that the endotheliosis seen in miR-200c injected zebrafish is explained through downregulation of </w:t>
      </w:r>
      <w:r>
        <w:rPr>
          <w:rFonts w:ascii="Arial" w:eastAsia="Times New Roman" w:hAnsi="Arial" w:cs="Arial"/>
          <w:color w:val="000000" w:themeColor="text1"/>
          <w:szCs w:val="20"/>
          <w:lang w:val="en-US" w:eastAsia="en-GB"/>
        </w:rPr>
        <w:t xml:space="preserve">podocyte </w:t>
      </w:r>
      <w:r w:rsidRPr="005C0250">
        <w:rPr>
          <w:rFonts w:ascii="Arial" w:eastAsia="Times New Roman" w:hAnsi="Arial" w:cs="Arial"/>
          <w:color w:val="000000" w:themeColor="text1"/>
          <w:szCs w:val="20"/>
          <w:lang w:val="en-US" w:eastAsia="en-GB"/>
        </w:rPr>
        <w:t>VEGF</w:t>
      </w:r>
      <w:r>
        <w:rPr>
          <w:rFonts w:ascii="Arial" w:eastAsia="Times New Roman" w:hAnsi="Arial" w:cs="Arial"/>
          <w:color w:val="000000" w:themeColor="text1"/>
          <w:szCs w:val="20"/>
          <w:lang w:val="en-US" w:eastAsia="en-GB"/>
        </w:rPr>
        <w:t>-A</w:t>
      </w:r>
      <w:r w:rsidRPr="005C0250">
        <w:rPr>
          <w:rFonts w:ascii="Arial" w:eastAsia="Times New Roman" w:hAnsi="Arial" w:cs="Arial"/>
          <w:color w:val="000000" w:themeColor="text1"/>
          <w:szCs w:val="20"/>
          <w:lang w:val="en-US" w:eastAsia="en-GB"/>
        </w:rPr>
        <w:t xml:space="preserve">. </w:t>
      </w:r>
    </w:p>
    <w:p w14:paraId="73F31F6F" w14:textId="3F4CB0C6" w:rsidR="00B65460" w:rsidRPr="00B65460" w:rsidRDefault="00B65460" w:rsidP="00B65460">
      <w:pPr>
        <w:overflowPunct w:val="0"/>
        <w:autoSpaceDE w:val="0"/>
        <w:autoSpaceDN w:val="0"/>
        <w:adjustRightInd w:val="0"/>
        <w:spacing w:after="0" w:line="240" w:lineRule="auto"/>
        <w:textAlignment w:val="baseline"/>
        <w:rPr>
          <w:rFonts w:ascii="Arial" w:eastAsiaTheme="minorEastAsia" w:hAnsi="Arial" w:cs="Arial"/>
          <w:color w:val="000000" w:themeColor="text1"/>
          <w:szCs w:val="20"/>
          <w:lang w:val="en-US" w:eastAsia="de-DE"/>
        </w:rPr>
      </w:pPr>
      <w:r w:rsidRPr="005C0250">
        <w:rPr>
          <w:rFonts w:ascii="Arial" w:eastAsiaTheme="minorEastAsia" w:hAnsi="Arial" w:cs="Arial"/>
          <w:color w:val="000000" w:themeColor="text1"/>
          <w:szCs w:val="20"/>
          <w:lang w:val="en-US" w:eastAsia="de-DE"/>
        </w:rPr>
        <w:t>Inte</w:t>
      </w:r>
      <w:r>
        <w:rPr>
          <w:rFonts w:ascii="Arial" w:eastAsiaTheme="minorEastAsia" w:hAnsi="Arial" w:cs="Arial"/>
          <w:color w:val="000000" w:themeColor="text1"/>
          <w:szCs w:val="20"/>
          <w:lang w:val="en-US" w:eastAsia="de-DE"/>
        </w:rPr>
        <w:t xml:space="preserve">rfering with the miR-200c-ZEB </w:t>
      </w:r>
      <w:r w:rsidRPr="005C0250">
        <w:rPr>
          <w:rFonts w:ascii="Arial" w:eastAsiaTheme="minorEastAsia" w:hAnsi="Arial" w:cs="Arial"/>
          <w:color w:val="000000" w:themeColor="text1"/>
          <w:szCs w:val="20"/>
          <w:lang w:val="en-US" w:eastAsia="de-DE"/>
        </w:rPr>
        <w:t xml:space="preserve">/ VEGF-A pathway at various levels could result in rescuing particular phenotypes, making the miR-200c promising targets in the pathology of podocytopathies with huge translational potential. By maintaining the epithelial identity of the cells we hypothesize that miR-200c might have also implications on promoting differentiation of podocytes. </w:t>
      </w:r>
    </w:p>
    <w:p w14:paraId="67D261CC" w14:textId="77777777" w:rsidR="005A5244" w:rsidRPr="005A5244" w:rsidRDefault="005A5244" w:rsidP="005A5244">
      <w:pPr>
        <w:rPr>
          <w:lang w:val="en-US"/>
        </w:rPr>
      </w:pPr>
    </w:p>
    <w:p w14:paraId="195785B8" w14:textId="77777777" w:rsidR="005A5244" w:rsidRDefault="005A5244" w:rsidP="005A5244">
      <w:pPr>
        <w:rPr>
          <w:lang w:val="en-US"/>
        </w:rPr>
        <w:sectPr w:rsidR="005A5244" w:rsidSect="005A5244">
          <w:type w:val="continuous"/>
          <w:pgSz w:w="11906" w:h="16838"/>
          <w:pgMar w:top="1417" w:right="1417" w:bottom="1134" w:left="1417" w:header="708" w:footer="708" w:gutter="0"/>
          <w:cols w:space="708"/>
          <w:titlePg/>
          <w:docGrid w:linePitch="360"/>
        </w:sectPr>
      </w:pPr>
    </w:p>
    <w:p w14:paraId="1CF29AF4" w14:textId="46CBB786" w:rsidR="00AF2BB0" w:rsidRDefault="00724814" w:rsidP="009354B8">
      <w:pPr>
        <w:pStyle w:val="berschrift4"/>
        <w:rPr>
          <w:lang w:val="en-US"/>
        </w:rPr>
      </w:pPr>
      <w:r>
        <w:rPr>
          <w:lang w:val="en-US"/>
        </w:rPr>
        <w:t>References</w:t>
      </w:r>
    </w:p>
    <w:p w14:paraId="3D7946D2" w14:textId="77777777" w:rsidR="00724814" w:rsidRPr="0063783D" w:rsidRDefault="00724814" w:rsidP="0063783D">
      <w:pPr>
        <w:pStyle w:val="Listenabsatz"/>
        <w:numPr>
          <w:ilvl w:val="0"/>
          <w:numId w:val="32"/>
        </w:numPr>
        <w:spacing w:after="0"/>
        <w:ind w:left="426" w:hanging="426"/>
        <w:rPr>
          <w:lang w:val="en-US"/>
        </w:rPr>
      </w:pPr>
      <w:proofErr w:type="spellStart"/>
      <w:r w:rsidRPr="0063783D">
        <w:rPr>
          <w:lang w:val="en-US"/>
        </w:rPr>
        <w:t>Filipowicz</w:t>
      </w:r>
      <w:proofErr w:type="spellEnd"/>
      <w:r w:rsidRPr="0063783D">
        <w:rPr>
          <w:lang w:val="en-US"/>
        </w:rPr>
        <w:t xml:space="preserve"> W, Bhattacharyya SN, </w:t>
      </w:r>
      <w:proofErr w:type="spellStart"/>
      <w:r w:rsidRPr="0063783D">
        <w:rPr>
          <w:lang w:val="en-US"/>
        </w:rPr>
        <w:t>Sonenberg</w:t>
      </w:r>
      <w:proofErr w:type="spellEnd"/>
      <w:r w:rsidRPr="0063783D">
        <w:rPr>
          <w:lang w:val="en-US"/>
        </w:rPr>
        <w:t xml:space="preserve"> N. Mechanisms of post-transcriptional regulation by microRNAs: are the answers in sight? Nat Rev Genet. 2008 Feb;9(2):102-14. </w:t>
      </w:r>
      <w:proofErr w:type="spellStart"/>
      <w:r w:rsidRPr="0063783D">
        <w:rPr>
          <w:lang w:val="en-US"/>
        </w:rPr>
        <w:t>doi</w:t>
      </w:r>
      <w:proofErr w:type="spellEnd"/>
      <w:r w:rsidRPr="0063783D">
        <w:rPr>
          <w:lang w:val="en-US"/>
        </w:rPr>
        <w:t>: 10.1038/nrg2290. PMID: 18197166</w:t>
      </w:r>
    </w:p>
    <w:p w14:paraId="709EB4F6" w14:textId="77777777" w:rsidR="00724814" w:rsidRPr="0063783D" w:rsidRDefault="00724814" w:rsidP="0063783D">
      <w:pPr>
        <w:pStyle w:val="Listenabsatz"/>
        <w:numPr>
          <w:ilvl w:val="0"/>
          <w:numId w:val="32"/>
        </w:numPr>
        <w:spacing w:after="0"/>
        <w:ind w:left="426" w:hanging="426"/>
        <w:rPr>
          <w:lang w:val="en-US"/>
        </w:rPr>
      </w:pPr>
      <w:r w:rsidRPr="0063783D">
        <w:rPr>
          <w:lang w:val="en-US"/>
        </w:rPr>
        <w:t xml:space="preserve">Long J et al. MicroRNA-29c is a signature microRNA under high glucose conditions that targets </w:t>
      </w:r>
      <w:proofErr w:type="spellStart"/>
      <w:r w:rsidRPr="0063783D">
        <w:rPr>
          <w:lang w:val="en-US"/>
        </w:rPr>
        <w:t>Sprouty</w:t>
      </w:r>
      <w:proofErr w:type="spellEnd"/>
      <w:r w:rsidRPr="0063783D">
        <w:rPr>
          <w:lang w:val="en-US"/>
        </w:rPr>
        <w:t xml:space="preserve"> homolog 1, and </w:t>
      </w:r>
      <w:proofErr w:type="spellStart"/>
      <w:r w:rsidRPr="0063783D">
        <w:rPr>
          <w:lang w:val="en-US"/>
        </w:rPr>
        <w:t>its</w:t>
      </w:r>
      <w:proofErr w:type="spellEnd"/>
      <w:r w:rsidRPr="0063783D">
        <w:rPr>
          <w:lang w:val="en-US"/>
        </w:rPr>
        <w:t xml:space="preserve"> in vivo knockdown prevents progression of diabetic nephropathy. J Biol Chem. 2011; 286:11837–11848</w:t>
      </w:r>
    </w:p>
    <w:p w14:paraId="46B29185" w14:textId="53E33978" w:rsidR="00B6489C" w:rsidRPr="0011382B" w:rsidRDefault="00B6489C" w:rsidP="0011382B">
      <w:pPr>
        <w:spacing w:after="240"/>
        <w:rPr>
          <w:sz w:val="8"/>
          <w:szCs w:val="8"/>
          <w:lang w:val="en-US"/>
        </w:rPr>
      </w:pPr>
    </w:p>
    <w:p w14:paraId="139136EF" w14:textId="6B340BB8" w:rsidR="00724814" w:rsidRPr="0063783D" w:rsidRDefault="00724814" w:rsidP="0063783D">
      <w:pPr>
        <w:pStyle w:val="Listenabsatz"/>
        <w:numPr>
          <w:ilvl w:val="0"/>
          <w:numId w:val="32"/>
        </w:numPr>
        <w:spacing w:after="0"/>
        <w:ind w:left="426" w:hanging="426"/>
        <w:rPr>
          <w:lang w:val="en-US"/>
        </w:rPr>
      </w:pPr>
      <w:r w:rsidRPr="0063783D">
        <w:rPr>
          <w:lang w:val="en-US"/>
        </w:rPr>
        <w:t xml:space="preserve">Li Y, Kang YS, Dai C, Kiss LP, Wen X, Liu Y. Epithelial-to-mesenchymal transition is a potential pathway leading to podocyte dysfunction and proteinuria. Am J </w:t>
      </w:r>
      <w:proofErr w:type="spellStart"/>
      <w:r w:rsidRPr="0063783D">
        <w:rPr>
          <w:lang w:val="en-US"/>
        </w:rPr>
        <w:t>Pathol</w:t>
      </w:r>
      <w:proofErr w:type="spellEnd"/>
      <w:r w:rsidRPr="0063783D">
        <w:rPr>
          <w:lang w:val="en-US"/>
        </w:rPr>
        <w:t>. 2008 Feb;172(2):299-308. </w:t>
      </w:r>
    </w:p>
    <w:p w14:paraId="44F52226" w14:textId="77777777" w:rsidR="00724814" w:rsidRPr="0063783D" w:rsidRDefault="00724814" w:rsidP="0063783D">
      <w:pPr>
        <w:pStyle w:val="Listenabsatz"/>
        <w:numPr>
          <w:ilvl w:val="0"/>
          <w:numId w:val="32"/>
        </w:numPr>
        <w:spacing w:after="0"/>
        <w:ind w:left="426" w:hanging="426"/>
        <w:rPr>
          <w:lang w:val="en-US"/>
        </w:rPr>
      </w:pPr>
      <w:r w:rsidRPr="0063783D">
        <w:rPr>
          <w:lang w:val="en-US"/>
        </w:rPr>
        <w:t xml:space="preserve">Müller-Deile J, Dannenberg J, Liu P, Lorenzen J, Nyström J, </w:t>
      </w:r>
      <w:proofErr w:type="spellStart"/>
      <w:r w:rsidRPr="0063783D">
        <w:rPr>
          <w:lang w:val="en-US"/>
        </w:rPr>
        <w:t>Thum</w:t>
      </w:r>
      <w:proofErr w:type="spellEnd"/>
      <w:r w:rsidRPr="0063783D">
        <w:rPr>
          <w:lang w:val="en-US"/>
        </w:rPr>
        <w:t xml:space="preserve"> T, Schiffer M. Identification of cell and disease specific microRNAs in glomerular pathologies. J Cell Mol Med. 2019 Jun;23(6):3927-3939.</w:t>
      </w:r>
    </w:p>
    <w:p w14:paraId="7D18DD43" w14:textId="77777777" w:rsidR="00153691" w:rsidRPr="0063783D" w:rsidRDefault="00724814" w:rsidP="0063783D">
      <w:pPr>
        <w:pStyle w:val="Listenabsatz"/>
        <w:numPr>
          <w:ilvl w:val="0"/>
          <w:numId w:val="32"/>
        </w:numPr>
        <w:spacing w:after="0"/>
        <w:ind w:left="426" w:hanging="426"/>
        <w:rPr>
          <w:lang w:val="en-US"/>
        </w:rPr>
        <w:sectPr w:rsidR="00153691" w:rsidRPr="0063783D" w:rsidSect="00B9234B">
          <w:type w:val="continuous"/>
          <w:pgSz w:w="11906" w:h="16838"/>
          <w:pgMar w:top="1417" w:right="1417" w:bottom="1134" w:left="1417" w:header="708" w:footer="708" w:gutter="0"/>
          <w:cols w:num="2" w:space="708"/>
          <w:titlePg/>
          <w:docGrid w:linePitch="360"/>
        </w:sectPr>
      </w:pPr>
      <w:proofErr w:type="spellStart"/>
      <w:r w:rsidRPr="0063783D">
        <w:rPr>
          <w:lang w:val="en-US"/>
        </w:rPr>
        <w:t>Tufro</w:t>
      </w:r>
      <w:proofErr w:type="spellEnd"/>
      <w:r w:rsidRPr="0063783D">
        <w:rPr>
          <w:lang w:val="en-US"/>
        </w:rPr>
        <w:t xml:space="preserve"> A, </w:t>
      </w:r>
      <w:proofErr w:type="spellStart"/>
      <w:r w:rsidRPr="0063783D">
        <w:rPr>
          <w:lang w:val="en-US"/>
        </w:rPr>
        <w:t>Veron</w:t>
      </w:r>
      <w:proofErr w:type="spellEnd"/>
      <w:r w:rsidRPr="0063783D">
        <w:rPr>
          <w:lang w:val="en-US"/>
        </w:rPr>
        <w:t xml:space="preserve"> D et al. VEGF and Podocytes in diabetic nephropathy. Semin Nephrol. 2012 </w:t>
      </w:r>
      <w:proofErr w:type="gramStart"/>
      <w:r w:rsidRPr="0063783D">
        <w:rPr>
          <w:lang w:val="en-US"/>
        </w:rPr>
        <w:t>July ;</w:t>
      </w:r>
      <w:proofErr w:type="gramEnd"/>
      <w:r w:rsidRPr="0063783D">
        <w:rPr>
          <w:lang w:val="en-US"/>
        </w:rPr>
        <w:t xml:space="preserve"> 32(4): 385–393.</w:t>
      </w:r>
    </w:p>
    <w:p w14:paraId="47CA2164" w14:textId="1F019633" w:rsidR="00AF2BB0" w:rsidRDefault="0011382B"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r w:rsidRPr="0011382B">
        <w:rPr>
          <w:lang w:val="en-US"/>
        </w:rPr>
        <w:br w:type="page"/>
      </w:r>
      <w:bookmarkStart w:id="4" w:name="_Toc160084231"/>
      <w:proofErr w:type="spellStart"/>
      <w:r w:rsidR="00AF2BB0" w:rsidRPr="00AF2BB0">
        <w:rPr>
          <w:lang w:val="en-US"/>
        </w:rPr>
        <w:lastRenderedPageBreak/>
        <w:t>Marwin</w:t>
      </w:r>
      <w:proofErr w:type="spellEnd"/>
      <w:r w:rsidR="00AF2BB0" w:rsidRPr="00AF2BB0">
        <w:rPr>
          <w:lang w:val="en-US"/>
        </w:rPr>
        <w:t xml:space="preserve"> Groener</w:t>
      </w:r>
      <w:r w:rsidR="005D4069">
        <w:rPr>
          <w:lang w:val="en-US"/>
        </w:rPr>
        <w:t>, MD</w:t>
      </w:r>
      <w:bookmarkEnd w:id="4"/>
    </w:p>
    <w:p w14:paraId="203D9EFD" w14:textId="53328839" w:rsidR="009D3A4C" w:rsidRPr="00427CEA" w:rsidRDefault="009D3A4C"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9D3A4C">
        <w:rPr>
          <w:rStyle w:val="SchwacheHervorhebung"/>
          <w:lang w:val="en-US"/>
        </w:rPr>
        <w:t>The Role of Lrp1 in Podocytes</w:t>
      </w:r>
    </w:p>
    <w:p w14:paraId="3EC8372D" w14:textId="0BD42897" w:rsidR="009636E8" w:rsidRDefault="009636E8"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2802E7">
        <w:rPr>
          <w:rStyle w:val="SchwacheHervorhebung"/>
          <w:b/>
          <w:color w:val="000000" w:themeColor="text1"/>
          <w:sz w:val="20"/>
          <w:szCs w:val="20"/>
        </w:rPr>
        <w:t xml:space="preserve">Department </w:t>
      </w:r>
      <w:proofErr w:type="spellStart"/>
      <w:r w:rsidRPr="002802E7">
        <w:rPr>
          <w:rStyle w:val="SchwacheHervorhebung"/>
          <w:b/>
          <w:color w:val="000000" w:themeColor="text1"/>
          <w:sz w:val="20"/>
          <w:szCs w:val="20"/>
        </w:rPr>
        <w:t>of</w:t>
      </w:r>
      <w:proofErr w:type="spellEnd"/>
      <w:r w:rsidRPr="002802E7">
        <w:rPr>
          <w:rStyle w:val="SchwacheHervorhebung"/>
          <w:b/>
          <w:color w:val="000000" w:themeColor="text1"/>
          <w:sz w:val="20"/>
          <w:szCs w:val="20"/>
        </w:rPr>
        <w:t xml:space="preserve"> Medicine 4, Universitätsklinikum Erlangen </w:t>
      </w:r>
    </w:p>
    <w:p w14:paraId="6FD51A89" w14:textId="5946536D" w:rsidR="002F6932" w:rsidRPr="002F6932" w:rsidRDefault="002F6932"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Mentors: Prof. Mario Schiffer,</w:t>
      </w:r>
      <w:r>
        <w:rPr>
          <w:rStyle w:val="SchwacheHervorhebung"/>
          <w:b/>
          <w:color w:val="000000" w:themeColor="text1"/>
          <w:sz w:val="20"/>
          <w:szCs w:val="20"/>
          <w:lang w:val="en-US"/>
        </w:rPr>
        <w:t xml:space="preserve"> Dr. Johannes Schödel</w:t>
      </w:r>
    </w:p>
    <w:p w14:paraId="379F7B1A" w14:textId="77777777" w:rsidR="00B9234B" w:rsidRDefault="00B9234B" w:rsidP="00B9234B">
      <w:pPr>
        <w:rPr>
          <w:lang w:val="en-US"/>
        </w:rPr>
      </w:pPr>
    </w:p>
    <w:p w14:paraId="68D9C8D9" w14:textId="1650DF9E" w:rsidR="008D4E69" w:rsidRPr="002F6932" w:rsidRDefault="008D4E69" w:rsidP="00B9234B">
      <w:pPr>
        <w:rPr>
          <w:lang w:val="en-US"/>
        </w:rPr>
        <w:sectPr w:rsidR="008D4E69" w:rsidRPr="002F6932" w:rsidSect="00567C2F">
          <w:type w:val="continuous"/>
          <w:pgSz w:w="11906" w:h="16838"/>
          <w:pgMar w:top="1417" w:right="1417" w:bottom="1134" w:left="1417" w:header="708" w:footer="708" w:gutter="0"/>
          <w:cols w:space="708"/>
          <w:docGrid w:linePitch="360"/>
        </w:sectPr>
      </w:pPr>
    </w:p>
    <w:p w14:paraId="5F32C8C8" w14:textId="15B9E890" w:rsidR="003B4034" w:rsidRDefault="00DE727F" w:rsidP="003465A4">
      <w:pPr>
        <w:keepNext/>
        <w:jc w:val="center"/>
      </w:pPr>
      <w:r>
        <w:rPr>
          <w:noProof/>
          <w:lang w:eastAsia="de-DE"/>
        </w:rPr>
        <w:drawing>
          <wp:inline distT="0" distB="0" distL="0" distR="0" wp14:anchorId="71B2DB5D" wp14:editId="5961BDC4">
            <wp:extent cx="1418931" cy="2148210"/>
            <wp:effectExtent l="0" t="0" r="0" b="4445"/>
            <wp:docPr id="20" name="Grafik 20"/>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20" cstate="print">
                      <a:extLst>
                        <a:ext uri="{28A0092B-C50C-407E-A947-70E740481C1C}">
                          <a14:useLocalDpi xmlns:a14="http://schemas.microsoft.com/office/drawing/2010/main" val="0"/>
                        </a:ext>
                      </a:extLst>
                    </a:blip>
                    <a:srcRect l="4356" t="-70" r="5073" b="-70"/>
                    <a:stretch/>
                  </pic:blipFill>
                  <pic:spPr bwMode="auto">
                    <a:xfrm>
                      <a:off x="0" y="0"/>
                      <a:ext cx="1442813" cy="2184367"/>
                    </a:xfrm>
                    <a:prstGeom prst="rect">
                      <a:avLst/>
                    </a:prstGeom>
                    <a:noFill/>
                    <a:ln>
                      <a:noFill/>
                    </a:ln>
                    <a:extLst>
                      <a:ext uri="{53640926-AAD7-44D8-BBD7-CCE9431645EC}">
                        <a14:shadowObscured xmlns:a14="http://schemas.microsoft.com/office/drawing/2010/main"/>
                      </a:ext>
                    </a:extLst>
                  </pic:spPr>
                </pic:pic>
              </a:graphicData>
            </a:graphic>
          </wp:inline>
        </w:drawing>
      </w:r>
    </w:p>
    <w:p w14:paraId="58C58BF9" w14:textId="51AD10F1" w:rsidR="00DE727F" w:rsidRPr="00F040E2" w:rsidRDefault="003B4034" w:rsidP="003465A4">
      <w:pPr>
        <w:pStyle w:val="Beschriftung"/>
        <w:jc w:val="center"/>
        <w:rPr>
          <w:color w:val="auto"/>
          <w:lang w:val="en-US"/>
        </w:rPr>
      </w:pPr>
      <w:proofErr w:type="spellStart"/>
      <w:r w:rsidRPr="00F040E2">
        <w:rPr>
          <w:color w:val="auto"/>
          <w:lang w:val="en-US"/>
        </w:rPr>
        <w:t>Marwin</w:t>
      </w:r>
      <w:proofErr w:type="spellEnd"/>
      <w:r w:rsidRPr="00F040E2">
        <w:rPr>
          <w:color w:val="auto"/>
          <w:lang w:val="en-US"/>
        </w:rPr>
        <w:t xml:space="preserve"> Groener</w:t>
      </w:r>
    </w:p>
    <w:p w14:paraId="042A5768" w14:textId="77777777" w:rsidR="00DE727F" w:rsidRPr="00DE727F" w:rsidRDefault="00DE727F" w:rsidP="009354B8">
      <w:pPr>
        <w:pStyle w:val="berschrift4"/>
        <w:rPr>
          <w:lang w:val="en-US"/>
        </w:rPr>
      </w:pPr>
      <w:r w:rsidRPr="00DE727F">
        <w:rPr>
          <w:lang w:val="en-US"/>
        </w:rPr>
        <w:t>Introduction</w:t>
      </w:r>
    </w:p>
    <w:p w14:paraId="6767F5CA" w14:textId="77777777" w:rsidR="00DE727F" w:rsidRPr="00DE727F" w:rsidRDefault="00DE727F" w:rsidP="009354B8">
      <w:pPr>
        <w:rPr>
          <w:lang w:val="en-US"/>
        </w:rPr>
      </w:pPr>
      <w:r w:rsidRPr="00DE727F">
        <w:rPr>
          <w:lang w:val="en-US"/>
        </w:rPr>
        <w:t xml:space="preserve">Chronic kidney disease affects millions of patients worldwide. Currently, pharmacological treatment options are limited to blood pressure control and tubular transport inhibition. As many patients have concomitant proteinuria caused by disruption of the glomerular filtration barrier, there has been a focus on developing treatments that directly target glomerular cell types. Unfortunately, none have made it to clinical application yet. My research focuses on podocytes, the cell type that creates the slit-diaphragm. Podocyte effacement and loss is the hallmark of nephrotic syndrome, caused not only by the common diabetic nephropathy but also by rare renal diseases such as minimal change disease, FSGS, and membranous nephropathy. Podocytes are terminally differentiated and thus exhibit high endocytic activity to maintain their homeostasis in the glomerular microenvironment. Little is known about the cargo that is internalized by podocytes. In a recent study (Groener et al. Kidney360 2020), </w:t>
      </w:r>
      <w:r w:rsidRPr="00DE727F">
        <w:rPr>
          <w:lang w:val="en-US"/>
        </w:rPr>
        <w:t>we used proteomics to identify the most abundant cargo proteins in podocytes. Interestingly, a high number of these bind to a large highly evolutionarily conserved receptor called low-density lipoprotein receptor-related protein 1 (LRP1). Since this receptor can be pharmacologically antagonized and stimulated and has not been investigated in podocytes, my goal was to determine its role in podocyte biology and assess its potential as a new pharmacological target in kidney disease.</w:t>
      </w:r>
    </w:p>
    <w:p w14:paraId="1A4D2B64" w14:textId="77777777" w:rsidR="00DE727F" w:rsidRPr="00DE727F" w:rsidRDefault="00DE727F" w:rsidP="009354B8">
      <w:pPr>
        <w:pStyle w:val="berschrift4"/>
        <w:rPr>
          <w:lang w:val="en-US"/>
        </w:rPr>
      </w:pPr>
      <w:r w:rsidRPr="00DE727F">
        <w:rPr>
          <w:lang w:val="en-US"/>
        </w:rPr>
        <w:t>Methods</w:t>
      </w:r>
    </w:p>
    <w:p w14:paraId="1D86491D" w14:textId="77777777" w:rsidR="00DE727F" w:rsidRPr="00DE727F" w:rsidRDefault="00DE727F" w:rsidP="009354B8">
      <w:pPr>
        <w:rPr>
          <w:lang w:val="en-US"/>
        </w:rPr>
      </w:pPr>
      <w:r w:rsidRPr="00DE727F">
        <w:rPr>
          <w:lang w:val="en-US"/>
        </w:rPr>
        <w:t>We used immunoblotting and -fluorescence (IF) to determine quantity and localization of LRP1 in cultured human podocytes. siRNA knockdown (KD) of LRP1 was used to investigate potential functional importance in vitro. Immunoprecipitation (IP) was performed to assess interaction with integrin beta-1 (ITGB1). We used zebrafish morpholino knockdown models of LRP1 homologs to study the function of LRP1 in vivo. LRP1 expression in healthy and diseased human renal tissue was determined by immunohistochemistry.</w:t>
      </w:r>
    </w:p>
    <w:p w14:paraId="43AF9056" w14:textId="77777777" w:rsidR="00DE727F" w:rsidRPr="00DE727F" w:rsidRDefault="00DE727F" w:rsidP="009354B8">
      <w:pPr>
        <w:pStyle w:val="berschrift4"/>
        <w:rPr>
          <w:lang w:val="en-US"/>
        </w:rPr>
      </w:pPr>
      <w:r w:rsidRPr="00DE727F">
        <w:rPr>
          <w:lang w:val="en-US"/>
        </w:rPr>
        <w:t>Results</w:t>
      </w:r>
    </w:p>
    <w:p w14:paraId="12324680" w14:textId="77777777" w:rsidR="005877E7" w:rsidRDefault="00DE727F" w:rsidP="009354B8">
      <w:pPr>
        <w:rPr>
          <w:lang w:val="en-US"/>
        </w:rPr>
        <w:sectPr w:rsidR="005877E7" w:rsidSect="00B9234B">
          <w:type w:val="continuous"/>
          <w:pgSz w:w="11906" w:h="16838"/>
          <w:pgMar w:top="1417" w:right="1417" w:bottom="1134" w:left="1417" w:header="708" w:footer="708" w:gutter="0"/>
          <w:cols w:num="2" w:space="708"/>
          <w:titlePg/>
          <w:docGrid w:linePitch="360"/>
        </w:sectPr>
      </w:pPr>
      <w:r w:rsidRPr="00DE727F">
        <w:rPr>
          <w:lang w:val="en-US"/>
        </w:rPr>
        <w:t xml:space="preserve">LRP1 is highly expressed in cultured human podocytes. Expression levels increase with longer differentiation times at 37°C (Fig. 1A). Expression was indirectly confirmed by two different siRNAs against LRP1, both of which resulted in marked reduction of LRP1 in transfected podocytes (Fig. 1B). Immunofluorescence showed localization of LRP1 to the cell membrane as well as early (Rab5) and late (Rab7) endosomes (Fig. 1C), in line with its role in endocytic trafficking. </w:t>
      </w:r>
    </w:p>
    <w:p w14:paraId="4315485B" w14:textId="2DC7469C" w:rsidR="000D52EB" w:rsidRDefault="000D52EB" w:rsidP="009354B8">
      <w:pPr>
        <w:rPr>
          <w:lang w:val="en-US"/>
        </w:rPr>
      </w:pPr>
    </w:p>
    <w:p w14:paraId="1999EC4C" w14:textId="77777777" w:rsidR="005877E7" w:rsidRPr="00905723" w:rsidRDefault="005877E7" w:rsidP="000D52EB">
      <w:pPr>
        <w:keepNext/>
        <w:rPr>
          <w:lang w:val="en-US"/>
        </w:rPr>
        <w:sectPr w:rsidR="005877E7" w:rsidRPr="00905723" w:rsidSect="00B9234B">
          <w:type w:val="continuous"/>
          <w:pgSz w:w="11906" w:h="16838"/>
          <w:pgMar w:top="1417" w:right="1417" w:bottom="1134" w:left="1417" w:header="708" w:footer="708" w:gutter="0"/>
          <w:cols w:num="2" w:space="708"/>
          <w:titlePg/>
          <w:docGrid w:linePitch="360"/>
        </w:sectPr>
      </w:pPr>
    </w:p>
    <w:p w14:paraId="0BA2A1BE" w14:textId="60F106AC" w:rsidR="000D52EB" w:rsidRDefault="000D52EB" w:rsidP="00C05B7E">
      <w:pPr>
        <w:keepNext/>
        <w:pBdr>
          <w:top w:val="single" w:sz="4" w:space="1" w:color="auto"/>
          <w:left w:val="single" w:sz="4" w:space="4" w:color="auto"/>
          <w:bottom w:val="single" w:sz="4" w:space="1" w:color="auto"/>
          <w:right w:val="single" w:sz="4" w:space="4" w:color="auto"/>
        </w:pBdr>
        <w:jc w:val="center"/>
      </w:pPr>
      <w:r>
        <w:rPr>
          <w:noProof/>
          <w:lang w:eastAsia="de-DE"/>
        </w:rPr>
        <w:lastRenderedPageBreak/>
        <w:drawing>
          <wp:inline distT="0" distB="0" distL="0" distR="0" wp14:anchorId="2BA9794C" wp14:editId="522C80A3">
            <wp:extent cx="4987636" cy="2805545"/>
            <wp:effectExtent l="0" t="0" r="381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oener Figure 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30664" cy="2942248"/>
                    </a:xfrm>
                    <a:prstGeom prst="rect">
                      <a:avLst/>
                    </a:prstGeom>
                  </pic:spPr>
                </pic:pic>
              </a:graphicData>
            </a:graphic>
          </wp:inline>
        </w:drawing>
      </w:r>
    </w:p>
    <w:p w14:paraId="560EBE87" w14:textId="77777777" w:rsidR="00297EC6" w:rsidRDefault="00297EC6" w:rsidP="00297EC6">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1A:</w:t>
      </w:r>
      <w:r>
        <w:rPr>
          <w:lang w:val="en-US"/>
        </w:rPr>
        <w:t xml:space="preserve"> LRP1 is highly expressed in cultured human podocytes. Expression levels increase with longer differentiation times at 37°C. </w:t>
      </w:r>
    </w:p>
    <w:p w14:paraId="0EB0266D" w14:textId="77777777" w:rsidR="00297EC6" w:rsidRDefault="00297EC6" w:rsidP="00297EC6">
      <w:pPr>
        <w:pBdr>
          <w:top w:val="single" w:sz="4" w:space="1" w:color="auto"/>
          <w:left w:val="single" w:sz="4" w:space="4" w:color="auto"/>
          <w:bottom w:val="single" w:sz="4" w:space="1" w:color="auto"/>
          <w:right w:val="single" w:sz="4" w:space="4" w:color="auto"/>
        </w:pBdr>
        <w:spacing w:after="0"/>
        <w:rPr>
          <w:lang w:val="en-US"/>
        </w:rPr>
      </w:pPr>
      <w:r>
        <w:rPr>
          <w:rStyle w:val="UntertitelZchn"/>
          <w:b/>
          <w:lang w:val="en-US"/>
        </w:rPr>
        <w:t>Figure 1B:</w:t>
      </w:r>
      <w:r>
        <w:rPr>
          <w:rStyle w:val="UntertitelZchn"/>
          <w:lang w:val="en-US"/>
        </w:rPr>
        <w:t xml:space="preserve"> Knockdown of LRP1 with two different siRNAs leads to decreased expression of both LRP1 domains.</w:t>
      </w:r>
    </w:p>
    <w:p w14:paraId="16BECDDC" w14:textId="77777777" w:rsidR="00297EC6" w:rsidRDefault="00297EC6" w:rsidP="00297EC6">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1C:</w:t>
      </w:r>
      <w:r>
        <w:rPr>
          <w:lang w:val="en-US"/>
        </w:rPr>
        <w:t xml:space="preserve"> Immunofluorescence showed localization of LRP1 to the cell membrane as well as early (Rab5) and late (Rab7) endosomes.</w:t>
      </w:r>
    </w:p>
    <w:p w14:paraId="158B79D8" w14:textId="77777777" w:rsidR="005877E7" w:rsidRPr="005877E7" w:rsidRDefault="005877E7" w:rsidP="00C05B7E">
      <w:pPr>
        <w:pBdr>
          <w:top w:val="single" w:sz="4" w:space="1" w:color="auto"/>
          <w:left w:val="single" w:sz="4" w:space="4" w:color="auto"/>
          <w:bottom w:val="single" w:sz="4" w:space="1" w:color="auto"/>
          <w:right w:val="single" w:sz="4" w:space="4" w:color="auto"/>
        </w:pBdr>
        <w:rPr>
          <w:lang w:val="en-US"/>
        </w:rPr>
      </w:pPr>
    </w:p>
    <w:p w14:paraId="7857F222" w14:textId="77777777" w:rsidR="005877E7" w:rsidRDefault="005877E7" w:rsidP="009354B8">
      <w:pPr>
        <w:rPr>
          <w:lang w:val="en-US"/>
        </w:rPr>
        <w:sectPr w:rsidR="005877E7" w:rsidSect="00567C2F">
          <w:type w:val="continuous"/>
          <w:pgSz w:w="11906" w:h="16838"/>
          <w:pgMar w:top="1417" w:right="1417" w:bottom="1134" w:left="1417" w:header="708" w:footer="708" w:gutter="0"/>
          <w:cols w:space="708"/>
          <w:docGrid w:linePitch="360"/>
        </w:sectPr>
      </w:pPr>
    </w:p>
    <w:p w14:paraId="58401D4E" w14:textId="77777777" w:rsidR="005877E7" w:rsidRDefault="00DE727F" w:rsidP="009354B8">
      <w:pPr>
        <w:rPr>
          <w:lang w:val="en-US"/>
        </w:rPr>
        <w:sectPr w:rsidR="005877E7" w:rsidSect="00B9234B">
          <w:type w:val="continuous"/>
          <w:pgSz w:w="11906" w:h="16838"/>
          <w:pgMar w:top="1417" w:right="1417" w:bottom="1134" w:left="1417" w:header="708" w:footer="708" w:gutter="0"/>
          <w:cols w:num="2" w:space="708"/>
          <w:titlePg/>
          <w:docGrid w:linePitch="360"/>
        </w:sectPr>
      </w:pPr>
      <w:r w:rsidRPr="00DE727F">
        <w:rPr>
          <w:lang w:val="en-US"/>
        </w:rPr>
        <w:t xml:space="preserve">Interestingly, siRNA knockdown of LRP1 resulted in a significant reduction of cell size and number, suggesting importance for podocyte adhesion (Fig. 2A). To investigate a possible interaction with the primary adhesion integrin in podocytes - ITGB1 - we performed endogenous IP of LRP1 and IF for both proteins. Indeed, ITGB1 co-precipitates and colocalizes with LRP1 (Fig. 2C). LRP1 colocalizes with inactive ITGB1 </w:t>
      </w:r>
      <w:r w:rsidRPr="00DE727F">
        <w:rPr>
          <w:lang w:val="en-US"/>
        </w:rPr>
        <w:t xml:space="preserve">at the membrane and active ITGB1 in endosomal regions, confirming previously published findings from other cell types. Next, we used zebrafish morpholino knockdown models of both Lrp1 isoforms to determine the functional importance of Lrp1 in vivo. Lrp1 knockdown resulted in pronounced pericardial effusion and generalized edema, hinting at a renal phenotype (Fig 2B). </w:t>
      </w:r>
    </w:p>
    <w:p w14:paraId="57CD51E5" w14:textId="5BE102E1" w:rsidR="00314111" w:rsidRDefault="00314111" w:rsidP="00314111">
      <w:pPr>
        <w:keepNext/>
        <w:pBdr>
          <w:top w:val="single" w:sz="4" w:space="1" w:color="auto"/>
          <w:left w:val="single" w:sz="4" w:space="4" w:color="auto"/>
          <w:bottom w:val="single" w:sz="4" w:space="1" w:color="auto"/>
          <w:right w:val="single" w:sz="4" w:space="4" w:color="auto"/>
        </w:pBdr>
        <w:jc w:val="center"/>
      </w:pPr>
      <w:r>
        <w:rPr>
          <w:noProof/>
          <w:lang w:eastAsia="de-DE"/>
        </w:rPr>
        <w:drawing>
          <wp:inline distT="0" distB="0" distL="0" distR="0" wp14:anchorId="48C8BB7C" wp14:editId="26992303">
            <wp:extent cx="4772025" cy="2686050"/>
            <wp:effectExtent l="0" t="0" r="952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2025" cy="2686050"/>
                    </a:xfrm>
                    <a:prstGeom prst="rect">
                      <a:avLst/>
                    </a:prstGeom>
                    <a:noFill/>
                    <a:ln>
                      <a:noFill/>
                    </a:ln>
                  </pic:spPr>
                </pic:pic>
              </a:graphicData>
            </a:graphic>
          </wp:inline>
        </w:drawing>
      </w:r>
    </w:p>
    <w:p w14:paraId="7ACBB3D3" w14:textId="623854F1"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2A:</w:t>
      </w:r>
      <w:r>
        <w:rPr>
          <w:lang w:val="en-US"/>
        </w:rPr>
        <w:t xml:space="preserve"> siRNA knockdown of LRP1 results in a significant reduction of cell size and number.</w:t>
      </w:r>
    </w:p>
    <w:p w14:paraId="73BEAC98" w14:textId="77777777"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b/>
          <w:lang w:val="en-US"/>
        </w:rPr>
      </w:pPr>
      <w:r>
        <w:rPr>
          <w:b/>
          <w:lang w:val="en-US"/>
        </w:rPr>
        <w:t>Figure 2B:</w:t>
      </w:r>
      <w:r>
        <w:rPr>
          <w:lang w:val="en-US"/>
        </w:rPr>
        <w:t xml:space="preserve"> Lrp1 morpholino-knockdown results in pronounced pericardial effusion and generalized edema.</w:t>
      </w:r>
      <w:r>
        <w:rPr>
          <w:b/>
          <w:lang w:val="en-US"/>
        </w:rPr>
        <w:t xml:space="preserve"> </w:t>
      </w:r>
    </w:p>
    <w:p w14:paraId="74F048AA" w14:textId="77777777"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2C:</w:t>
      </w:r>
      <w:r>
        <w:rPr>
          <w:lang w:val="en-US"/>
        </w:rPr>
        <w:t xml:space="preserve"> Endogenous IP of LRP1 shows co-precipitation of ITGB1. </w:t>
      </w:r>
    </w:p>
    <w:p w14:paraId="41208EEE" w14:textId="7ECC2CAF"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bCs/>
          <w:lang w:val="en-US"/>
        </w:rPr>
        <w:t xml:space="preserve">Figure 2D: </w:t>
      </w:r>
      <w:r>
        <w:rPr>
          <w:lang w:val="en-US"/>
        </w:rPr>
        <w:t>LRP1 colocalizes with active ITGB1 in the perinuclear region and with inactive ITGB1 at the cell membrane.</w:t>
      </w:r>
    </w:p>
    <w:p w14:paraId="79DB2570" w14:textId="77777777" w:rsidR="00314111" w:rsidRPr="00314111" w:rsidRDefault="00314111" w:rsidP="00314111">
      <w:pPr>
        <w:rPr>
          <w:lang w:val="en-US"/>
        </w:rPr>
      </w:pPr>
    </w:p>
    <w:p w14:paraId="4E1B5E7F" w14:textId="77777777" w:rsidR="005877E7" w:rsidRDefault="005877E7" w:rsidP="000D52EB">
      <w:pPr>
        <w:pStyle w:val="Untertitel"/>
        <w:rPr>
          <w:lang w:val="en-US"/>
        </w:rPr>
        <w:sectPr w:rsidR="005877E7" w:rsidSect="00314111">
          <w:type w:val="continuous"/>
          <w:pgSz w:w="11906" w:h="16838"/>
          <w:pgMar w:top="1417" w:right="1417" w:bottom="1134" w:left="1417" w:header="708" w:footer="708" w:gutter="0"/>
          <w:cols w:space="708"/>
          <w:titlePg/>
          <w:docGrid w:linePitch="360"/>
        </w:sectPr>
      </w:pPr>
    </w:p>
    <w:p w14:paraId="508D908C" w14:textId="0582070D" w:rsidR="005877E7" w:rsidRDefault="00DE727F" w:rsidP="009354B8">
      <w:pPr>
        <w:rPr>
          <w:lang w:val="en-US"/>
        </w:rPr>
        <w:sectPr w:rsidR="005877E7" w:rsidSect="00B9234B">
          <w:type w:val="continuous"/>
          <w:pgSz w:w="11906" w:h="16838"/>
          <w:pgMar w:top="1417" w:right="1417" w:bottom="1134" w:left="1417" w:header="708" w:footer="708" w:gutter="0"/>
          <w:cols w:num="2" w:space="708"/>
          <w:titlePg/>
          <w:docGrid w:linePitch="360"/>
        </w:sectPr>
      </w:pPr>
      <w:r w:rsidRPr="00DE727F">
        <w:rPr>
          <w:lang w:val="en-US"/>
        </w:rPr>
        <w:lastRenderedPageBreak/>
        <w:t xml:space="preserve">Furthermore, we performed immunohistochemistry to assess LRP1 expression in healthy human kidneys and biopsy samples of different etiologies of nephrotic syndrome. Surprisingly, LRP1 has low baseline expression levels in healthy glomeruli. However, we saw an upregulation in all examined forms of glomerular disease (membranous nephropathy, minimal change disease, focal segmental glomerulosclerosis) (Fig. 3A). We used IF of LRP1 and </w:t>
      </w:r>
      <w:proofErr w:type="spellStart"/>
      <w:r w:rsidRPr="00DE727F">
        <w:rPr>
          <w:lang w:val="en-US"/>
        </w:rPr>
        <w:t>nephrin</w:t>
      </w:r>
      <w:proofErr w:type="spellEnd"/>
      <w:r w:rsidRPr="00DE727F">
        <w:rPr>
          <w:lang w:val="en-US"/>
        </w:rPr>
        <w:t xml:space="preserve"> to determine whether the observed signal originates from podocytes (Fig. </w:t>
      </w:r>
      <w:r w:rsidRPr="00DE727F">
        <w:rPr>
          <w:lang w:val="en-US"/>
        </w:rPr>
        <w:t>3B). Contrary to our in vitro findings, LRP1 did not localize to podocytes but rather to a different glomerular cell type, most likely mesangial cells. Podocytes in culture differ from their in vivo counterparts by their ability to proliferate which they lose during glomerular differentiation in the perinatal period. Thus, we performed additional IF staining on kidneys of newborn mice (P0) which exhibit all stages of glomerular development. LRP1 was expressed in podocytes (WT1) during the S-shaped body phase but was lost in more mature podocytes (Fig. 3C).</w:t>
      </w:r>
    </w:p>
    <w:p w14:paraId="414112ED" w14:textId="5A999247" w:rsidR="00DE727F" w:rsidRDefault="00DE727F" w:rsidP="009354B8">
      <w:pPr>
        <w:rPr>
          <w:lang w:val="en-US"/>
        </w:rPr>
      </w:pPr>
    </w:p>
    <w:p w14:paraId="407309BD" w14:textId="65E6B9E4" w:rsidR="000D52EB" w:rsidRDefault="000D52EB" w:rsidP="00C05B7E">
      <w:pPr>
        <w:keepNext/>
        <w:pBdr>
          <w:top w:val="single" w:sz="4" w:space="1" w:color="auto"/>
          <w:left w:val="single" w:sz="4" w:space="4" w:color="auto"/>
          <w:bottom w:val="single" w:sz="4" w:space="1" w:color="auto"/>
          <w:right w:val="single" w:sz="4" w:space="4" w:color="auto"/>
        </w:pBdr>
        <w:jc w:val="center"/>
      </w:pPr>
      <w:r>
        <w:rPr>
          <w:noProof/>
          <w:lang w:eastAsia="de-DE"/>
        </w:rPr>
        <w:drawing>
          <wp:inline distT="0" distB="0" distL="0" distR="0" wp14:anchorId="42C0DB99" wp14:editId="191875A5">
            <wp:extent cx="4595707" cy="2585085"/>
            <wp:effectExtent l="0" t="0" r="0" b="571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oener Figure 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04499" cy="2646281"/>
                    </a:xfrm>
                    <a:prstGeom prst="rect">
                      <a:avLst/>
                    </a:prstGeom>
                  </pic:spPr>
                </pic:pic>
              </a:graphicData>
            </a:graphic>
          </wp:inline>
        </w:drawing>
      </w:r>
    </w:p>
    <w:p w14:paraId="2EAEAB55" w14:textId="77777777"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3A:</w:t>
      </w:r>
      <w:r>
        <w:rPr>
          <w:lang w:val="en-US"/>
        </w:rPr>
        <w:t xml:space="preserve"> </w:t>
      </w:r>
      <w:proofErr w:type="spellStart"/>
      <w:r>
        <w:rPr>
          <w:lang w:val="en-US"/>
        </w:rPr>
        <w:t>Immunoperoxidase</w:t>
      </w:r>
      <w:proofErr w:type="spellEnd"/>
      <w:r>
        <w:rPr>
          <w:lang w:val="en-US"/>
        </w:rPr>
        <w:t xml:space="preserve"> </w:t>
      </w:r>
      <w:proofErr w:type="spellStart"/>
      <w:r>
        <w:rPr>
          <w:lang w:val="en-US"/>
        </w:rPr>
        <w:t>stainings</w:t>
      </w:r>
      <w:proofErr w:type="spellEnd"/>
      <w:r>
        <w:rPr>
          <w:lang w:val="en-US"/>
        </w:rPr>
        <w:t xml:space="preserve"> show upregulation of LRP1 in all examined forms of glomerular disease (membranous nephropathy, minimal change disease, focal segmental glomerulosclerosis).</w:t>
      </w:r>
    </w:p>
    <w:p w14:paraId="1488B6EA" w14:textId="77777777"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3B:</w:t>
      </w:r>
      <w:r>
        <w:rPr>
          <w:lang w:val="en-US"/>
        </w:rPr>
        <w:t xml:space="preserve"> IF of LRP1 and </w:t>
      </w:r>
      <w:proofErr w:type="spellStart"/>
      <w:r>
        <w:rPr>
          <w:lang w:val="en-US"/>
        </w:rPr>
        <w:t>nephrin</w:t>
      </w:r>
      <w:proofErr w:type="spellEnd"/>
      <w:r>
        <w:rPr>
          <w:lang w:val="en-US"/>
        </w:rPr>
        <w:t xml:space="preserve"> shows no colocalization.</w:t>
      </w:r>
    </w:p>
    <w:p w14:paraId="5A74CF13" w14:textId="77777777" w:rsidR="00314111" w:rsidRDefault="00314111" w:rsidP="00314111">
      <w:pPr>
        <w:pStyle w:val="Untertitel"/>
        <w:pBdr>
          <w:top w:val="single" w:sz="4" w:space="1" w:color="auto"/>
          <w:left w:val="single" w:sz="4" w:space="4" w:color="auto"/>
          <w:bottom w:val="single" w:sz="4" w:space="1" w:color="auto"/>
          <w:right w:val="single" w:sz="4" w:space="4" w:color="auto"/>
        </w:pBdr>
        <w:spacing w:after="0"/>
        <w:rPr>
          <w:lang w:val="en-US"/>
        </w:rPr>
      </w:pPr>
      <w:r>
        <w:rPr>
          <w:b/>
          <w:lang w:val="en-US"/>
        </w:rPr>
        <w:t>Figure 3C:</w:t>
      </w:r>
      <w:r>
        <w:rPr>
          <w:lang w:val="en-US"/>
        </w:rPr>
        <w:t xml:space="preserve"> LRP1 is expressed in podocytes (WT1) during the S-shaped body phase but is lost in more mature podocytes.</w:t>
      </w:r>
    </w:p>
    <w:p w14:paraId="7EE6A336" w14:textId="77777777" w:rsidR="005877E7" w:rsidRPr="005877E7" w:rsidRDefault="005877E7" w:rsidP="005877E7">
      <w:pPr>
        <w:rPr>
          <w:lang w:val="en-US"/>
        </w:rPr>
      </w:pPr>
    </w:p>
    <w:p w14:paraId="2D171372" w14:textId="77777777" w:rsidR="005877E7" w:rsidRDefault="005877E7" w:rsidP="009354B8">
      <w:pPr>
        <w:rPr>
          <w:lang w:val="en-US"/>
        </w:rPr>
        <w:sectPr w:rsidR="005877E7" w:rsidSect="005877E7">
          <w:type w:val="continuous"/>
          <w:pgSz w:w="11906" w:h="16838"/>
          <w:pgMar w:top="1417" w:right="1417" w:bottom="1134" w:left="1417" w:header="708" w:footer="708" w:gutter="0"/>
          <w:cols w:space="708"/>
          <w:titlePg/>
          <w:docGrid w:linePitch="360"/>
        </w:sectPr>
      </w:pPr>
    </w:p>
    <w:p w14:paraId="787FE636" w14:textId="77777777" w:rsidR="00DE727F" w:rsidRPr="00DE727F" w:rsidRDefault="00DE727F" w:rsidP="009354B8">
      <w:pPr>
        <w:pStyle w:val="berschrift4"/>
        <w:rPr>
          <w:lang w:val="en-US"/>
        </w:rPr>
      </w:pPr>
      <w:r w:rsidRPr="00DE727F">
        <w:rPr>
          <w:lang w:val="en-US"/>
        </w:rPr>
        <w:t>Discussion</w:t>
      </w:r>
    </w:p>
    <w:p w14:paraId="5DAF96D5" w14:textId="77777777" w:rsidR="00DE727F" w:rsidRPr="00DE727F" w:rsidRDefault="00DE727F" w:rsidP="009354B8">
      <w:pPr>
        <w:rPr>
          <w:lang w:val="en-US"/>
        </w:rPr>
      </w:pPr>
      <w:r w:rsidRPr="00DE727F">
        <w:rPr>
          <w:lang w:val="en-US"/>
        </w:rPr>
        <w:t xml:space="preserve">This study marks the first investigation of LRP1 in podocytes. It is highly expressed in cultured podocytes where it localizes to the membrane and endosomes, confirming the role of LRP1 in endocytic trafficking. Interestingly, siRNA-mediated knockdown of LRP1 leads to a severe phenotype in vitro resulting in podocyte shrinkage and detachment. This is likely due to involvement in adhesion regulation. ITBG1 is the primary adhesion integrin in podocytes. In vivo, it attaches the foot processes to the GBM. We found that LRP1 colocalizes and coimmunoprecipitates with ITGB1. This suggests that LRP1-mediated endocytosis of ITGB1, which has been observed in other cell types, is present in podocytes. Thus, a lack of LRP1 could lead to disruption of integrin recycling, resulting in detachment. To assess </w:t>
      </w:r>
      <w:r w:rsidRPr="00DE727F">
        <w:rPr>
          <w:lang w:val="en-US"/>
        </w:rPr>
        <w:t xml:space="preserve">whether a lack of LRP1 leads to a nephrotic phenotype in vivo, we created morpholino-knockdown models of both isoforms of Lrp1 in zebrafish. Compared to control-morpholinos the Lrp1 global knockdown zebrafish larvae developed generalized edema and pericardial effusion in line with disruption of the glomerular filtration barrier, possibly due to podocyte effacement. This would resemble the phenotype observed in vitro. </w:t>
      </w:r>
    </w:p>
    <w:p w14:paraId="343A54E7" w14:textId="77777777" w:rsidR="00DE727F" w:rsidRPr="00DE727F" w:rsidRDefault="00DE727F" w:rsidP="009354B8">
      <w:pPr>
        <w:rPr>
          <w:lang w:val="en-US"/>
        </w:rPr>
      </w:pPr>
      <w:r w:rsidRPr="00DE727F">
        <w:rPr>
          <w:lang w:val="en-US"/>
        </w:rPr>
        <w:t xml:space="preserve">Next, we assessed the expression of LRP1 in human and rodent renal tissue. While it is highly expressed in various tubular segments, it has surprisingly low baseline expression levels in glomeruli. This expression was increased in all tested biopsies of patients with podocytopathies. However, when co-stained with </w:t>
      </w:r>
      <w:proofErr w:type="spellStart"/>
      <w:r w:rsidRPr="00DE727F">
        <w:rPr>
          <w:lang w:val="en-US"/>
        </w:rPr>
        <w:t>nephrin</w:t>
      </w:r>
      <w:proofErr w:type="spellEnd"/>
      <w:r w:rsidRPr="00DE727F">
        <w:rPr>
          <w:lang w:val="en-US"/>
        </w:rPr>
        <w:t xml:space="preserve">, it becomes clear that the glomerular LRP1 signal does not originate from podocytes </w:t>
      </w:r>
      <w:r w:rsidRPr="00DE727F">
        <w:rPr>
          <w:lang w:val="en-US"/>
        </w:rPr>
        <w:lastRenderedPageBreak/>
        <w:t xml:space="preserve">but other glomerular cell types, likely mesangial cells. This is contrary to our findings in podocyte culture. Given cultured podocytes still have the ability to proliferate and usually do not express slit diaphragm proteins, they resemble developing podocytes more closely than mature ones. Therefore, we checked LRP1 expression in developing podocytes in perinatal mice. Confirming our hypothesis, we found a strong expression of LRP1 in podocyte precursors that was lost in their mature counterparts. This implies a role of LRP1 in podocyte development which is further corroborated by our zebrafish </w:t>
      </w:r>
      <w:r w:rsidRPr="00DE727F">
        <w:rPr>
          <w:lang w:val="en-US"/>
        </w:rPr>
        <w:t xml:space="preserve">experiments. Due to the morpholino-injections in the 1-4 cell stage, all podocyte precursors lack Lrp1, likely leading to a disruption of podocyte maturation with subsequent podocyte effacement resulting in a nephrotic phenotype. </w:t>
      </w:r>
    </w:p>
    <w:p w14:paraId="76B64E46" w14:textId="6B965FE6" w:rsidR="002920EB" w:rsidRDefault="00DE727F" w:rsidP="00AC67EB">
      <w:pPr>
        <w:rPr>
          <w:lang w:val="en-US"/>
        </w:rPr>
      </w:pPr>
      <w:r w:rsidRPr="00DE727F">
        <w:rPr>
          <w:lang w:val="en-US"/>
        </w:rPr>
        <w:t>Taken together, we identified the large endocytic receptor LRP1 as a critical protein for cultured and developing podocytes. Further research is needed to evaluate its role in kidney function and its potential to act as a target for the pharmacological treatment of rare kidney diseases.</w:t>
      </w:r>
      <w:r w:rsidR="002920EB">
        <w:rPr>
          <w:lang w:val="en-US"/>
        </w:rPr>
        <w:br w:type="page"/>
      </w:r>
    </w:p>
    <w:p w14:paraId="77AB5A85" w14:textId="77777777" w:rsidR="00B9234B" w:rsidRDefault="00B9234B" w:rsidP="006949EE">
      <w:pPr>
        <w:pStyle w:val="berschrift3"/>
        <w:rPr>
          <w:lang w:val="en-US"/>
        </w:rPr>
        <w:sectPr w:rsidR="00B9234B" w:rsidSect="00B9234B">
          <w:type w:val="continuous"/>
          <w:pgSz w:w="11906" w:h="16838"/>
          <w:pgMar w:top="1417" w:right="1417" w:bottom="1134" w:left="1417" w:header="708" w:footer="708" w:gutter="0"/>
          <w:cols w:num="2" w:space="708"/>
          <w:titlePg/>
          <w:docGrid w:linePitch="360"/>
        </w:sectPr>
      </w:pPr>
    </w:p>
    <w:p w14:paraId="6A7C87A2" w14:textId="2D402286" w:rsidR="006F3291" w:rsidRPr="009636E8" w:rsidRDefault="006F3291"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5" w:name="_Toc160084232"/>
      <w:r w:rsidRPr="006F3291">
        <w:rPr>
          <w:lang w:val="en-US"/>
        </w:rPr>
        <w:lastRenderedPageBreak/>
        <w:t xml:space="preserve">Christina </w:t>
      </w:r>
      <w:proofErr w:type="spellStart"/>
      <w:r w:rsidRPr="009636E8">
        <w:rPr>
          <w:lang w:val="en-US"/>
        </w:rPr>
        <w:t>Regensburger</w:t>
      </w:r>
      <w:proofErr w:type="spellEnd"/>
      <w:r w:rsidR="005D4069">
        <w:rPr>
          <w:lang w:val="en-US"/>
        </w:rPr>
        <w:t>, MD</w:t>
      </w:r>
      <w:bookmarkEnd w:id="5"/>
    </w:p>
    <w:p w14:paraId="7FCA530A" w14:textId="507E4262" w:rsidR="009D3A4C" w:rsidRDefault="009D3A4C"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b/>
          <w:lang w:val="en-US"/>
        </w:rPr>
      </w:pPr>
      <w:r w:rsidRPr="009D3A4C">
        <w:rPr>
          <w:rStyle w:val="SchwacheHervorhebung"/>
          <w:lang w:val="en-US"/>
        </w:rPr>
        <w:t xml:space="preserve">Establishment of a new </w:t>
      </w:r>
      <w:proofErr w:type="spellStart"/>
      <w:r w:rsidRPr="009D3A4C">
        <w:rPr>
          <w:rStyle w:val="SchwacheHervorhebung"/>
          <w:lang w:val="en-US"/>
        </w:rPr>
        <w:t>FOrMe</w:t>
      </w:r>
      <w:proofErr w:type="spellEnd"/>
      <w:r w:rsidRPr="009D3A4C">
        <w:rPr>
          <w:rStyle w:val="SchwacheHervorhebung"/>
          <w:lang w:val="en-US"/>
        </w:rPr>
        <w:t xml:space="preserve"> study center in Erlangen and a new transition program for pediatric </w:t>
      </w:r>
      <w:proofErr w:type="spellStart"/>
      <w:r w:rsidRPr="009D3A4C">
        <w:rPr>
          <w:rStyle w:val="SchwacheHervorhebung"/>
          <w:lang w:val="en-US"/>
        </w:rPr>
        <w:t>nephrologic</w:t>
      </w:r>
      <w:proofErr w:type="spellEnd"/>
      <w:r w:rsidRPr="009D3A4C">
        <w:rPr>
          <w:rStyle w:val="SchwacheHervorhebung"/>
          <w:lang w:val="en-US"/>
        </w:rPr>
        <w:t xml:space="preserve"> patients</w:t>
      </w:r>
    </w:p>
    <w:p w14:paraId="22C89125" w14:textId="23A8AAB6" w:rsidR="00453355" w:rsidRPr="00D006F9" w:rsidRDefault="00D006F9"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D006F9">
        <w:rPr>
          <w:rStyle w:val="SchwacheHervorhebung"/>
          <w:b/>
          <w:iCs w:val="0"/>
          <w:color w:val="000000" w:themeColor="text1"/>
          <w:sz w:val="20"/>
          <w:szCs w:val="20"/>
          <w:lang w:val="en-US"/>
        </w:rPr>
        <w:t xml:space="preserve">Department of </w:t>
      </w:r>
      <w:proofErr w:type="spellStart"/>
      <w:r w:rsidRPr="00D006F9">
        <w:rPr>
          <w:rStyle w:val="SchwacheHervorhebung"/>
          <w:b/>
          <w:iCs w:val="0"/>
          <w:color w:val="000000" w:themeColor="text1"/>
          <w:sz w:val="20"/>
          <w:szCs w:val="20"/>
          <w:lang w:val="en-US"/>
        </w:rPr>
        <w:t>Paediatrics</w:t>
      </w:r>
      <w:proofErr w:type="spellEnd"/>
      <w:r w:rsidRPr="00D006F9">
        <w:rPr>
          <w:rStyle w:val="SchwacheHervorhebung"/>
          <w:b/>
          <w:iCs w:val="0"/>
          <w:color w:val="000000" w:themeColor="text1"/>
          <w:sz w:val="20"/>
          <w:szCs w:val="20"/>
          <w:lang w:val="en-US"/>
        </w:rPr>
        <w:t xml:space="preserve"> and Ado</w:t>
      </w:r>
      <w:r>
        <w:rPr>
          <w:rStyle w:val="SchwacheHervorhebung"/>
          <w:b/>
          <w:iCs w:val="0"/>
          <w:color w:val="000000" w:themeColor="text1"/>
          <w:sz w:val="20"/>
          <w:szCs w:val="20"/>
          <w:lang w:val="en-US"/>
        </w:rPr>
        <w:t>lescent Medicine</w:t>
      </w:r>
      <w:r w:rsidR="00262037" w:rsidRPr="00D006F9">
        <w:rPr>
          <w:rStyle w:val="SchwacheHervorhebung"/>
          <w:b/>
          <w:iCs w:val="0"/>
          <w:color w:val="000000" w:themeColor="text1"/>
          <w:sz w:val="20"/>
          <w:szCs w:val="20"/>
          <w:lang w:val="en-US"/>
        </w:rPr>
        <w:t xml:space="preserve">, </w:t>
      </w:r>
      <w:proofErr w:type="spellStart"/>
      <w:r w:rsidR="00262037" w:rsidRPr="00D006F9">
        <w:rPr>
          <w:rStyle w:val="SchwacheHervorhebung"/>
          <w:b/>
          <w:iCs w:val="0"/>
          <w:color w:val="000000" w:themeColor="text1"/>
          <w:sz w:val="20"/>
          <w:szCs w:val="20"/>
          <w:lang w:val="en-US"/>
        </w:rPr>
        <w:t>Universitätsklinikum</w:t>
      </w:r>
      <w:proofErr w:type="spellEnd"/>
      <w:r w:rsidR="00262037" w:rsidRPr="00D006F9">
        <w:rPr>
          <w:rStyle w:val="SchwacheHervorhebung"/>
          <w:b/>
          <w:iCs w:val="0"/>
          <w:color w:val="000000" w:themeColor="text1"/>
          <w:sz w:val="20"/>
          <w:szCs w:val="20"/>
          <w:lang w:val="en-US"/>
        </w:rPr>
        <w:t xml:space="preserve"> Erlangen </w:t>
      </w:r>
    </w:p>
    <w:p w14:paraId="39E14D25" w14:textId="6E7824C8" w:rsidR="00453355" w:rsidRPr="0005377F" w:rsidRDefault="00453355"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05377F">
        <w:rPr>
          <w:rStyle w:val="SchwacheHervorhebung"/>
          <w:b/>
          <w:iCs w:val="0"/>
          <w:color w:val="000000" w:themeColor="text1"/>
          <w:sz w:val="20"/>
          <w:szCs w:val="20"/>
          <w:lang w:val="en-US"/>
        </w:rPr>
        <w:t>Mentors: Prof. Joachim Wölfle, Prof. Mario Schiffer</w:t>
      </w:r>
    </w:p>
    <w:p w14:paraId="1C1A91DB" w14:textId="77777777" w:rsidR="00B9234B" w:rsidRPr="0005377F" w:rsidRDefault="00B9234B" w:rsidP="009D3A4C">
      <w:pPr>
        <w:rPr>
          <w:lang w:val="en-US"/>
        </w:rPr>
      </w:pPr>
    </w:p>
    <w:p w14:paraId="555B5856" w14:textId="7C4271F4" w:rsidR="008D4E69" w:rsidRPr="0005377F" w:rsidRDefault="008D4E69" w:rsidP="009D3A4C">
      <w:pPr>
        <w:rPr>
          <w:lang w:val="en-US"/>
        </w:rPr>
        <w:sectPr w:rsidR="008D4E69" w:rsidRPr="0005377F" w:rsidSect="00567C2F">
          <w:type w:val="continuous"/>
          <w:pgSz w:w="11906" w:h="16838"/>
          <w:pgMar w:top="1417" w:right="1417" w:bottom="1134" w:left="1417" w:header="708" w:footer="708" w:gutter="0"/>
          <w:cols w:space="708"/>
          <w:docGrid w:linePitch="360"/>
        </w:sectPr>
      </w:pPr>
    </w:p>
    <w:p w14:paraId="595AA271" w14:textId="588AD3AF" w:rsidR="006F3291" w:rsidRDefault="006F3291" w:rsidP="003465A4">
      <w:pPr>
        <w:keepNext/>
        <w:jc w:val="center"/>
      </w:pPr>
      <w:r w:rsidRPr="004F4F76">
        <w:rPr>
          <w:rFonts w:ascii="Calibri" w:hAnsi="Calibri" w:cs="Calibri"/>
          <w:noProof/>
          <w:sz w:val="21"/>
          <w:lang w:eastAsia="de-DE"/>
        </w:rPr>
        <w:drawing>
          <wp:inline distT="0" distB="0" distL="0" distR="0" wp14:anchorId="373E833B" wp14:editId="2AFD7554">
            <wp:extent cx="1409700" cy="21590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887" r="6973"/>
                    <a:stretch/>
                  </pic:blipFill>
                  <pic:spPr bwMode="auto">
                    <a:xfrm>
                      <a:off x="0" y="0"/>
                      <a:ext cx="1410353" cy="2160000"/>
                    </a:xfrm>
                    <a:prstGeom prst="rect">
                      <a:avLst/>
                    </a:prstGeom>
                    <a:ln>
                      <a:noFill/>
                    </a:ln>
                    <a:extLst>
                      <a:ext uri="{53640926-AAD7-44D8-BBD7-CCE9431645EC}">
                        <a14:shadowObscured xmlns:a14="http://schemas.microsoft.com/office/drawing/2010/main"/>
                      </a:ext>
                    </a:extLst>
                  </pic:spPr>
                </pic:pic>
              </a:graphicData>
            </a:graphic>
          </wp:inline>
        </w:drawing>
      </w:r>
    </w:p>
    <w:p w14:paraId="2D9E2B89" w14:textId="74045A9E" w:rsidR="006F3291" w:rsidRPr="00315B07" w:rsidRDefault="006F3291" w:rsidP="003465A4">
      <w:pPr>
        <w:pStyle w:val="Beschriftung"/>
        <w:jc w:val="center"/>
        <w:rPr>
          <w:color w:val="auto"/>
          <w:lang w:val="en-US"/>
        </w:rPr>
      </w:pPr>
      <w:r w:rsidRPr="00315B07">
        <w:rPr>
          <w:color w:val="auto"/>
          <w:lang w:val="en-US"/>
        </w:rPr>
        <w:t xml:space="preserve">Christina </w:t>
      </w:r>
      <w:proofErr w:type="spellStart"/>
      <w:r w:rsidRPr="00315B07">
        <w:rPr>
          <w:color w:val="auto"/>
          <w:lang w:val="en-US"/>
        </w:rPr>
        <w:t>Regensburger</w:t>
      </w:r>
      <w:proofErr w:type="spellEnd"/>
    </w:p>
    <w:p w14:paraId="6DD5008E" w14:textId="77777777" w:rsidR="00A16654" w:rsidRPr="006F3291" w:rsidRDefault="00A16654" w:rsidP="00A16654">
      <w:pPr>
        <w:rPr>
          <w:lang w:val="en-US"/>
        </w:rPr>
      </w:pPr>
      <w:r w:rsidRPr="006F3291">
        <w:rPr>
          <w:lang w:val="en-US"/>
        </w:rPr>
        <w:t xml:space="preserve">Granted with the opportunity of working as a clinician scientist as part of the RECORD program, I focused on two translational research projects in rare kidney diseases and on my clinical training in pediatric nephrology in parallel. In the time dedicated to research, I engaged myself in the following two main projects. </w:t>
      </w:r>
    </w:p>
    <w:p w14:paraId="1F8335E2" w14:textId="77777777" w:rsidR="00A16654" w:rsidRDefault="00A16654" w:rsidP="00A16654">
      <w:pPr>
        <w:pStyle w:val="berschrift4"/>
        <w:rPr>
          <w:lang w:val="en-US"/>
        </w:rPr>
      </w:pPr>
      <w:r w:rsidRPr="006F3291">
        <w:rPr>
          <w:lang w:val="en-US"/>
        </w:rPr>
        <w:t>Establishment of a new study center for the German Focal Segmental Glomerulosclerosis and Minimal Change Disease Registry (</w:t>
      </w:r>
      <w:proofErr w:type="spellStart"/>
      <w:r w:rsidRPr="006F3291">
        <w:rPr>
          <w:lang w:val="en-US"/>
        </w:rPr>
        <w:t>FOrMe</w:t>
      </w:r>
      <w:proofErr w:type="spellEnd"/>
      <w:r w:rsidRPr="006F3291">
        <w:rPr>
          <w:lang w:val="en-US"/>
        </w:rPr>
        <w:t>)</w:t>
      </w:r>
    </w:p>
    <w:p w14:paraId="07B6E0F8" w14:textId="77777777" w:rsidR="00A16654" w:rsidRPr="006F3291" w:rsidRDefault="00A16654" w:rsidP="00A16654">
      <w:pPr>
        <w:rPr>
          <w:lang w:val="en-US"/>
        </w:rPr>
      </w:pPr>
      <w:r w:rsidRPr="006F3291">
        <w:rPr>
          <w:lang w:val="en-US"/>
        </w:rPr>
        <w:t>The German Focal Segmental Glomerulosclerosis and Minimal Change Disease Registry “</w:t>
      </w:r>
      <w:proofErr w:type="spellStart"/>
      <w:r w:rsidRPr="006F3291">
        <w:rPr>
          <w:lang w:val="en-US"/>
        </w:rPr>
        <w:t>FOrMe</w:t>
      </w:r>
      <w:proofErr w:type="spellEnd"/>
      <w:r w:rsidRPr="006F3291">
        <w:rPr>
          <w:lang w:val="en-US"/>
        </w:rPr>
        <w:t xml:space="preserve">” was founded by the Department of Internal Medicine and Pediatrics of the University Hospital of Cologne (UHC) and is sponsored by the DFG (Deutsche </w:t>
      </w:r>
      <w:proofErr w:type="spellStart"/>
      <w:r w:rsidRPr="006F3291">
        <w:rPr>
          <w:lang w:val="en-US"/>
        </w:rPr>
        <w:t>Forschungsgemeinschaft</w:t>
      </w:r>
      <w:proofErr w:type="spellEnd"/>
      <w:r w:rsidRPr="006F3291">
        <w:rPr>
          <w:lang w:val="en-US"/>
        </w:rPr>
        <w:t xml:space="preserve">). It is a registry study with the goal of better understanding the causes of nephrotic syndrome, most often with the pathological finding of focal segmental glomerulosclerosis (FSGS) or minimal change disease (MCD). Both diseases are rare and still poorly understood. The aim of </w:t>
      </w:r>
      <w:proofErr w:type="spellStart"/>
      <w:r w:rsidRPr="006F3291">
        <w:rPr>
          <w:lang w:val="en-US"/>
        </w:rPr>
        <w:t>FOrMe</w:t>
      </w:r>
      <w:proofErr w:type="spellEnd"/>
      <w:r w:rsidRPr="006F3291">
        <w:rPr>
          <w:lang w:val="en-US"/>
        </w:rPr>
        <w:t xml:space="preserve"> is to acquire longitudinal patient data and biomaterials in order to better understand the pathogenesis of MCD and FSGS, to monitor disease progression and, in a translational approach, to find new therapeutic strategies. Until now, the only registry study center is located in Cologne but further centers are </w:t>
      </w:r>
      <w:r w:rsidRPr="006F3291">
        <w:rPr>
          <w:lang w:val="en-US"/>
        </w:rPr>
        <w:t xml:space="preserve">planned for extended data collection to gain a better understanding of the pathophysiology of FSGS and MCD leading to nephrotic syndrome. </w:t>
      </w:r>
    </w:p>
    <w:p w14:paraId="0DE1309C" w14:textId="77777777" w:rsidR="00A16654" w:rsidRPr="006F3291" w:rsidRDefault="00A16654" w:rsidP="00A16654">
      <w:pPr>
        <w:rPr>
          <w:lang w:val="en-US"/>
        </w:rPr>
      </w:pPr>
      <w:r w:rsidRPr="006F3291">
        <w:rPr>
          <w:lang w:val="en-US"/>
        </w:rPr>
        <w:t>During my research fellowship, I initiated the establishment of a new study center at the department of pediatric nephrology (head Dr. med. M. Galiano) of the Children´s University Hospital Erlangen. After receiving approval by the ethics committee of UHC, the study was approved by the local ethics committee in Erlangen. Currently, we identify eligible patients presenting at the outpatient pediatric nephrology department. The identified patients are checked for inclusion and exclusion criteria according to the study protocol and if eligible, the parents or legal guardian are educated about the study and informed consent is obtained for study inclusion of the patient. According to the study protocol, patients are pseudonymized and data are collected in an online registry including amongst others disease history, symptoms, laboratory findings, family history, and also genetic and histopathologic results, if available.</w:t>
      </w:r>
    </w:p>
    <w:p w14:paraId="13129216" w14:textId="77777777" w:rsidR="00A16654" w:rsidRPr="006F3291" w:rsidRDefault="00A16654" w:rsidP="00A16654">
      <w:pPr>
        <w:rPr>
          <w:lang w:val="en-US"/>
        </w:rPr>
      </w:pPr>
      <w:r w:rsidRPr="006F3291">
        <w:rPr>
          <w:lang w:val="en-US"/>
        </w:rPr>
        <w:t xml:space="preserve">In addition, blood, urine, stool and tissue samples can be obtained during scheduled visits at the Department of Pediatric Nephrology and sent to the </w:t>
      </w:r>
      <w:proofErr w:type="spellStart"/>
      <w:r w:rsidRPr="006F3291">
        <w:rPr>
          <w:lang w:val="en-US"/>
        </w:rPr>
        <w:t>FOrMe</w:t>
      </w:r>
      <w:proofErr w:type="spellEnd"/>
      <w:r w:rsidRPr="006F3291">
        <w:rPr>
          <w:lang w:val="en-US"/>
        </w:rPr>
        <w:t xml:space="preserve"> center of Cologne where specimens can be preserved at a biobank at the pathology department in Cologne and genetic analyses can be performed at the department of genetics. </w:t>
      </w:r>
    </w:p>
    <w:p w14:paraId="4A7B1F6C" w14:textId="77777777" w:rsidR="00A16654" w:rsidRPr="006F3291" w:rsidRDefault="00A16654" w:rsidP="00A16654">
      <w:pPr>
        <w:rPr>
          <w:lang w:val="en-US"/>
        </w:rPr>
      </w:pPr>
      <w:r w:rsidRPr="006F3291">
        <w:rPr>
          <w:lang w:val="en-US"/>
        </w:rPr>
        <w:t xml:space="preserve">By implementing a new study center of </w:t>
      </w:r>
      <w:proofErr w:type="spellStart"/>
      <w:r w:rsidRPr="006F3291">
        <w:rPr>
          <w:lang w:val="en-US"/>
        </w:rPr>
        <w:t>FOrMe</w:t>
      </w:r>
      <w:proofErr w:type="spellEnd"/>
      <w:r w:rsidRPr="006F3291">
        <w:rPr>
          <w:lang w:val="en-US"/>
        </w:rPr>
        <w:t xml:space="preserve"> in Erlangen, we contribute to a growing database for FSGS and MCD aiming to facilitate further research on etiologies and therapies of these rare kidney diseases. Furthermore, the intended participation in the European Reference Network for Rare Kidney Diseases (</w:t>
      </w:r>
      <w:proofErr w:type="spellStart"/>
      <w:r w:rsidRPr="006F3291">
        <w:rPr>
          <w:lang w:val="en-US"/>
        </w:rPr>
        <w:t>ERKNet</w:t>
      </w:r>
      <w:proofErr w:type="spellEnd"/>
      <w:r w:rsidRPr="006F3291">
        <w:rPr>
          <w:lang w:val="en-US"/>
        </w:rPr>
        <w:t>), a consortium of expert pediatric and adult nephrology centers in Europe, will help to improve translational research in rare pediatric kidney diseases.</w:t>
      </w:r>
    </w:p>
    <w:p w14:paraId="458BC60F" w14:textId="77777777" w:rsidR="00A16654" w:rsidRPr="004829BD" w:rsidRDefault="00A16654" w:rsidP="00A16654">
      <w:pPr>
        <w:pStyle w:val="berschrift4"/>
        <w:rPr>
          <w:lang w:val="en-US"/>
        </w:rPr>
      </w:pPr>
      <w:r w:rsidRPr="006F3291">
        <w:rPr>
          <w:lang w:val="en-US"/>
        </w:rPr>
        <w:lastRenderedPageBreak/>
        <w:t xml:space="preserve">Development of a new transition program for pediatric </w:t>
      </w:r>
      <w:proofErr w:type="spellStart"/>
      <w:r w:rsidRPr="006F3291">
        <w:rPr>
          <w:lang w:val="en-US"/>
        </w:rPr>
        <w:t>nephrologic</w:t>
      </w:r>
      <w:proofErr w:type="spellEnd"/>
      <w:r w:rsidRPr="006F3291">
        <w:rPr>
          <w:lang w:val="en-US"/>
        </w:rPr>
        <w:t xml:space="preserve"> patients </w:t>
      </w:r>
    </w:p>
    <w:p w14:paraId="1E39F682" w14:textId="10B4973A" w:rsidR="00A16654" w:rsidRPr="006F3291" w:rsidRDefault="00A16654" w:rsidP="00A16654">
      <w:pPr>
        <w:rPr>
          <w:lang w:val="en-US"/>
        </w:rPr>
      </w:pPr>
      <w:r w:rsidRPr="006F3291">
        <w:rPr>
          <w:lang w:val="en-US"/>
        </w:rPr>
        <w:t xml:space="preserve">The treatment of chronically ill children is challenging in many aspects. It often affords a multimodal therapy including medical but also psychosocial aspects to facilitate proper development and thriving. Children and adolescents with renal diseases, in particular those having led to chronic renal failure, dialysis and renal transplantation, need this intense therapy over many years until they turn 18 years and certainly beyond. For many patients, this threshold very often implies a fundamental change and is in many aspects demanding. In order to facilitate this step into independency, to improve patient adherence and to decrease higher morbidity due to neglect of their own medical condition, especially after renal transplantation, we improved the transition of patients into adult medicine with a structured transition program for adolescent patients with renal diseases at the University Hospital Erlangen. </w:t>
      </w:r>
    </w:p>
    <w:p w14:paraId="30B29086" w14:textId="77777777" w:rsidR="00A16654" w:rsidRPr="006F3291" w:rsidRDefault="00A16654" w:rsidP="00A16654">
      <w:pPr>
        <w:rPr>
          <w:lang w:val="en-US"/>
        </w:rPr>
      </w:pPr>
      <w:r w:rsidRPr="006F3291">
        <w:rPr>
          <w:lang w:val="en-US"/>
        </w:rPr>
        <w:t>Existing structures between the different departments have been activated, medical staff responsible for the transition of patients in both the department of pediatric nephrology and internal medicine have been identified and interdisciplinary communication has been consolidated.</w:t>
      </w:r>
    </w:p>
    <w:p w14:paraId="4D5F4077" w14:textId="77777777" w:rsidR="00A16654" w:rsidRPr="006F3291" w:rsidRDefault="00A16654" w:rsidP="00A16654">
      <w:pPr>
        <w:rPr>
          <w:lang w:val="en-US"/>
        </w:rPr>
      </w:pPr>
      <w:r w:rsidRPr="006F3291">
        <w:rPr>
          <w:lang w:val="en-US"/>
        </w:rPr>
        <w:t xml:space="preserve">Inclusion criteria for the transition program were defined as following: patients with a kidney transplant, chronic kidney disease stage 3 or worse (GFR &lt;60 ml/min/1,73m2), nephrotic syndrome, nephritis in systemic diseases, e.g. Lupus nephritis and </w:t>
      </w:r>
      <w:proofErr w:type="spellStart"/>
      <w:r w:rsidRPr="006F3291">
        <w:rPr>
          <w:lang w:val="en-US"/>
        </w:rPr>
        <w:t>nephrologic</w:t>
      </w:r>
      <w:proofErr w:type="spellEnd"/>
      <w:r w:rsidRPr="006F3291">
        <w:rPr>
          <w:lang w:val="en-US"/>
        </w:rPr>
        <w:t xml:space="preserve"> diseases with a for</w:t>
      </w:r>
      <w:r>
        <w:rPr>
          <w:lang w:val="en-US"/>
        </w:rPr>
        <w:t>e</w:t>
      </w:r>
      <w:r w:rsidRPr="006F3291">
        <w:rPr>
          <w:lang w:val="en-US"/>
        </w:rPr>
        <w:t>seeable deterioration of kidney function, e.g. ADPKD. From the age of 16 years on, semiannual psychosocial</w:t>
      </w:r>
      <w:r>
        <w:rPr>
          <w:lang w:val="en-US"/>
        </w:rPr>
        <w:t xml:space="preserve"> </w:t>
      </w:r>
      <w:r w:rsidRPr="006F3291">
        <w:rPr>
          <w:lang w:val="en-US"/>
        </w:rPr>
        <w:t xml:space="preserve">transition talks are held with the patients by a psychologist trained </w:t>
      </w:r>
      <w:r w:rsidRPr="006F3291">
        <w:rPr>
          <w:lang w:val="en-US"/>
        </w:rPr>
        <w:t>in nephrology, addressing the subjects self-sufficiency, understanding of the disease, physical and mental well-being as well as educational and professional career and evaluating the patients’ transition readiness by means of a questionnaire. The new “</w:t>
      </w:r>
      <w:proofErr w:type="spellStart"/>
      <w:r w:rsidRPr="006F3291">
        <w:rPr>
          <w:lang w:val="en-US"/>
        </w:rPr>
        <w:t>Transitionswegweiser</w:t>
      </w:r>
      <w:proofErr w:type="spellEnd"/>
      <w:r w:rsidRPr="006F3291">
        <w:rPr>
          <w:lang w:val="en-US"/>
        </w:rPr>
        <w:t>” guides the professionals through the course of the transition program while a “</w:t>
      </w:r>
      <w:proofErr w:type="spellStart"/>
      <w:r w:rsidRPr="006F3291">
        <w:rPr>
          <w:lang w:val="en-US"/>
        </w:rPr>
        <w:t>Transitionspass</w:t>
      </w:r>
      <w:proofErr w:type="spellEnd"/>
      <w:r w:rsidRPr="006F3291">
        <w:rPr>
          <w:lang w:val="en-US"/>
        </w:rPr>
        <w:t xml:space="preserve">” summarizes medical history, genetics, study participation and contact data of physicians providing further outpatient treatment, among others. In case of transfer to the in-house department of nephrology, a common visit of the patient including a nephrologist is scheduled three months in advance in order to facilitate the process of transfer. The transfer itself occurs at the age of 18 years in the course of a joint visit at the nephrology department or by telephone in case of further treatment by an external specialist and is supported by a medical report. A patient questionnaire is prepared for evaluation of the program six months after transfer. </w:t>
      </w:r>
    </w:p>
    <w:p w14:paraId="5A3902A0" w14:textId="77777777" w:rsidR="00A16654" w:rsidRPr="006F3291" w:rsidRDefault="00A16654" w:rsidP="00A16654">
      <w:pPr>
        <w:rPr>
          <w:lang w:val="en-US"/>
        </w:rPr>
      </w:pPr>
      <w:r w:rsidRPr="006F3291">
        <w:rPr>
          <w:lang w:val="en-US"/>
        </w:rPr>
        <w:t xml:space="preserve">The establishment of this program was preceded by a thorough literature research and was followed by the development of a new standard of procedure (SOP), which is currently reviewed by the quality management department of the department of pediatrics at the University Hospital Erlangen. </w:t>
      </w:r>
    </w:p>
    <w:p w14:paraId="58269575" w14:textId="77777777" w:rsidR="00A16654" w:rsidRPr="006F3291" w:rsidRDefault="00A16654" w:rsidP="00A16654">
      <w:pPr>
        <w:rPr>
          <w:lang w:val="en-US"/>
        </w:rPr>
      </w:pPr>
      <w:r w:rsidRPr="006F3291">
        <w:rPr>
          <w:lang w:val="en-US"/>
        </w:rPr>
        <w:t xml:space="preserve">By creating a standardized transition program for nephrological pediatric patients, we strengthen the cooperation between the department of pediatrics and the department of nephrology and improve the continuous medical care for young adults with rare kidney diseases. This could lead to new collaborative research projects in the future. </w:t>
      </w:r>
    </w:p>
    <w:p w14:paraId="45447DC2" w14:textId="69A8A859" w:rsidR="00760148" w:rsidRDefault="00760148" w:rsidP="00760148">
      <w:pPr>
        <w:rPr>
          <w:lang w:val="en-US"/>
        </w:rPr>
      </w:pPr>
    </w:p>
    <w:p w14:paraId="39C3A4E6" w14:textId="77777777" w:rsidR="00B9234B" w:rsidRPr="006C6FAC" w:rsidRDefault="00B9234B" w:rsidP="002920EB">
      <w:pPr>
        <w:jc w:val="left"/>
        <w:rPr>
          <w:lang w:val="en-US"/>
        </w:rPr>
        <w:sectPr w:rsidR="00B9234B" w:rsidRPr="006C6FAC" w:rsidSect="00B9234B">
          <w:type w:val="continuous"/>
          <w:pgSz w:w="11906" w:h="16838"/>
          <w:pgMar w:top="1417" w:right="1417" w:bottom="1134" w:left="1417" w:header="708" w:footer="708" w:gutter="0"/>
          <w:cols w:num="2" w:space="708"/>
          <w:titlePg/>
          <w:docGrid w:linePitch="360"/>
        </w:sectPr>
      </w:pPr>
    </w:p>
    <w:p w14:paraId="5E94E13B" w14:textId="2D102651" w:rsidR="00D271E8" w:rsidRPr="006C6FAC" w:rsidRDefault="00D271E8">
      <w:pPr>
        <w:jc w:val="left"/>
        <w:rPr>
          <w:lang w:val="en-US"/>
        </w:rPr>
      </w:pPr>
      <w:r w:rsidRPr="006C6FAC">
        <w:rPr>
          <w:lang w:val="en-US"/>
        </w:rPr>
        <w:br w:type="page"/>
      </w:r>
    </w:p>
    <w:p w14:paraId="52CF3A04" w14:textId="130BDF9A" w:rsidR="00EA5FCC" w:rsidRPr="006C6FAC" w:rsidRDefault="00EA5FCC"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6" w:name="_Toc160084233"/>
      <w:r w:rsidRPr="006C6FAC">
        <w:rPr>
          <w:lang w:val="en-US"/>
        </w:rPr>
        <w:lastRenderedPageBreak/>
        <w:t>Dominik Kylies</w:t>
      </w:r>
      <w:r w:rsidR="005D4069">
        <w:rPr>
          <w:lang w:val="en-US"/>
        </w:rPr>
        <w:t>, MD</w:t>
      </w:r>
      <w:bookmarkEnd w:id="6"/>
    </w:p>
    <w:p w14:paraId="74BB5E89" w14:textId="41F76990" w:rsidR="00BE5A89" w:rsidRPr="00604173" w:rsidRDefault="00BE5A89"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BE5A89">
        <w:rPr>
          <w:rStyle w:val="SchwacheHervorhebung"/>
          <w:lang w:val="en-US"/>
        </w:rPr>
        <w:t xml:space="preserve">Development of a diagnostic tool to predict clinical outcome in adult patients with nephrotic syndrome using deep learning-based </w:t>
      </w:r>
      <w:proofErr w:type="spellStart"/>
      <w:r w:rsidRPr="00BE5A89">
        <w:rPr>
          <w:rStyle w:val="SchwacheHervorhebung"/>
          <w:lang w:val="en-US"/>
        </w:rPr>
        <w:t>podometrics</w:t>
      </w:r>
      <w:proofErr w:type="spellEnd"/>
    </w:p>
    <w:p w14:paraId="20AE1D48" w14:textId="6A69D0E4" w:rsidR="00453355" w:rsidRPr="00932DB5" w:rsidRDefault="00BE5A89"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932DB5">
        <w:rPr>
          <w:b/>
          <w:szCs w:val="20"/>
          <w:lang w:val="en-US"/>
        </w:rPr>
        <w:t xml:space="preserve">III. Medical Clinic and Polyclinic </w:t>
      </w:r>
      <w:proofErr w:type="spellStart"/>
      <w:r w:rsidRPr="00932DB5">
        <w:rPr>
          <w:b/>
          <w:szCs w:val="20"/>
          <w:lang w:val="en-US"/>
        </w:rPr>
        <w:t>Universitätsklinikum</w:t>
      </w:r>
      <w:proofErr w:type="spellEnd"/>
      <w:r w:rsidRPr="00932DB5">
        <w:rPr>
          <w:b/>
          <w:szCs w:val="20"/>
          <w:lang w:val="en-US"/>
        </w:rPr>
        <w:t xml:space="preserve"> Hamburg-Eppendorf</w:t>
      </w:r>
    </w:p>
    <w:p w14:paraId="486D0E99" w14:textId="5571C409" w:rsidR="00453355" w:rsidRPr="00453355" w:rsidRDefault="00453355"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453355">
        <w:rPr>
          <w:b/>
          <w:szCs w:val="20"/>
          <w:lang w:val="en-US"/>
        </w:rPr>
        <w:t xml:space="preserve">Mentors: Prof. Victor </w:t>
      </w:r>
      <w:proofErr w:type="spellStart"/>
      <w:r w:rsidRPr="00453355">
        <w:rPr>
          <w:b/>
          <w:szCs w:val="20"/>
          <w:lang w:val="en-US"/>
        </w:rPr>
        <w:t>Puelles</w:t>
      </w:r>
      <w:proofErr w:type="spellEnd"/>
      <w:r w:rsidRPr="00453355">
        <w:rPr>
          <w:b/>
          <w:szCs w:val="20"/>
          <w:lang w:val="en-US"/>
        </w:rPr>
        <w:t>, P</w:t>
      </w:r>
      <w:r>
        <w:rPr>
          <w:b/>
          <w:szCs w:val="20"/>
          <w:lang w:val="en-US"/>
        </w:rPr>
        <w:t>rof. Tobias Huber</w:t>
      </w:r>
    </w:p>
    <w:p w14:paraId="10E24716" w14:textId="77777777" w:rsidR="008D5127" w:rsidRDefault="008D5127" w:rsidP="00BE5A89">
      <w:pPr>
        <w:rPr>
          <w:lang w:val="en-US"/>
        </w:rPr>
      </w:pPr>
    </w:p>
    <w:p w14:paraId="026A8619" w14:textId="463596AD" w:rsidR="00703130" w:rsidRPr="00453355" w:rsidRDefault="00703130" w:rsidP="00BE5A89">
      <w:pPr>
        <w:rPr>
          <w:lang w:val="en-US"/>
        </w:rPr>
        <w:sectPr w:rsidR="00703130" w:rsidRPr="00453355" w:rsidSect="00E44DD5">
          <w:type w:val="continuous"/>
          <w:pgSz w:w="11906" w:h="16838"/>
          <w:pgMar w:top="1417" w:right="1417" w:bottom="1134" w:left="1417" w:header="708" w:footer="708" w:gutter="0"/>
          <w:cols w:space="708"/>
          <w:titlePg/>
          <w:docGrid w:linePitch="360"/>
        </w:sectPr>
      </w:pPr>
    </w:p>
    <w:p w14:paraId="7678F083" w14:textId="2A24A089" w:rsidR="005C0498" w:rsidRDefault="005C0498" w:rsidP="005C0498">
      <w:pPr>
        <w:pStyle w:val="Beschriftung"/>
        <w:jc w:val="center"/>
      </w:pPr>
      <w:r>
        <w:rPr>
          <w:noProof/>
          <w:color w:val="auto"/>
          <w:sz w:val="20"/>
          <w:szCs w:val="22"/>
          <w:lang w:eastAsia="de-DE"/>
        </w:rPr>
        <w:drawing>
          <wp:inline distT="0" distB="0" distL="0" distR="0" wp14:anchorId="01E26990" wp14:editId="7B6ED131">
            <wp:extent cx="1454141" cy="216000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oto_Dominik Kylie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54141" cy="2160000"/>
                    </a:xfrm>
                    <a:prstGeom prst="rect">
                      <a:avLst/>
                    </a:prstGeom>
                  </pic:spPr>
                </pic:pic>
              </a:graphicData>
            </a:graphic>
          </wp:inline>
        </w:drawing>
      </w:r>
    </w:p>
    <w:p w14:paraId="5A2F68F5" w14:textId="7040D421" w:rsidR="005C0498" w:rsidRPr="005C0498" w:rsidRDefault="005C0498" w:rsidP="005C0498">
      <w:pPr>
        <w:pStyle w:val="Beschriftung"/>
        <w:jc w:val="center"/>
        <w:rPr>
          <w:color w:val="auto"/>
          <w:lang w:val="en-US"/>
        </w:rPr>
      </w:pPr>
      <w:r w:rsidRPr="005C0498">
        <w:rPr>
          <w:color w:val="auto"/>
          <w:lang w:val="en-US"/>
        </w:rPr>
        <w:t>Dominik Kylies</w:t>
      </w:r>
    </w:p>
    <w:p w14:paraId="3DCC1C2B" w14:textId="77777777" w:rsidR="0063731B" w:rsidRDefault="0063731B" w:rsidP="0063731B">
      <w:pPr>
        <w:rPr>
          <w:lang w:val="en-US"/>
        </w:rPr>
      </w:pPr>
      <w:r>
        <w:rPr>
          <w:lang w:val="en-US"/>
        </w:rPr>
        <w:t xml:space="preserve">Minimal change disease (MCD) and focal segmental glomerulosclerosis (FSGS) are part of a group of rare diseases defined as nephrotic syndrome (NS), which is characterized by high-degree proteinuria due to an impaired kidney filter. The diagnosis of NS is confirmed using renal biopsies and subsequent tissue analysis. Podocytes are specialized glomerular cells with a distinct ultrastructural morphology that play a central role in the kidney filtering mechanism. </w:t>
      </w:r>
    </w:p>
    <w:p w14:paraId="5A6173A3" w14:textId="77777777" w:rsidR="0063731B" w:rsidRDefault="0063731B" w:rsidP="0063731B">
      <w:pPr>
        <w:rPr>
          <w:lang w:val="en-US"/>
        </w:rPr>
      </w:pPr>
      <w:r>
        <w:rPr>
          <w:lang w:val="en-US"/>
        </w:rPr>
        <w:t>Recently, molecular-morphological changes in podocyte parameters at both a cellular (</w:t>
      </w:r>
      <w:proofErr w:type="spellStart"/>
      <w:r>
        <w:rPr>
          <w:lang w:val="en-US"/>
        </w:rPr>
        <w:t>podometrics</w:t>
      </w:r>
      <w:proofErr w:type="spellEnd"/>
      <w:r>
        <w:rPr>
          <w:lang w:val="en-US"/>
        </w:rPr>
        <w:t>)</w:t>
      </w:r>
      <w:r w:rsidRPr="00CE397B">
        <w:rPr>
          <w:vertAlign w:val="superscript"/>
          <w:lang w:val="en-US"/>
        </w:rPr>
        <w:t>1</w:t>
      </w:r>
      <w:r>
        <w:rPr>
          <w:lang w:val="en-US"/>
        </w:rPr>
        <w:t xml:space="preserve"> and a nanoscale ultrastructural level, have been associated with renal outcomes. Despite these promising scientific advances, molecular morphological parameters are currently not being applied in the clinical routine due to multiple reasons, including (1) time constraints, hindering the manual quantification of </w:t>
      </w:r>
      <w:proofErr w:type="spellStart"/>
      <w:r>
        <w:rPr>
          <w:lang w:val="en-US"/>
        </w:rPr>
        <w:t>podometrics</w:t>
      </w:r>
      <w:proofErr w:type="spellEnd"/>
      <w:r>
        <w:rPr>
          <w:lang w:val="en-US"/>
        </w:rPr>
        <w:t xml:space="preserve">, and (2) insufficient resolution of conventional LED-based widefield microscopes, hindering molecular ultrastructural tissue analysis. </w:t>
      </w:r>
    </w:p>
    <w:p w14:paraId="679E2222" w14:textId="77777777" w:rsidR="0063731B" w:rsidRDefault="0063731B" w:rsidP="0063731B">
      <w:pPr>
        <w:rPr>
          <w:lang w:val="en-US"/>
        </w:rPr>
      </w:pPr>
      <w:r>
        <w:rPr>
          <w:lang w:val="en-US"/>
        </w:rPr>
        <w:t>In this project, we aim to bridge the gap between clinical pathology and deep molecular tissue analysis by combining deep learning-based image analysis and novel LED-based widefield microscopy-compatible super-resolution approaches, thereby paving the way for molecular precision medicine in nephrology.</w:t>
      </w:r>
    </w:p>
    <w:p w14:paraId="38905E19" w14:textId="77777777" w:rsidR="0063731B" w:rsidRDefault="0063731B" w:rsidP="0063731B">
      <w:pPr>
        <w:rPr>
          <w:lang w:val="en-US"/>
        </w:rPr>
      </w:pPr>
      <w:r>
        <w:rPr>
          <w:lang w:val="en-US"/>
        </w:rPr>
        <w:t xml:space="preserve">Molecular </w:t>
      </w:r>
      <w:proofErr w:type="spellStart"/>
      <w:r>
        <w:rPr>
          <w:lang w:val="en-US"/>
        </w:rPr>
        <w:t>podometrics</w:t>
      </w:r>
      <w:proofErr w:type="spellEnd"/>
      <w:r>
        <w:rPr>
          <w:lang w:val="en-US"/>
        </w:rPr>
        <w:t xml:space="preserve"> using indirect immunofluorescence (IF) in human kidney biopsies from a patient cohort of MCD, FSGS, Immunoglobulin-A nephropathy (</w:t>
      </w:r>
      <w:proofErr w:type="spellStart"/>
      <w:r>
        <w:rPr>
          <w:lang w:val="en-US"/>
        </w:rPr>
        <w:t>IgAN</w:t>
      </w:r>
      <w:proofErr w:type="spellEnd"/>
      <w:r>
        <w:rPr>
          <w:lang w:val="en-US"/>
        </w:rPr>
        <w:t xml:space="preserve">) and controls (nephrectomy due to renal cell carcinoma) are performed using a combined labelling with DACH1 and WT1 to </w:t>
      </w:r>
      <w:proofErr w:type="spellStart"/>
      <w:r>
        <w:rPr>
          <w:lang w:val="en-US"/>
        </w:rPr>
        <w:t>unambiguosly</w:t>
      </w:r>
      <w:proofErr w:type="spellEnd"/>
      <w:r>
        <w:rPr>
          <w:lang w:val="en-US"/>
        </w:rPr>
        <w:t xml:space="preserve"> identify podocyte nuclei and cytoplasm in combination with a nuclear marker (DAPI). After conventional LED-based widefield microscopy imaging of whole glomeruli, a portion of these images is manually annotated and used for training of a U-Net-based segmentation network to enable for automated </w:t>
      </w:r>
      <w:proofErr w:type="spellStart"/>
      <w:r>
        <w:rPr>
          <w:lang w:val="en-US"/>
        </w:rPr>
        <w:t>podometrics</w:t>
      </w:r>
      <w:proofErr w:type="spellEnd"/>
      <w:r>
        <w:rPr>
          <w:lang w:val="en-US"/>
        </w:rPr>
        <w:t xml:space="preserve"> (Fig 1a). </w:t>
      </w:r>
    </w:p>
    <w:p w14:paraId="1576C691" w14:textId="024C8642" w:rsidR="0063731B" w:rsidRDefault="0063731B" w:rsidP="0063731B">
      <w:pPr>
        <w:rPr>
          <w:lang w:val="en-US"/>
        </w:rPr>
      </w:pPr>
      <w:r>
        <w:rPr>
          <w:lang w:val="en-US"/>
        </w:rPr>
        <w:t>To enable nanoscale molecular profiling of kidney specimens using LED-based widefield microscopes, we developed a novel super-resolution pipeline called „expansion-enhanced super-resolution radial fluctuations “(</w:t>
      </w:r>
      <w:proofErr w:type="spellStart"/>
      <w:r>
        <w:rPr>
          <w:lang w:val="en-US"/>
        </w:rPr>
        <w:t>ExSRRF</w:t>
      </w:r>
      <w:proofErr w:type="spellEnd"/>
      <w:r>
        <w:rPr>
          <w:lang w:val="en-US"/>
        </w:rPr>
        <w:t>)</w:t>
      </w:r>
      <w:r w:rsidRPr="00CE397B">
        <w:rPr>
          <w:vertAlign w:val="superscript"/>
          <w:lang w:val="en-US"/>
        </w:rPr>
        <w:t>2</w:t>
      </w:r>
      <w:r>
        <w:rPr>
          <w:lang w:val="en-US"/>
        </w:rPr>
        <w:t>. First, molecular labeling using IF, followed by hydrogel embedding and tissue expansion is performed, after which a time-stack image acquisition and subsequent computational image enhancement using the SRRF-algorithm is performed (Fig 1d), resulting in the final super-resolution image.</w:t>
      </w:r>
    </w:p>
    <w:p w14:paraId="08AC6838" w14:textId="77777777" w:rsidR="0063731B" w:rsidRDefault="0063731B" w:rsidP="0063731B">
      <w:pPr>
        <w:rPr>
          <w:lang w:val="en-US"/>
        </w:rPr>
      </w:pPr>
      <w:r>
        <w:rPr>
          <w:lang w:val="en-US"/>
        </w:rPr>
        <w:t xml:space="preserve">For </w:t>
      </w:r>
      <w:proofErr w:type="spellStart"/>
      <w:r>
        <w:rPr>
          <w:lang w:val="en-US"/>
        </w:rPr>
        <w:t>podometrics</w:t>
      </w:r>
      <w:proofErr w:type="spellEnd"/>
      <w:r>
        <w:rPr>
          <w:lang w:val="en-US"/>
        </w:rPr>
        <w:t xml:space="preserve"> (Fig. 1a) 984 images of whole glomeruli from 87 patients with MCD, FSGS &amp; </w:t>
      </w:r>
      <w:proofErr w:type="spellStart"/>
      <w:r>
        <w:rPr>
          <w:lang w:val="en-US"/>
        </w:rPr>
        <w:t>IgAN</w:t>
      </w:r>
      <w:proofErr w:type="spellEnd"/>
      <w:r>
        <w:rPr>
          <w:lang w:val="en-US"/>
        </w:rPr>
        <w:t xml:space="preserve">, as well as from 13 controls were obtained. Of these images, a total of 115 glomeruli were annotated manually to mark the pixels belonging to glomeruli (Fig. 1b) and podocytes for network training. Dice scores indicate the overlap between manually annotated regions and the predictions of the network, for glomeruli (Fig. 1b &amp; c) and podocytes (Fig. 1c). </w:t>
      </w:r>
    </w:p>
    <w:p w14:paraId="5926E104" w14:textId="77777777" w:rsidR="0063731B" w:rsidRDefault="0063731B" w:rsidP="0063731B">
      <w:pPr>
        <w:rPr>
          <w:lang w:val="en-US"/>
        </w:rPr>
      </w:pPr>
      <w:proofErr w:type="spellStart"/>
      <w:r>
        <w:rPr>
          <w:lang w:val="en-US"/>
        </w:rPr>
        <w:t>ExSRRF</w:t>
      </w:r>
      <w:proofErr w:type="spellEnd"/>
      <w:r>
        <w:rPr>
          <w:lang w:val="en-US"/>
        </w:rPr>
        <w:t xml:space="preserve"> in combination with conventional LED-based widefield microscopy (Fig. 1d) identifies foot process effacement human MCD (Fig. 1e). </w:t>
      </w:r>
      <w:proofErr w:type="spellStart"/>
      <w:r>
        <w:rPr>
          <w:lang w:val="en-US"/>
        </w:rPr>
        <w:t>ExSRRF</w:t>
      </w:r>
      <w:proofErr w:type="spellEnd"/>
      <w:r>
        <w:rPr>
          <w:lang w:val="en-US"/>
        </w:rPr>
        <w:t xml:space="preserve"> also resolves changes in SD in patients with MCD compared to patients with </w:t>
      </w:r>
      <w:proofErr w:type="spellStart"/>
      <w:r>
        <w:rPr>
          <w:lang w:val="en-US"/>
        </w:rPr>
        <w:t>IgAN</w:t>
      </w:r>
      <w:proofErr w:type="spellEnd"/>
      <w:r>
        <w:rPr>
          <w:lang w:val="en-US"/>
        </w:rPr>
        <w:t xml:space="preserve"> (Fig. 1f). Automated segmentation and ridge-detection allows the calculation of SD density, which was </w:t>
      </w:r>
      <w:proofErr w:type="spellStart"/>
      <w:r>
        <w:rPr>
          <w:lang w:val="en-US"/>
        </w:rPr>
        <w:t>was</w:t>
      </w:r>
      <w:proofErr w:type="spellEnd"/>
      <w:r>
        <w:rPr>
          <w:lang w:val="en-US"/>
        </w:rPr>
        <w:t xml:space="preserve"> significantly reduced in MCD compared to </w:t>
      </w:r>
      <w:proofErr w:type="spellStart"/>
      <w:r>
        <w:rPr>
          <w:lang w:val="en-US"/>
        </w:rPr>
        <w:t>IgAN</w:t>
      </w:r>
      <w:proofErr w:type="spellEnd"/>
      <w:r>
        <w:rPr>
          <w:lang w:val="en-US"/>
        </w:rPr>
        <w:t xml:space="preserve"> (Fig. 1g). Automated measurement of SD dilation, where </w:t>
      </w:r>
      <w:proofErr w:type="spellStart"/>
      <w:r>
        <w:rPr>
          <w:lang w:val="en-US"/>
        </w:rPr>
        <w:t>colour</w:t>
      </w:r>
      <w:proofErr w:type="spellEnd"/>
      <w:r>
        <w:rPr>
          <w:lang w:val="en-US"/>
        </w:rPr>
        <w:t>-</w:t>
      </w:r>
      <w:r>
        <w:rPr>
          <w:lang w:val="en-US"/>
        </w:rPr>
        <w:lastRenderedPageBreak/>
        <w:t xml:space="preserve">coding reflects local spacing at a pixel level with 0 being the shortest distance (blue) and 255 being the maximal distance (orange) reveals a significantly increased SD dilation in MCD compared to </w:t>
      </w:r>
      <w:proofErr w:type="spellStart"/>
      <w:r>
        <w:rPr>
          <w:lang w:val="en-US"/>
        </w:rPr>
        <w:t>IgAN</w:t>
      </w:r>
      <w:proofErr w:type="spellEnd"/>
      <w:r>
        <w:rPr>
          <w:lang w:val="en-US"/>
        </w:rPr>
        <w:t xml:space="preserve"> (Fig. 1h).</w:t>
      </w:r>
    </w:p>
    <w:p w14:paraId="68C1EDFB" w14:textId="510EF989" w:rsidR="001B3474" w:rsidRDefault="0063731B" w:rsidP="00DF7AF8">
      <w:pPr>
        <w:rPr>
          <w:lang w:val="en-US"/>
        </w:rPr>
      </w:pPr>
      <w:r>
        <w:rPr>
          <w:lang w:val="en-US"/>
        </w:rPr>
        <w:t xml:space="preserve">In summary, deep learning-based automated </w:t>
      </w:r>
      <w:proofErr w:type="spellStart"/>
      <w:r>
        <w:rPr>
          <w:lang w:val="en-US"/>
        </w:rPr>
        <w:t>podometrics</w:t>
      </w:r>
      <w:proofErr w:type="spellEnd"/>
      <w:r>
        <w:rPr>
          <w:lang w:val="en-US"/>
        </w:rPr>
        <w:t xml:space="preserve"> can aid efficient and precise quantification of podocyte parameters while being compatible with conventional LED-based widefield microscopes. </w:t>
      </w:r>
      <w:proofErr w:type="spellStart"/>
      <w:r>
        <w:rPr>
          <w:lang w:val="en-US"/>
        </w:rPr>
        <w:t>ExSRRF</w:t>
      </w:r>
      <w:proofErr w:type="spellEnd"/>
      <w:r>
        <w:rPr>
          <w:lang w:val="en-US"/>
        </w:rPr>
        <w:t xml:space="preserve"> identifies ultrastructural diagnostic features in human kidney biopsies, providing quantitative data that can be further analyzed using custom or open-source computational tools, without the need for specialized equipment. In the future, these </w:t>
      </w:r>
      <w:proofErr w:type="spellStart"/>
      <w:r w:rsidRPr="00CE397B">
        <w:rPr>
          <w:noProof/>
          <w:sz w:val="2"/>
          <w:szCs w:val="2"/>
          <w:lang w:val="en-US"/>
        </w:rPr>
        <w:t>p</w:t>
      </w:r>
      <w:r>
        <w:rPr>
          <w:lang w:val="en-US"/>
        </w:rPr>
        <w:t>quantitative</w:t>
      </w:r>
      <w:proofErr w:type="spellEnd"/>
      <w:r>
        <w:rPr>
          <w:lang w:val="en-US"/>
        </w:rPr>
        <w:t xml:space="preserve"> biological findings will be further </w:t>
      </w:r>
      <w:r>
        <w:rPr>
          <w:lang w:val="en-US"/>
        </w:rPr>
        <w:t>validated by correlating these tissue-based parameters to clinical parameters with the ultimate goal to establish applicable diagnostic paths to enable individualized precision medicine in patients with nephrotic syndrome.</w:t>
      </w:r>
    </w:p>
    <w:p w14:paraId="7DEC9BD1" w14:textId="496388BB" w:rsidR="009010D4" w:rsidRPr="007B71B2" w:rsidRDefault="009010D4" w:rsidP="009010D4">
      <w:pPr>
        <w:pStyle w:val="berschrift4"/>
      </w:pPr>
      <w:proofErr w:type="spellStart"/>
      <w:r w:rsidRPr="007B71B2">
        <w:t>Literature</w:t>
      </w:r>
      <w:proofErr w:type="spellEnd"/>
      <w:r w:rsidRPr="007B71B2">
        <w:t>:</w:t>
      </w:r>
    </w:p>
    <w:p w14:paraId="46733691" w14:textId="77777777" w:rsidR="0063731B" w:rsidRDefault="001B3474" w:rsidP="0063731B">
      <w:pPr>
        <w:pStyle w:val="EndNoteBibliography"/>
        <w:ind w:left="426" w:hanging="426"/>
      </w:pPr>
      <w:r>
        <w:fldChar w:fldCharType="begin"/>
      </w:r>
      <w:r w:rsidRPr="00A16654">
        <w:rPr>
          <w:lang w:val="de-DE"/>
        </w:rPr>
        <w:instrText xml:space="preserve"> ADDIN EN.SECTION.REFLIST </w:instrText>
      </w:r>
      <w:r>
        <w:fldChar w:fldCharType="separate"/>
      </w:r>
      <w:r w:rsidR="001836C2" w:rsidRPr="00567C2F">
        <w:rPr>
          <w:lang w:val="de-DE"/>
        </w:rPr>
        <w:t>1.</w:t>
      </w:r>
      <w:r w:rsidR="00D006F9">
        <w:rPr>
          <w:lang w:val="de-DE"/>
        </w:rPr>
        <w:tab/>
      </w:r>
      <w:r w:rsidR="001836C2" w:rsidRPr="00567C2F">
        <w:rPr>
          <w:lang w:val="de-DE"/>
        </w:rPr>
        <w:t>Z</w:t>
      </w:r>
      <w:r w:rsidR="0063731B">
        <w:rPr>
          <w:lang w:val="de-DE"/>
        </w:rPr>
        <w:t>.</w:t>
      </w:r>
      <w:r w:rsidR="0063731B">
        <w:rPr>
          <w:lang w:val="de-DE"/>
        </w:rPr>
        <w:tab/>
        <w:t xml:space="preserve">Zimmermann M, et al. </w:t>
      </w:r>
      <w:r w:rsidR="0063731B">
        <w:t>Deep learning–based molecular morphometrics for kidney biopsies. JCI Insight. 2021;6(7)</w:t>
      </w:r>
      <w:r w:rsidR="0063731B" w:rsidRPr="00CE397B">
        <w:t>.</w:t>
      </w:r>
      <w:r w:rsidR="0063731B">
        <w:t xml:space="preserve"> </w:t>
      </w:r>
    </w:p>
    <w:p w14:paraId="38A5F0AD" w14:textId="77777777" w:rsidR="00153691" w:rsidRDefault="0063731B" w:rsidP="0063731B">
      <w:pPr>
        <w:pStyle w:val="EndNoteBibliography"/>
        <w:ind w:left="426" w:hanging="426"/>
        <w:rPr>
          <w:lang w:val="de-DE"/>
        </w:rPr>
        <w:sectPr w:rsidR="00153691" w:rsidSect="008D5127">
          <w:type w:val="continuous"/>
          <w:pgSz w:w="11906" w:h="16838"/>
          <w:pgMar w:top="1417" w:right="1417" w:bottom="1134" w:left="1417" w:header="708" w:footer="708" w:gutter="0"/>
          <w:cols w:num="2" w:space="708"/>
          <w:titlePg/>
          <w:docGrid w:linePitch="360"/>
        </w:sectPr>
      </w:pPr>
      <w:r w:rsidRPr="00CE397B">
        <w:t>2.</w:t>
      </w:r>
      <w:r w:rsidRPr="00CE397B">
        <w:tab/>
      </w:r>
      <w:r>
        <w:t>Kylies D, et al. Expansion-enhanced super resolution radial fluctuations enable nanoscale molecular profiling of pathology specimens</w:t>
      </w:r>
      <w:r w:rsidRPr="00CE397B">
        <w:t xml:space="preserve">. </w:t>
      </w:r>
      <w:r>
        <w:rPr>
          <w:lang w:val="de-DE"/>
        </w:rPr>
        <w:t>Accepted 2023 Nature Nanotechnology.</w:t>
      </w:r>
    </w:p>
    <w:p w14:paraId="24AC9A9B" w14:textId="77777777" w:rsidR="00153691" w:rsidRPr="00153691" w:rsidRDefault="00153691" w:rsidP="00153691"/>
    <w:p w14:paraId="6C13B529" w14:textId="025C93C2" w:rsidR="008D5127" w:rsidRPr="008D5127" w:rsidRDefault="001B3474" w:rsidP="00153691">
      <w:pPr>
        <w:ind w:left="426" w:hanging="426"/>
      </w:pPr>
      <w:r>
        <w:rPr>
          <w:lang w:val="en-US"/>
        </w:rPr>
        <w:fldChar w:fldCharType="end"/>
      </w:r>
    </w:p>
    <w:p w14:paraId="60A13646" w14:textId="77777777" w:rsidR="00CC7421" w:rsidRDefault="00CC7421" w:rsidP="008D5127">
      <w:pPr>
        <w:pStyle w:val="Text"/>
        <w:spacing w:before="0" w:line="312" w:lineRule="auto"/>
        <w:jc w:val="both"/>
        <w:rPr>
          <w:rFonts w:ascii="ITCFranklinGothic LT Book" w:eastAsia="MS Mincho" w:hAnsi="ITCFranklinGothic LT Book" w:cstheme="minorBidi"/>
          <w:color w:val="auto"/>
          <w:sz w:val="20"/>
          <w:szCs w:val="22"/>
          <w:lang w:eastAsia="en-US"/>
          <w14:textOutline w14:w="0" w14:cap="rnd" w14:cmpd="sng" w14:algn="ctr">
            <w14:noFill/>
            <w14:prstDash w14:val="solid"/>
            <w14:bevel/>
          </w14:textOutline>
        </w:rPr>
        <w:sectPr w:rsidR="00CC7421" w:rsidSect="008D5127">
          <w:type w:val="continuous"/>
          <w:pgSz w:w="11906" w:h="16838"/>
          <w:pgMar w:top="1417" w:right="1417" w:bottom="1134" w:left="1417" w:header="708" w:footer="708" w:gutter="0"/>
          <w:cols w:num="2" w:space="708"/>
          <w:titlePg/>
          <w:docGrid w:linePitch="360"/>
        </w:sectPr>
      </w:pPr>
    </w:p>
    <w:p w14:paraId="4B19CFB1" w14:textId="4BA04AEE" w:rsidR="008D5127" w:rsidRPr="008D5127" w:rsidRDefault="008D5127" w:rsidP="00C05B7E">
      <w:pPr>
        <w:pStyle w:val="Text"/>
        <w:pBdr>
          <w:top w:val="single" w:sz="4" w:space="1" w:color="auto"/>
          <w:left w:val="single" w:sz="4" w:space="4" w:color="auto"/>
          <w:bottom w:val="single" w:sz="4" w:space="1" w:color="auto"/>
          <w:right w:val="single" w:sz="4" w:space="4" w:color="auto"/>
        </w:pBdr>
        <w:spacing w:before="0" w:line="312" w:lineRule="auto"/>
        <w:jc w:val="center"/>
        <w:rPr>
          <w:rFonts w:ascii="ITCFranklinGothic LT Book" w:eastAsia="MS Mincho" w:hAnsi="ITCFranklinGothic LT Book" w:cstheme="minorBidi"/>
          <w:color w:val="auto"/>
          <w:sz w:val="20"/>
          <w:szCs w:val="22"/>
          <w:lang w:eastAsia="en-US"/>
          <w14:textOutline w14:w="0" w14:cap="rnd" w14:cmpd="sng" w14:algn="ctr">
            <w14:noFill/>
            <w14:prstDash w14:val="solid"/>
            <w14:bevel/>
          </w14:textOutline>
        </w:rPr>
      </w:pPr>
    </w:p>
    <w:p w14:paraId="3F64F218" w14:textId="7A5921BF" w:rsidR="0063731B" w:rsidRDefault="0063731B" w:rsidP="00C05B7E">
      <w:pPr>
        <w:pStyle w:val="Untertitel"/>
        <w:pBdr>
          <w:top w:val="single" w:sz="4" w:space="1" w:color="auto"/>
          <w:left w:val="single" w:sz="4" w:space="4" w:color="auto"/>
          <w:bottom w:val="single" w:sz="4" w:space="1" w:color="auto"/>
          <w:right w:val="single" w:sz="4" w:space="4" w:color="auto"/>
        </w:pBdr>
        <w:rPr>
          <w:rFonts w:eastAsia="MS Mincho"/>
          <w:b/>
          <w:lang w:val="en-US"/>
        </w:rPr>
      </w:pPr>
      <w:r>
        <w:rPr>
          <w:noProof/>
          <w:sz w:val="2"/>
          <w:szCs w:val="2"/>
          <w:lang w:eastAsia="de-DE"/>
        </w:rPr>
        <mc:AlternateContent>
          <mc:Choice Requires="wpg">
            <w:drawing>
              <wp:inline distT="0" distB="0" distL="0" distR="0" wp14:anchorId="4870831D" wp14:editId="217E0BFC">
                <wp:extent cx="5476863" cy="1819412"/>
                <wp:effectExtent l="0" t="0" r="0" b="9525"/>
                <wp:docPr id="1073741828" name="officeArt object"/>
                <wp:cNvGraphicFramePr/>
                <a:graphic xmlns:a="http://schemas.openxmlformats.org/drawingml/2006/main">
                  <a:graphicData uri="http://schemas.microsoft.com/office/word/2010/wordprocessingGroup">
                    <wpg:wgp>
                      <wpg:cNvGrpSpPr/>
                      <wpg:grpSpPr>
                        <a:xfrm>
                          <a:off x="0" y="0"/>
                          <a:ext cx="5476863" cy="1819412"/>
                          <a:chOff x="56278" y="0"/>
                          <a:chExt cx="6067852" cy="1883118"/>
                        </a:xfrm>
                      </wpg:grpSpPr>
                      <pic:pic xmlns:pic="http://schemas.openxmlformats.org/drawingml/2006/picture">
                        <pic:nvPicPr>
                          <pic:cNvPr id="1073741826" name="Bildschirmfoto 2023-02-24 um 09.48.17.png"/>
                          <pic:cNvPicPr>
                            <a:picLocks noChangeAspect="1"/>
                          </pic:cNvPicPr>
                        </pic:nvPicPr>
                        <pic:blipFill>
                          <a:blip r:embed="rId26"/>
                          <a:stretch>
                            <a:fillRect/>
                          </a:stretch>
                        </pic:blipFill>
                        <pic:spPr>
                          <a:xfrm>
                            <a:off x="367220" y="56751"/>
                            <a:ext cx="5756910" cy="1826367"/>
                          </a:xfrm>
                          <a:prstGeom prst="rect">
                            <a:avLst/>
                          </a:prstGeom>
                          <a:ln w="12700" cap="flat">
                            <a:noFill/>
                            <a:miter lim="400000"/>
                          </a:ln>
                          <a:effectLst/>
                        </pic:spPr>
                      </pic:pic>
                      <wps:wsp>
                        <wps:cNvPr id="1073741827" name="Shape 1073741827"/>
                        <wps:cNvSpPr/>
                        <wps:spPr>
                          <a:xfrm>
                            <a:off x="56278" y="0"/>
                            <a:ext cx="162273" cy="56701"/>
                          </a:xfrm>
                          <a:prstGeom prst="rect">
                            <a:avLst/>
                          </a:prstGeom>
                          <a:solidFill>
                            <a:srgbClr val="FFFFFF"/>
                          </a:solidFill>
                          <a:ln w="12700" cap="flat">
                            <a:solidFill>
                              <a:srgbClr val="FFFFFF"/>
                            </a:solidFill>
                            <a:prstDash val="solid"/>
                            <a:miter lim="800000"/>
                          </a:ln>
                          <a:effectLst/>
                        </wps:spPr>
                        <wps:bodyPr/>
                      </wps:wsp>
                    </wpg:wgp>
                  </a:graphicData>
                </a:graphic>
              </wp:inline>
            </w:drawing>
          </mc:Choice>
          <mc:Fallback>
            <w:pict>
              <v:group w14:anchorId="54F3EDE1" id="officeArt object" o:spid="_x0000_s1026" style="width:431.25pt;height:143.25pt;mso-position-horizontal-relative:char;mso-position-vertical-relative:line" coordorigin="562" coordsize="60678,18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">
                <v:shape id="Bildschirmfoto 2023-02-24 um 09.48.17.png" o:spid="_x0000_s1027" type="#_x0000_t75" style="position:absolute;left:3672;top:567;width:57569;height:1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" strokeweight="1pt">
                  <v:stroke miterlimit="4"/>
                  <v:imagedata r:id="rId58" o:title=""/>
                </v:shape>
                <v:rect id="Shape 1073741827" o:spid="_x0000_s1028" style="position:absolute;left:562;width:162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" strokecolor="white" strokeweight="1pt"/>
                <w10:anchorlock/>
              </v:group>
            </w:pict>
          </mc:Fallback>
        </mc:AlternateContent>
      </w:r>
    </w:p>
    <w:p w14:paraId="3841A56C" w14:textId="5FED9628" w:rsidR="008D5127" w:rsidRDefault="008D5127" w:rsidP="00C05B7E">
      <w:pPr>
        <w:pStyle w:val="Untertitel"/>
        <w:pBdr>
          <w:top w:val="single" w:sz="4" w:space="1" w:color="auto"/>
          <w:left w:val="single" w:sz="4" w:space="4" w:color="auto"/>
          <w:bottom w:val="single" w:sz="4" w:space="1" w:color="auto"/>
          <w:right w:val="single" w:sz="4" w:space="4" w:color="auto"/>
        </w:pBdr>
        <w:rPr>
          <w:rFonts w:eastAsia="MS Mincho"/>
          <w:lang w:val="en-US"/>
        </w:rPr>
      </w:pPr>
      <w:r w:rsidRPr="00FE0809">
        <w:rPr>
          <w:rFonts w:eastAsia="MS Mincho"/>
          <w:b/>
          <w:lang w:val="en-US"/>
        </w:rPr>
        <w:t>Figure 1.</w:t>
      </w:r>
      <w:r w:rsidRPr="00FE0809">
        <w:rPr>
          <w:rFonts w:eastAsia="MS Mincho"/>
          <w:lang w:val="en-US"/>
        </w:rPr>
        <w:t xml:space="preserve"> </w:t>
      </w:r>
      <w:r w:rsidR="0063731B" w:rsidRPr="00CE397B">
        <w:rPr>
          <w:i w:val="0"/>
          <w:lang w:val="en-US"/>
        </w:rPr>
        <w:t>Schematic</w:t>
      </w:r>
      <w:r w:rsidR="0063731B">
        <w:rPr>
          <w:i w:val="0"/>
          <w:lang w:val="en-US"/>
        </w:rPr>
        <w:t xml:space="preserve"> (</w:t>
      </w:r>
      <w:r w:rsidR="0063731B" w:rsidRPr="00CE397B">
        <w:rPr>
          <w:b/>
          <w:bCs/>
          <w:i w:val="0"/>
          <w:lang w:val="en-US"/>
        </w:rPr>
        <w:t>a</w:t>
      </w:r>
      <w:r w:rsidR="0063731B">
        <w:rPr>
          <w:i w:val="0"/>
          <w:lang w:val="en-US"/>
        </w:rPr>
        <w:t>)</w:t>
      </w:r>
      <w:r w:rsidR="0063731B" w:rsidRPr="00CE397B">
        <w:rPr>
          <w:i w:val="0"/>
          <w:lang w:val="en-US"/>
        </w:rPr>
        <w:t>, examples of manually annotated and automatically segmented glomeruli (</w:t>
      </w:r>
      <w:r w:rsidR="0063731B" w:rsidRPr="00CE397B">
        <w:rPr>
          <w:b/>
          <w:bCs/>
          <w:i w:val="0"/>
          <w:lang w:val="en-US"/>
        </w:rPr>
        <w:t>b</w:t>
      </w:r>
      <w:r w:rsidR="0063731B" w:rsidRPr="00CE397B">
        <w:rPr>
          <w:i w:val="0"/>
          <w:lang w:val="en-US"/>
        </w:rPr>
        <w:t>) and podocytes for network training and respective dice scores (</w:t>
      </w:r>
      <w:r w:rsidR="0063731B" w:rsidRPr="00CE397B">
        <w:rPr>
          <w:b/>
          <w:bCs/>
          <w:i w:val="0"/>
          <w:lang w:val="en-US"/>
        </w:rPr>
        <w:t>c</w:t>
      </w:r>
      <w:r w:rsidR="0063731B" w:rsidRPr="00CE397B">
        <w:rPr>
          <w:i w:val="0"/>
          <w:lang w:val="en-US"/>
        </w:rPr>
        <w:t xml:space="preserve">). Schematic of </w:t>
      </w:r>
      <w:proofErr w:type="spellStart"/>
      <w:r w:rsidR="0063731B" w:rsidRPr="00CE397B">
        <w:rPr>
          <w:i w:val="0"/>
          <w:lang w:val="en-US"/>
        </w:rPr>
        <w:t>ExSRRF</w:t>
      </w:r>
      <w:proofErr w:type="spellEnd"/>
      <w:r w:rsidR="0063731B" w:rsidRPr="00CE397B">
        <w:rPr>
          <w:i w:val="0"/>
          <w:lang w:val="en-US"/>
        </w:rPr>
        <w:t xml:space="preserve"> </w:t>
      </w:r>
      <w:r w:rsidR="0063731B">
        <w:rPr>
          <w:i w:val="0"/>
          <w:lang w:val="en-US"/>
        </w:rPr>
        <w:t>(</w:t>
      </w:r>
      <w:r w:rsidR="0063731B" w:rsidRPr="00CE397B">
        <w:rPr>
          <w:b/>
          <w:bCs/>
          <w:i w:val="0"/>
          <w:lang w:val="en-US"/>
        </w:rPr>
        <w:t>d</w:t>
      </w:r>
      <w:r w:rsidR="0063731B">
        <w:rPr>
          <w:i w:val="0"/>
          <w:lang w:val="en-US"/>
        </w:rPr>
        <w:t>)</w:t>
      </w:r>
      <w:r w:rsidR="0063731B" w:rsidRPr="00CE397B">
        <w:rPr>
          <w:i w:val="0"/>
          <w:lang w:val="en-US"/>
        </w:rPr>
        <w:t xml:space="preserve">. </w:t>
      </w:r>
      <w:proofErr w:type="spellStart"/>
      <w:r w:rsidR="0063731B" w:rsidRPr="00CE397B">
        <w:rPr>
          <w:i w:val="0"/>
          <w:lang w:val="en-US"/>
        </w:rPr>
        <w:t>ExSRRF</w:t>
      </w:r>
      <w:proofErr w:type="spellEnd"/>
      <w:r w:rsidR="0063731B">
        <w:rPr>
          <w:i w:val="0"/>
          <w:lang w:val="en-US"/>
        </w:rPr>
        <w:t xml:space="preserve"> identifies foot process effacement (</w:t>
      </w:r>
      <w:r w:rsidR="0063731B" w:rsidRPr="00CE397B">
        <w:rPr>
          <w:b/>
          <w:bCs/>
          <w:i w:val="0"/>
          <w:lang w:val="en-US"/>
        </w:rPr>
        <w:t>e</w:t>
      </w:r>
      <w:r w:rsidR="0063731B">
        <w:rPr>
          <w:i w:val="0"/>
          <w:lang w:val="en-US"/>
        </w:rPr>
        <w:t>)</w:t>
      </w:r>
      <w:r w:rsidR="0063731B" w:rsidRPr="00CE397B">
        <w:rPr>
          <w:i w:val="0"/>
          <w:lang w:val="en-US"/>
        </w:rPr>
        <w:t xml:space="preserve"> and</w:t>
      </w:r>
      <w:r w:rsidR="0063731B">
        <w:rPr>
          <w:i w:val="0"/>
          <w:lang w:val="en-US"/>
        </w:rPr>
        <w:t xml:space="preserve"> changes in</w:t>
      </w:r>
      <w:r w:rsidR="0063731B" w:rsidRPr="00CE397B">
        <w:rPr>
          <w:i w:val="0"/>
          <w:lang w:val="en-US"/>
        </w:rPr>
        <w:t xml:space="preserve"> the</w:t>
      </w:r>
      <w:r w:rsidR="0063731B">
        <w:rPr>
          <w:i w:val="0"/>
          <w:lang w:val="en-US"/>
        </w:rPr>
        <w:t xml:space="preserve"> SD in patients with MCD</w:t>
      </w:r>
      <w:r w:rsidR="0063731B" w:rsidRPr="00CE397B">
        <w:rPr>
          <w:i w:val="0"/>
          <w:lang w:val="en-US"/>
        </w:rPr>
        <w:t xml:space="preserve"> (</w:t>
      </w:r>
      <w:r w:rsidR="0063731B" w:rsidRPr="00CE397B">
        <w:rPr>
          <w:b/>
          <w:bCs/>
          <w:i w:val="0"/>
          <w:lang w:val="en-US"/>
        </w:rPr>
        <w:t>f</w:t>
      </w:r>
      <w:r w:rsidR="0063731B" w:rsidRPr="00CE397B">
        <w:rPr>
          <w:i w:val="0"/>
          <w:lang w:val="en-US"/>
        </w:rPr>
        <w:t>).</w:t>
      </w:r>
      <w:r w:rsidR="0063731B">
        <w:rPr>
          <w:i w:val="0"/>
          <w:lang w:val="en-US"/>
        </w:rPr>
        <w:t xml:space="preserve"> Automated</w:t>
      </w:r>
      <w:r w:rsidR="0063731B" w:rsidRPr="00CE397B">
        <w:rPr>
          <w:i w:val="0"/>
          <w:lang w:val="en-US"/>
        </w:rPr>
        <w:t xml:space="preserve"> image analysis tools</w:t>
      </w:r>
      <w:r w:rsidR="0063731B">
        <w:rPr>
          <w:i w:val="0"/>
          <w:lang w:val="en-US"/>
        </w:rPr>
        <w:t xml:space="preserve"> </w:t>
      </w:r>
      <w:r w:rsidR="0063731B" w:rsidRPr="00CE397B">
        <w:rPr>
          <w:i w:val="0"/>
          <w:lang w:val="en-US"/>
        </w:rPr>
        <w:t xml:space="preserve">allow </w:t>
      </w:r>
      <w:r w:rsidR="0063731B">
        <w:rPr>
          <w:i w:val="0"/>
          <w:lang w:val="en-US"/>
        </w:rPr>
        <w:t>the calculation of SD density</w:t>
      </w:r>
      <w:r w:rsidR="0063731B" w:rsidRPr="00CE397B">
        <w:rPr>
          <w:i w:val="0"/>
          <w:lang w:val="en-US"/>
        </w:rPr>
        <w:t xml:space="preserve"> (</w:t>
      </w:r>
      <w:r w:rsidR="0063731B" w:rsidRPr="00CE397B">
        <w:rPr>
          <w:b/>
          <w:bCs/>
          <w:i w:val="0"/>
          <w:lang w:val="en-US"/>
        </w:rPr>
        <w:t>g</w:t>
      </w:r>
      <w:r w:rsidR="0063731B" w:rsidRPr="00CE397B">
        <w:rPr>
          <w:i w:val="0"/>
          <w:lang w:val="en-US"/>
        </w:rPr>
        <w:t>) and dilatation (</w:t>
      </w:r>
      <w:r w:rsidR="0063731B" w:rsidRPr="00CE397B">
        <w:rPr>
          <w:b/>
          <w:bCs/>
          <w:i w:val="0"/>
          <w:lang w:val="en-US"/>
        </w:rPr>
        <w:t>h</w:t>
      </w:r>
      <w:r w:rsidR="0063731B" w:rsidRPr="00CE397B">
        <w:rPr>
          <w:i w:val="0"/>
          <w:lang w:val="en-US"/>
        </w:rPr>
        <w:t>).</w:t>
      </w:r>
    </w:p>
    <w:p w14:paraId="1BA7534B" w14:textId="77777777" w:rsidR="00CC7421" w:rsidRDefault="00CC7421" w:rsidP="00CC7421">
      <w:pPr>
        <w:rPr>
          <w:lang w:val="en-US"/>
        </w:rPr>
        <w:sectPr w:rsidR="00CC7421" w:rsidSect="00CC7421">
          <w:type w:val="continuous"/>
          <w:pgSz w:w="11906" w:h="16838"/>
          <w:pgMar w:top="1417" w:right="1417" w:bottom="1134" w:left="1417" w:header="708" w:footer="708" w:gutter="0"/>
          <w:cols w:space="708"/>
          <w:titlePg/>
          <w:docGrid w:linePitch="360"/>
        </w:sectPr>
      </w:pPr>
    </w:p>
    <w:p w14:paraId="4AA3586C" w14:textId="778410A8" w:rsidR="00153691" w:rsidRDefault="00153691" w:rsidP="008D5127">
      <w:pPr>
        <w:pStyle w:val="Text"/>
        <w:spacing w:before="0" w:line="312" w:lineRule="auto"/>
        <w:jc w:val="both"/>
        <w:rPr>
          <w:rFonts w:ascii="Calibri" w:eastAsia="Calibri" w:hAnsi="Calibri" w:cs="Calibri"/>
          <w:sz w:val="22"/>
          <w:szCs w:val="22"/>
        </w:rPr>
      </w:pPr>
    </w:p>
    <w:p w14:paraId="207FECAD" w14:textId="77777777" w:rsidR="00153691" w:rsidRDefault="00153691" w:rsidP="008D5127">
      <w:pPr>
        <w:pStyle w:val="Text"/>
        <w:spacing w:before="0" w:line="312" w:lineRule="auto"/>
        <w:jc w:val="both"/>
        <w:rPr>
          <w:rFonts w:ascii="Calibri" w:eastAsia="Calibri" w:hAnsi="Calibri" w:cs="Calibri"/>
          <w:sz w:val="22"/>
          <w:szCs w:val="22"/>
        </w:rPr>
      </w:pPr>
    </w:p>
    <w:p w14:paraId="627CA372" w14:textId="442131AE" w:rsidR="00153691" w:rsidRDefault="00153691" w:rsidP="008D5127">
      <w:pPr>
        <w:pStyle w:val="Text"/>
        <w:spacing w:before="0" w:line="312" w:lineRule="auto"/>
        <w:jc w:val="both"/>
        <w:rPr>
          <w:rFonts w:ascii="Calibri" w:eastAsia="Calibri" w:hAnsi="Calibri" w:cs="Calibri"/>
          <w:sz w:val="22"/>
          <w:szCs w:val="22"/>
        </w:rPr>
        <w:sectPr w:rsidR="00153691" w:rsidSect="008D5127">
          <w:type w:val="continuous"/>
          <w:pgSz w:w="11906" w:h="16838"/>
          <w:pgMar w:top="1417" w:right="1417" w:bottom="1134" w:left="1417" w:header="708" w:footer="708" w:gutter="0"/>
          <w:cols w:num="2" w:space="708"/>
          <w:titlePg/>
          <w:docGrid w:linePitch="360"/>
        </w:sectPr>
      </w:pPr>
    </w:p>
    <w:p w14:paraId="6A39DAB9" w14:textId="57B98425" w:rsidR="00760148" w:rsidRPr="008D5127" w:rsidRDefault="002920EB" w:rsidP="00EA5FCC">
      <w:pPr>
        <w:rPr>
          <w:lang w:val="en-US"/>
        </w:rPr>
      </w:pPr>
      <w:r w:rsidRPr="008D5127">
        <w:rPr>
          <w:lang w:val="en-US"/>
        </w:rPr>
        <w:br w:type="page"/>
      </w:r>
    </w:p>
    <w:p w14:paraId="52F19CE2" w14:textId="054169FF" w:rsidR="00BD407A" w:rsidRPr="00604173" w:rsidRDefault="00E8595F" w:rsidP="008D686E">
      <w:pPr>
        <w:pStyle w:val="berschrift2"/>
        <w:rPr>
          <w:b w:val="0"/>
          <w:lang w:val="en-US"/>
        </w:rPr>
      </w:pPr>
      <w:bookmarkStart w:id="7" w:name="_Toc160084234"/>
      <w:r w:rsidRPr="00604173">
        <w:rPr>
          <w:lang w:val="en-US"/>
        </w:rPr>
        <w:lastRenderedPageBreak/>
        <w:t xml:space="preserve">Scholars </w:t>
      </w:r>
      <w:r w:rsidR="00CD50DD" w:rsidRPr="00604173">
        <w:rPr>
          <w:lang w:val="en-US"/>
        </w:rPr>
        <w:t xml:space="preserve">and Projects </w:t>
      </w:r>
      <w:r w:rsidRPr="00604173">
        <w:rPr>
          <w:lang w:val="en-US"/>
        </w:rPr>
        <w:t>2021</w:t>
      </w:r>
      <w:bookmarkEnd w:id="7"/>
    </w:p>
    <w:p w14:paraId="401D3050" w14:textId="60A3D702" w:rsidR="00130BDA"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8" w:name="_Toc160084235"/>
      <w:r>
        <w:rPr>
          <w:lang w:val="en-US"/>
        </w:rPr>
        <w:t>Tilman Jobst-Schwan</w:t>
      </w:r>
      <w:r w:rsidR="005D4069">
        <w:rPr>
          <w:lang w:val="en-US"/>
        </w:rPr>
        <w:t>, MD</w:t>
      </w:r>
      <w:bookmarkEnd w:id="8"/>
    </w:p>
    <w:p w14:paraId="79868A85" w14:textId="6513E8A1" w:rsidR="00C5004D" w:rsidRPr="00C5004D" w:rsidRDefault="00C5004D"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C5004D">
        <w:rPr>
          <w:rStyle w:val="SchwacheHervorhebung"/>
          <w:lang w:val="en-US"/>
        </w:rPr>
        <w:t xml:space="preserve">The role of </w:t>
      </w:r>
      <w:proofErr w:type="spellStart"/>
      <w:r w:rsidRPr="00C5004D">
        <w:rPr>
          <w:rStyle w:val="SchwacheHervorhebung"/>
          <w:lang w:val="en-US"/>
        </w:rPr>
        <w:t>podocytic</w:t>
      </w:r>
      <w:proofErr w:type="spellEnd"/>
      <w:r w:rsidRPr="00C5004D">
        <w:rPr>
          <w:rStyle w:val="SchwacheHervorhebung"/>
          <w:lang w:val="en-US"/>
        </w:rPr>
        <w:t xml:space="preserve"> an</w:t>
      </w:r>
      <w:r w:rsidR="0053629A">
        <w:rPr>
          <w:rStyle w:val="SchwacheHervorhebung"/>
          <w:lang w:val="en-US"/>
        </w:rPr>
        <w:t>d</w:t>
      </w:r>
      <w:r w:rsidRPr="00C5004D">
        <w:rPr>
          <w:rStyle w:val="SchwacheHervorhebung"/>
          <w:lang w:val="en-US"/>
        </w:rPr>
        <w:t xml:space="preserve"> tubular </w:t>
      </w:r>
      <w:r w:rsidRPr="00C5004D">
        <w:rPr>
          <w:rStyle w:val="SchwacheHervorhebung"/>
          <w:rFonts w:hint="eastAsia"/>
          <w:lang w:val="en-US"/>
        </w:rPr>
        <w:t>β</w:t>
      </w:r>
      <w:r w:rsidRPr="00C5004D">
        <w:rPr>
          <w:rStyle w:val="SchwacheHervorhebung"/>
          <w:lang w:val="en-US"/>
        </w:rPr>
        <w:t xml:space="preserve">-catenin in </w:t>
      </w:r>
      <w:proofErr w:type="spellStart"/>
      <w:r w:rsidRPr="00C5004D">
        <w:rPr>
          <w:rStyle w:val="SchwacheHervorhebung"/>
          <w:lang w:val="en-US"/>
        </w:rPr>
        <w:t>proteinuric</w:t>
      </w:r>
      <w:proofErr w:type="spellEnd"/>
      <w:r w:rsidRPr="00C5004D">
        <w:rPr>
          <w:rStyle w:val="SchwacheHervorhebung"/>
          <w:lang w:val="en-US"/>
        </w:rPr>
        <w:t xml:space="preserve"> kidney disease</w:t>
      </w:r>
    </w:p>
    <w:p w14:paraId="5CE0772D" w14:textId="787FA7EC" w:rsidR="00453355" w:rsidRPr="00183E90" w:rsidRDefault="00C5004D"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rPr>
      </w:pPr>
      <w:r w:rsidRPr="00183E90">
        <w:rPr>
          <w:b/>
          <w:szCs w:val="20"/>
        </w:rPr>
        <w:t xml:space="preserve">Department </w:t>
      </w:r>
      <w:proofErr w:type="spellStart"/>
      <w:r w:rsidRPr="00183E90">
        <w:rPr>
          <w:b/>
          <w:szCs w:val="20"/>
        </w:rPr>
        <w:t>of</w:t>
      </w:r>
      <w:proofErr w:type="spellEnd"/>
      <w:r w:rsidRPr="00183E90">
        <w:rPr>
          <w:b/>
          <w:szCs w:val="20"/>
        </w:rPr>
        <w:t xml:space="preserve"> Medicine 4, Universitätsklinikum Erlangen</w:t>
      </w:r>
    </w:p>
    <w:p w14:paraId="48C07441" w14:textId="12D6E684" w:rsidR="00453355" w:rsidRPr="00183E90" w:rsidRDefault="00453355"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183E90">
        <w:rPr>
          <w:b/>
          <w:szCs w:val="20"/>
          <w:lang w:val="en-US"/>
        </w:rPr>
        <w:t xml:space="preserve">Mentors: </w:t>
      </w:r>
      <w:r w:rsidR="00183E90" w:rsidRPr="00183E90">
        <w:rPr>
          <w:b/>
          <w:szCs w:val="20"/>
          <w:lang w:val="en-US"/>
        </w:rPr>
        <w:t>Prof. Kerstin Amann, Prof. Mario S</w:t>
      </w:r>
      <w:r w:rsidR="00183E90">
        <w:rPr>
          <w:b/>
          <w:szCs w:val="20"/>
          <w:lang w:val="en-US"/>
        </w:rPr>
        <w:t>chiffer</w:t>
      </w:r>
    </w:p>
    <w:p w14:paraId="1C4FA791" w14:textId="77777777" w:rsidR="00F2698C" w:rsidRPr="00183E90" w:rsidRDefault="00F2698C" w:rsidP="00F2698C">
      <w:pPr>
        <w:jc w:val="center"/>
        <w:rPr>
          <w:lang w:val="en-US"/>
        </w:rPr>
      </w:pPr>
    </w:p>
    <w:p w14:paraId="751D3994" w14:textId="53CDE178" w:rsidR="00703130" w:rsidRPr="00183E90" w:rsidRDefault="00703130" w:rsidP="00F2698C">
      <w:pPr>
        <w:jc w:val="center"/>
        <w:rPr>
          <w:lang w:val="en-US"/>
        </w:rPr>
        <w:sectPr w:rsidR="00703130" w:rsidRPr="00183E90" w:rsidSect="00E44DD5">
          <w:type w:val="continuous"/>
          <w:pgSz w:w="11906" w:h="16838"/>
          <w:pgMar w:top="1417" w:right="1417" w:bottom="1134" w:left="1417" w:header="708" w:footer="708" w:gutter="0"/>
          <w:cols w:space="708"/>
          <w:titlePg/>
          <w:docGrid w:linePitch="360"/>
        </w:sectPr>
      </w:pPr>
    </w:p>
    <w:p w14:paraId="77B39A2E" w14:textId="77777777" w:rsidR="00F2698C" w:rsidRDefault="00F2698C" w:rsidP="00F2698C">
      <w:pPr>
        <w:pStyle w:val="Beschriftung"/>
        <w:keepNext/>
        <w:jc w:val="center"/>
      </w:pPr>
      <w:r>
        <w:rPr>
          <w:noProof/>
          <w:color w:val="auto"/>
          <w:lang w:eastAsia="de-DE"/>
        </w:rPr>
        <w:drawing>
          <wp:inline distT="0" distB="0" distL="0" distR="0" wp14:anchorId="09C38E4E" wp14:editId="39AC4D1E">
            <wp:extent cx="1466396" cy="2159000"/>
            <wp:effectExtent l="0" t="0" r="635" b="0"/>
            <wp:docPr id="27" name="Grafik 27" descr="portrait_T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rait_TJS"/>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689" r="7760"/>
                    <a:stretch/>
                  </pic:blipFill>
                  <pic:spPr bwMode="auto">
                    <a:xfrm>
                      <a:off x="0" y="0"/>
                      <a:ext cx="146707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E88BD07" w14:textId="77777777" w:rsidR="00F2698C" w:rsidRDefault="00F2698C" w:rsidP="00F2698C">
      <w:pPr>
        <w:pStyle w:val="Beschriftung"/>
        <w:jc w:val="center"/>
        <w:rPr>
          <w:lang w:val="en-US"/>
        </w:rPr>
      </w:pPr>
      <w:r w:rsidRPr="00BB0FC3">
        <w:rPr>
          <w:color w:val="auto"/>
          <w:lang w:val="en-US"/>
        </w:rPr>
        <w:t>Tilman Jobst-Schwan</w:t>
      </w:r>
    </w:p>
    <w:p w14:paraId="416C3013" w14:textId="77777777" w:rsidR="00277E99" w:rsidRPr="00AE3238" w:rsidRDefault="00277E99" w:rsidP="00277E99">
      <w:pPr>
        <w:pStyle w:val="berschrift4"/>
        <w:rPr>
          <w:rFonts w:cs="Arial"/>
          <w:szCs w:val="20"/>
          <w:lang w:val="en-US"/>
        </w:rPr>
      </w:pPr>
      <w:bookmarkStart w:id="9" w:name="_Hlk90886101"/>
      <w:r w:rsidRPr="00AE3238">
        <w:rPr>
          <w:rFonts w:cs="Arial"/>
          <w:szCs w:val="20"/>
          <w:lang w:val="en-US"/>
        </w:rPr>
        <w:t>Introduction</w:t>
      </w:r>
    </w:p>
    <w:p w14:paraId="6E7D2FC7" w14:textId="77777777" w:rsidR="00277E99" w:rsidRPr="001B05B5" w:rsidRDefault="00277E99" w:rsidP="00277E99">
      <w:pPr>
        <w:rPr>
          <w:rFonts w:cs="Arial"/>
          <w:szCs w:val="20"/>
          <w:lang w:val="en-US"/>
        </w:rPr>
      </w:pPr>
      <w:r w:rsidRPr="001B05B5">
        <w:rPr>
          <w:rFonts w:cs="Arial"/>
          <w:szCs w:val="20"/>
          <w:lang w:val="en-US"/>
        </w:rPr>
        <w:t>Podocytes are the epithelial cells of the glomerular kidney filter and their impairment leads to leakage of the filter with subsequent proteinuria, resulting in the disease nephrotic syndrome.</w:t>
      </w:r>
    </w:p>
    <w:p w14:paraId="539ECE31" w14:textId="77777777" w:rsidR="00277E99" w:rsidRPr="001B05B5" w:rsidRDefault="00277E99" w:rsidP="00277E99">
      <w:pPr>
        <w:rPr>
          <w:rFonts w:cs="Arial"/>
          <w:szCs w:val="20"/>
          <w:lang w:val="en-US"/>
        </w:rPr>
      </w:pPr>
      <w:proofErr w:type="spellStart"/>
      <w:r w:rsidRPr="001B05B5">
        <w:rPr>
          <w:rFonts w:cs="Arial"/>
          <w:szCs w:val="20"/>
          <w:lang w:val="en-US"/>
        </w:rPr>
        <w:t>Wnt</w:t>
      </w:r>
      <w:proofErr w:type="spellEnd"/>
      <w:r w:rsidRPr="001B05B5">
        <w:rPr>
          <w:rFonts w:cs="Arial"/>
          <w:szCs w:val="20"/>
          <w:lang w:val="en-US"/>
        </w:rPr>
        <w:t xml:space="preserve">/β-catenin signaling is a highly conserved cellular signaling pathway, and is essential for regeneration and repair of tubular damage in acute kidney injury. In contrast, constant activation of </w:t>
      </w:r>
      <w:proofErr w:type="spellStart"/>
      <w:r w:rsidRPr="001B05B5">
        <w:rPr>
          <w:rFonts w:cs="Arial"/>
          <w:szCs w:val="20"/>
          <w:lang w:val="en-US"/>
        </w:rPr>
        <w:t>Wnt</w:t>
      </w:r>
      <w:proofErr w:type="spellEnd"/>
      <w:r w:rsidRPr="001B05B5">
        <w:rPr>
          <w:rFonts w:cs="Arial"/>
          <w:szCs w:val="20"/>
          <w:lang w:val="en-US"/>
        </w:rPr>
        <w:t xml:space="preserve">/β-catenin signaling in chronic kidney disease (e.g. persistent proteinuria) leads to progression of the disease. However, the mechanism of tubular signaling is not well understood to date. Canonical </w:t>
      </w:r>
      <w:proofErr w:type="spellStart"/>
      <w:r w:rsidRPr="001B05B5">
        <w:rPr>
          <w:rFonts w:cs="Arial"/>
          <w:szCs w:val="20"/>
          <w:lang w:val="en-US"/>
        </w:rPr>
        <w:t>Wnt</w:t>
      </w:r>
      <w:proofErr w:type="spellEnd"/>
      <w:r w:rsidRPr="001B05B5">
        <w:rPr>
          <w:rFonts w:cs="Arial"/>
          <w:szCs w:val="20"/>
          <w:lang w:val="en-US"/>
        </w:rPr>
        <w:t xml:space="preserve">/β-catenin signaling or endocytosis related regulation (LRP1, LRP2) are implicated. We have shown previously in podocytes that the location of β-catenin within the cell is important as well, with membranous β-catenin being protective but nuclear β-catenin causing cellular dedifferentiation and dysfunction of the glomerulus. </w:t>
      </w:r>
    </w:p>
    <w:p w14:paraId="0E591308" w14:textId="77777777" w:rsidR="00277E99" w:rsidRPr="001B05B5" w:rsidRDefault="00277E99" w:rsidP="00277E99">
      <w:pPr>
        <w:rPr>
          <w:rFonts w:cs="Arial"/>
          <w:szCs w:val="20"/>
          <w:lang w:val="en-US"/>
        </w:rPr>
      </w:pPr>
      <w:r w:rsidRPr="001B05B5">
        <w:rPr>
          <w:rFonts w:cs="Arial"/>
          <w:szCs w:val="20"/>
          <w:lang w:val="en-US"/>
        </w:rPr>
        <w:t xml:space="preserve">Thus, we aim to investigate two main questions: </w:t>
      </w:r>
    </w:p>
    <w:p w14:paraId="0A3BDC99" w14:textId="77777777" w:rsidR="00277E99" w:rsidRPr="001B05B5" w:rsidRDefault="00277E99" w:rsidP="00277E99">
      <w:pPr>
        <w:rPr>
          <w:rFonts w:cs="Arial"/>
          <w:szCs w:val="20"/>
          <w:lang w:val="en-US"/>
        </w:rPr>
      </w:pPr>
      <w:r w:rsidRPr="001B05B5">
        <w:rPr>
          <w:rFonts w:cs="Arial"/>
          <w:szCs w:val="20"/>
          <w:lang w:val="en-US"/>
        </w:rPr>
        <w:t>1. How can we promote membranous location of β-catenin in podocytes by small molecules to reduce proteinuria?</w:t>
      </w:r>
    </w:p>
    <w:p w14:paraId="1D5E20A0" w14:textId="145AC2FD" w:rsidR="00277E99" w:rsidRPr="00AE3238" w:rsidRDefault="00277E99" w:rsidP="00277E99">
      <w:pPr>
        <w:rPr>
          <w:rFonts w:cs="Arial"/>
          <w:szCs w:val="20"/>
          <w:lang w:val="en-US"/>
        </w:rPr>
      </w:pPr>
      <w:r w:rsidRPr="001B05B5">
        <w:rPr>
          <w:rFonts w:cs="Arial"/>
          <w:szCs w:val="20"/>
          <w:lang w:val="en-US"/>
        </w:rPr>
        <w:t xml:space="preserve">2. What is the </w:t>
      </w:r>
      <w:proofErr w:type="spellStart"/>
      <w:r w:rsidRPr="001B05B5">
        <w:rPr>
          <w:rFonts w:cs="Arial"/>
          <w:szCs w:val="20"/>
          <w:lang w:val="en-US"/>
        </w:rPr>
        <w:t>Wnt</w:t>
      </w:r>
      <w:proofErr w:type="spellEnd"/>
      <w:r w:rsidRPr="001B05B5">
        <w:rPr>
          <w:rFonts w:cs="Arial"/>
          <w:szCs w:val="20"/>
          <w:lang w:val="en-US"/>
        </w:rPr>
        <w:t>/β-catenin signaling mechanism in the tubular cells upon proteinuria?</w:t>
      </w:r>
    </w:p>
    <w:p w14:paraId="3F1667AD" w14:textId="77777777" w:rsidR="00277E99" w:rsidRPr="00AE3238" w:rsidRDefault="00277E99" w:rsidP="00277E99">
      <w:pPr>
        <w:pStyle w:val="berschrift4"/>
        <w:rPr>
          <w:rFonts w:cs="Arial"/>
          <w:szCs w:val="20"/>
          <w:lang w:val="en-US"/>
        </w:rPr>
      </w:pPr>
      <w:r w:rsidRPr="00AE3238">
        <w:rPr>
          <w:rFonts w:cs="Arial"/>
          <w:szCs w:val="20"/>
          <w:lang w:val="en-US"/>
        </w:rPr>
        <w:t>Methods</w:t>
      </w:r>
    </w:p>
    <w:p w14:paraId="5994319C" w14:textId="77777777" w:rsidR="00277E99" w:rsidRPr="001B05B5" w:rsidRDefault="00277E99" w:rsidP="00277E99">
      <w:pPr>
        <w:rPr>
          <w:rFonts w:cs="Arial"/>
          <w:szCs w:val="20"/>
          <w:lang w:val="en-US"/>
        </w:rPr>
      </w:pPr>
      <w:r w:rsidRPr="001B05B5">
        <w:rPr>
          <w:rFonts w:cs="Arial"/>
          <w:szCs w:val="20"/>
          <w:lang w:val="en-US"/>
        </w:rPr>
        <w:t xml:space="preserve">We employed human immortalized podocytes for treatment with small molecules to promote membranous β-catenin localization and to reduce its nuclear localization. β-catenin localization was assessed by immunofluorescence in cell culture. Alteration of </w:t>
      </w:r>
      <w:proofErr w:type="spellStart"/>
      <w:r w:rsidRPr="001B05B5">
        <w:rPr>
          <w:rFonts w:cs="Arial"/>
          <w:szCs w:val="20"/>
          <w:lang w:val="en-US"/>
        </w:rPr>
        <w:t>Wnt</w:t>
      </w:r>
      <w:proofErr w:type="spellEnd"/>
      <w:r w:rsidRPr="001B05B5">
        <w:rPr>
          <w:rFonts w:cs="Arial"/>
          <w:szCs w:val="20"/>
          <w:lang w:val="en-US"/>
        </w:rPr>
        <w:t>/</w:t>
      </w:r>
      <w:r w:rsidRPr="001B05B5">
        <w:rPr>
          <w:rFonts w:cs="Arial"/>
          <w:szCs w:val="20"/>
          <w:lang w:val="el-GR"/>
        </w:rPr>
        <w:t>β-</w:t>
      </w:r>
      <w:r w:rsidRPr="001B05B5">
        <w:rPr>
          <w:rFonts w:cs="Arial"/>
          <w:szCs w:val="20"/>
          <w:lang w:val="en-US"/>
        </w:rPr>
        <w:t>catenin signaling was explored by qPCR analysis of downstream targets.</w:t>
      </w:r>
    </w:p>
    <w:p w14:paraId="25401EBE" w14:textId="77777777" w:rsidR="00277E99" w:rsidRPr="001B05B5" w:rsidRDefault="00277E99" w:rsidP="00277E99">
      <w:pPr>
        <w:rPr>
          <w:rFonts w:cs="Arial"/>
          <w:szCs w:val="20"/>
          <w:lang w:val="en-US"/>
        </w:rPr>
      </w:pPr>
      <w:r w:rsidRPr="001B05B5">
        <w:rPr>
          <w:rFonts w:cs="Arial"/>
          <w:szCs w:val="20"/>
          <w:lang w:val="en-US"/>
        </w:rPr>
        <w:t xml:space="preserve">Proximal tubular cells (HK-2) were used to develop a novel proteinuria stress model for inducing </w:t>
      </w:r>
      <w:proofErr w:type="spellStart"/>
      <w:r w:rsidRPr="001B05B5">
        <w:rPr>
          <w:rFonts w:cs="Arial"/>
          <w:szCs w:val="20"/>
          <w:lang w:val="en-US"/>
        </w:rPr>
        <w:t>Wnt</w:t>
      </w:r>
      <w:proofErr w:type="spellEnd"/>
      <w:r w:rsidRPr="001B05B5">
        <w:rPr>
          <w:rFonts w:cs="Arial"/>
          <w:szCs w:val="20"/>
          <w:lang w:val="en-US"/>
        </w:rPr>
        <w:t>/β-catenin signaling.</w:t>
      </w:r>
    </w:p>
    <w:p w14:paraId="0DA763D7" w14:textId="00E12748" w:rsidR="00277E99" w:rsidRPr="00AE3238" w:rsidRDefault="00277E99" w:rsidP="00277E99">
      <w:pPr>
        <w:rPr>
          <w:rFonts w:cs="Arial"/>
          <w:szCs w:val="20"/>
          <w:lang w:val="en-US"/>
        </w:rPr>
      </w:pPr>
      <w:r w:rsidRPr="001B05B5">
        <w:rPr>
          <w:rFonts w:cs="Arial"/>
          <w:szCs w:val="20"/>
          <w:lang w:val="en-US"/>
        </w:rPr>
        <w:t xml:space="preserve">Kidneys of inducible </w:t>
      </w:r>
      <w:proofErr w:type="spellStart"/>
      <w:r w:rsidRPr="001B05B5">
        <w:rPr>
          <w:rFonts w:cs="Arial"/>
          <w:szCs w:val="20"/>
          <w:lang w:val="en-US"/>
        </w:rPr>
        <w:t>proteinuric</w:t>
      </w:r>
      <w:proofErr w:type="spellEnd"/>
      <w:r w:rsidRPr="001B05B5">
        <w:rPr>
          <w:rFonts w:cs="Arial"/>
          <w:szCs w:val="20"/>
          <w:lang w:val="en-US"/>
        </w:rPr>
        <w:t xml:space="preserve"> mouse models, </w:t>
      </w:r>
      <w:r>
        <w:rPr>
          <w:rFonts w:cs="Arial"/>
          <w:szCs w:val="20"/>
          <w:lang w:val="en-US"/>
        </w:rPr>
        <w:t>p</w:t>
      </w:r>
      <w:r w:rsidRPr="001B05B5">
        <w:rPr>
          <w:rFonts w:cs="Arial"/>
          <w:szCs w:val="20"/>
          <w:lang w:val="en-US"/>
        </w:rPr>
        <w:t xml:space="preserve">odocin KO and the </w:t>
      </w:r>
      <w:proofErr w:type="spellStart"/>
      <w:r>
        <w:rPr>
          <w:rFonts w:cs="Arial"/>
          <w:szCs w:val="20"/>
          <w:lang w:val="en-US"/>
        </w:rPr>
        <w:t>m</w:t>
      </w:r>
      <w:r w:rsidRPr="001B05B5">
        <w:rPr>
          <w:rFonts w:cs="Arial"/>
          <w:szCs w:val="20"/>
          <w:lang w:val="en-US"/>
        </w:rPr>
        <w:t>egalin</w:t>
      </w:r>
      <w:proofErr w:type="spellEnd"/>
      <w:r w:rsidRPr="001B05B5">
        <w:rPr>
          <w:rFonts w:cs="Arial"/>
          <w:szCs w:val="20"/>
          <w:lang w:val="en-US"/>
        </w:rPr>
        <w:t>/</w:t>
      </w:r>
      <w:proofErr w:type="spellStart"/>
      <w:r>
        <w:rPr>
          <w:rFonts w:cs="Arial"/>
          <w:szCs w:val="20"/>
          <w:lang w:val="en-US"/>
        </w:rPr>
        <w:t>c</w:t>
      </w:r>
      <w:r w:rsidRPr="001B05B5">
        <w:rPr>
          <w:rFonts w:cs="Arial"/>
          <w:szCs w:val="20"/>
          <w:lang w:val="en-US"/>
        </w:rPr>
        <w:t>ubilin</w:t>
      </w:r>
      <w:proofErr w:type="spellEnd"/>
      <w:r w:rsidRPr="001B05B5">
        <w:rPr>
          <w:rFonts w:cs="Arial"/>
          <w:szCs w:val="20"/>
          <w:lang w:val="en-US"/>
        </w:rPr>
        <w:t>/</w:t>
      </w:r>
      <w:r>
        <w:rPr>
          <w:rFonts w:cs="Arial"/>
          <w:szCs w:val="20"/>
          <w:lang w:val="en-US"/>
        </w:rPr>
        <w:t>p</w:t>
      </w:r>
      <w:r w:rsidRPr="001B05B5">
        <w:rPr>
          <w:rFonts w:cs="Arial"/>
          <w:szCs w:val="20"/>
          <w:lang w:val="en-US"/>
        </w:rPr>
        <w:t xml:space="preserve">odocin triple KO (mosaic expression of endocytosis complex </w:t>
      </w:r>
      <w:proofErr w:type="spellStart"/>
      <w:r w:rsidRPr="001B05B5">
        <w:rPr>
          <w:rFonts w:cs="Arial"/>
          <w:szCs w:val="20"/>
          <w:lang w:val="en-US"/>
        </w:rPr>
        <w:t>me</w:t>
      </w:r>
      <w:r>
        <w:rPr>
          <w:rFonts w:cs="Arial"/>
          <w:szCs w:val="20"/>
          <w:lang w:val="en-US"/>
        </w:rPr>
        <w:t>g</w:t>
      </w:r>
      <w:r w:rsidRPr="001B05B5">
        <w:rPr>
          <w:rFonts w:cs="Arial"/>
          <w:szCs w:val="20"/>
          <w:lang w:val="en-US"/>
        </w:rPr>
        <w:t>alin</w:t>
      </w:r>
      <w:proofErr w:type="spellEnd"/>
      <w:r w:rsidRPr="001B05B5">
        <w:rPr>
          <w:rFonts w:cs="Arial"/>
          <w:szCs w:val="20"/>
          <w:lang w:val="en-US"/>
        </w:rPr>
        <w:t>/</w:t>
      </w:r>
      <w:proofErr w:type="spellStart"/>
      <w:r w:rsidRPr="001B05B5">
        <w:rPr>
          <w:rFonts w:cs="Arial"/>
          <w:szCs w:val="20"/>
          <w:lang w:val="en-US"/>
        </w:rPr>
        <w:t>cubilin</w:t>
      </w:r>
      <w:proofErr w:type="spellEnd"/>
      <w:r w:rsidRPr="001B05B5">
        <w:rPr>
          <w:rFonts w:cs="Arial"/>
          <w:szCs w:val="20"/>
          <w:lang w:val="en-US"/>
        </w:rPr>
        <w:t xml:space="preserve">) were </w:t>
      </w:r>
      <w:proofErr w:type="spellStart"/>
      <w:r w:rsidRPr="001B05B5">
        <w:rPr>
          <w:rFonts w:cs="Arial"/>
          <w:szCs w:val="20"/>
          <w:lang w:val="en-US"/>
        </w:rPr>
        <w:t>immunostained</w:t>
      </w:r>
      <w:proofErr w:type="spellEnd"/>
      <w:r w:rsidRPr="001B05B5">
        <w:rPr>
          <w:rFonts w:cs="Arial"/>
          <w:szCs w:val="20"/>
          <w:lang w:val="en-US"/>
        </w:rPr>
        <w:t xml:space="preserve"> for β-catenin and the </w:t>
      </w:r>
      <w:proofErr w:type="spellStart"/>
      <w:r w:rsidRPr="001B05B5">
        <w:rPr>
          <w:rFonts w:cs="Arial"/>
          <w:szCs w:val="20"/>
          <w:lang w:val="en-US"/>
        </w:rPr>
        <w:t>Wnt</w:t>
      </w:r>
      <w:proofErr w:type="spellEnd"/>
      <w:r w:rsidRPr="001B05B5">
        <w:rPr>
          <w:rFonts w:cs="Arial"/>
          <w:szCs w:val="20"/>
          <w:lang w:val="en-US"/>
        </w:rPr>
        <w:t xml:space="preserve">-coreceptors LRP5 and LRP6. Additionally, alternative </w:t>
      </w:r>
      <w:proofErr w:type="spellStart"/>
      <w:r w:rsidRPr="001B05B5">
        <w:rPr>
          <w:rFonts w:cs="Arial"/>
          <w:szCs w:val="20"/>
          <w:lang w:val="en-US"/>
        </w:rPr>
        <w:t>Wnt</w:t>
      </w:r>
      <w:proofErr w:type="spellEnd"/>
      <w:r w:rsidRPr="001B05B5">
        <w:rPr>
          <w:rFonts w:cs="Arial"/>
          <w:szCs w:val="20"/>
          <w:lang w:val="en-US"/>
        </w:rPr>
        <w:t>/β-catenin regulation mechanisms were primarily assessed by immunostainings of the endocytosis receptors LRP1 and LRP2 (</w:t>
      </w:r>
      <w:proofErr w:type="spellStart"/>
      <w:r w:rsidRPr="001B05B5">
        <w:rPr>
          <w:rFonts w:cs="Arial"/>
          <w:szCs w:val="20"/>
          <w:lang w:val="en-US"/>
        </w:rPr>
        <w:t>megalin</w:t>
      </w:r>
      <w:proofErr w:type="spellEnd"/>
      <w:r w:rsidRPr="001B05B5">
        <w:rPr>
          <w:rFonts w:cs="Arial"/>
          <w:szCs w:val="20"/>
          <w:lang w:val="en-US"/>
        </w:rPr>
        <w:t>). β-catenin upregulation was confirmed by immunoblot of the corresponding kidney lysates</w:t>
      </w:r>
      <w:r>
        <w:rPr>
          <w:rFonts w:cs="Arial"/>
          <w:szCs w:val="20"/>
          <w:lang w:val="en-US"/>
        </w:rPr>
        <w:t>.</w:t>
      </w:r>
    </w:p>
    <w:p w14:paraId="69ADD804" w14:textId="77777777" w:rsidR="00277E99" w:rsidRDefault="00277E99" w:rsidP="00277E99">
      <w:pPr>
        <w:pStyle w:val="berschrift4"/>
        <w:rPr>
          <w:rFonts w:cs="Arial"/>
          <w:szCs w:val="20"/>
          <w:lang w:val="en-US"/>
        </w:rPr>
      </w:pPr>
      <w:r>
        <w:rPr>
          <w:rFonts w:cs="Arial"/>
          <w:szCs w:val="20"/>
          <w:lang w:val="en-US"/>
        </w:rPr>
        <w:t>Results</w:t>
      </w:r>
    </w:p>
    <w:p w14:paraId="4D44F209" w14:textId="77777777" w:rsidR="00277E99" w:rsidRPr="00AE3238" w:rsidRDefault="00277E99" w:rsidP="00277E99">
      <w:pPr>
        <w:rPr>
          <w:rFonts w:cs="Arial"/>
          <w:szCs w:val="20"/>
          <w:lang w:val="en-US"/>
        </w:rPr>
      </w:pPr>
      <w:r w:rsidRPr="00AE3238">
        <w:rPr>
          <w:rFonts w:cs="Arial"/>
          <w:szCs w:val="20"/>
          <w:lang w:val="en-US"/>
        </w:rPr>
        <w:t>We established and optimized the HK-2 cell model to a reproducible proteinuria stress model showing upregulation of β-catenin upon proteinuria. Immunofluorescence of mouse kidneys showed strong expression of LRP1 and LRP6 in proximal tubular cells</w:t>
      </w:r>
      <w:r>
        <w:rPr>
          <w:rFonts w:cs="Arial"/>
          <w:szCs w:val="20"/>
          <w:lang w:val="en-US"/>
        </w:rPr>
        <w:t xml:space="preserve">. </w:t>
      </w:r>
      <w:r w:rsidRPr="00AE3238">
        <w:rPr>
          <w:rFonts w:cs="Arial"/>
          <w:szCs w:val="20"/>
          <w:lang w:val="en-US"/>
        </w:rPr>
        <w:t xml:space="preserve">Both </w:t>
      </w:r>
      <w:proofErr w:type="spellStart"/>
      <w:r w:rsidRPr="00AE3238">
        <w:rPr>
          <w:rFonts w:cs="Arial"/>
          <w:szCs w:val="20"/>
          <w:lang w:val="en-US"/>
        </w:rPr>
        <w:t>Wnt</w:t>
      </w:r>
      <w:proofErr w:type="spellEnd"/>
      <w:r w:rsidRPr="00AE3238">
        <w:rPr>
          <w:rFonts w:cs="Arial"/>
          <w:szCs w:val="20"/>
          <w:lang w:val="en-US"/>
        </w:rPr>
        <w:t>/β-catenin regulators are downregulated in proximal tubular cells upon proteinuria, but both are upregulated in the interstitial cells. The interstitial upregulations are confirmed in kidney biopsies of human nephrotic patients.</w:t>
      </w:r>
    </w:p>
    <w:p w14:paraId="2B5DE3EC" w14:textId="2B8B5856" w:rsidR="00277E99" w:rsidRDefault="00277E99" w:rsidP="00277E99">
      <w:pPr>
        <w:rPr>
          <w:rFonts w:cs="Arial"/>
          <w:szCs w:val="20"/>
          <w:lang w:val="en-US"/>
        </w:rPr>
      </w:pPr>
      <w:r w:rsidRPr="00AE3238">
        <w:rPr>
          <w:rFonts w:cs="Arial"/>
          <w:szCs w:val="20"/>
          <w:lang w:val="en-US"/>
        </w:rPr>
        <w:t>In the podocyte cell culture model, initial experiments were used to establish dosage of casein-kinase 1 (CK-1) inhibitors to promote membranous β-catenin localization</w:t>
      </w:r>
      <w:r>
        <w:rPr>
          <w:rFonts w:cs="Arial"/>
          <w:szCs w:val="20"/>
          <w:lang w:val="en-US"/>
        </w:rPr>
        <w:t>.</w:t>
      </w:r>
    </w:p>
    <w:p w14:paraId="4BFD9E50" w14:textId="77777777" w:rsidR="00277E99" w:rsidRPr="006052D9" w:rsidRDefault="00277E99" w:rsidP="00277E99">
      <w:pPr>
        <w:rPr>
          <w:rFonts w:cs="Arial"/>
          <w:b/>
          <w:szCs w:val="20"/>
          <w:lang w:val="en-US"/>
        </w:rPr>
      </w:pPr>
      <w:r w:rsidRPr="001B05B5">
        <w:rPr>
          <w:rFonts w:cs="Arial"/>
          <w:b/>
          <w:szCs w:val="20"/>
          <w:lang w:val="en-US"/>
        </w:rPr>
        <w:lastRenderedPageBreak/>
        <w:t>Conclusion and outlook</w:t>
      </w:r>
    </w:p>
    <w:p w14:paraId="6EE26304" w14:textId="1BC8A13A" w:rsidR="00277E99" w:rsidRDefault="00277E99" w:rsidP="00277E99">
      <w:pPr>
        <w:rPr>
          <w:lang w:val="en-US"/>
        </w:rPr>
      </w:pPr>
      <w:r w:rsidRPr="001B05B5">
        <w:rPr>
          <w:lang w:val="en-US"/>
        </w:rPr>
        <w:t xml:space="preserve">Initial podocytes treatment experiments confirm the potential increase of membranous </w:t>
      </w:r>
      <w:r w:rsidRPr="001B05B5">
        <w:rPr>
          <w:lang w:val="el-GR"/>
        </w:rPr>
        <w:t>β</w:t>
      </w:r>
      <w:r w:rsidRPr="001B05B5">
        <w:rPr>
          <w:lang w:val="en-US"/>
        </w:rPr>
        <w:t xml:space="preserve">-catenin for several compounds. However, the regulation of </w:t>
      </w:r>
      <w:proofErr w:type="spellStart"/>
      <w:r w:rsidRPr="001B05B5">
        <w:rPr>
          <w:lang w:val="en-US"/>
        </w:rPr>
        <w:t>Wnt</w:t>
      </w:r>
      <w:proofErr w:type="spellEnd"/>
      <w:r w:rsidRPr="001B05B5">
        <w:rPr>
          <w:lang w:val="en-US"/>
        </w:rPr>
        <w:t>/</w:t>
      </w:r>
      <w:r w:rsidRPr="001B05B5">
        <w:rPr>
          <w:lang w:val="el-GR"/>
        </w:rPr>
        <w:t>β-</w:t>
      </w:r>
      <w:r w:rsidRPr="001B05B5">
        <w:rPr>
          <w:lang w:val="en-US"/>
        </w:rPr>
        <w:t>catenin downstream targets is compound dependent. Thus, further investigations are necessary.</w:t>
      </w:r>
    </w:p>
    <w:p w14:paraId="7DFD8078" w14:textId="30E29E56" w:rsidR="00277E99" w:rsidRPr="00AE3238" w:rsidRDefault="00277E99" w:rsidP="00277E99">
      <w:pPr>
        <w:rPr>
          <w:rFonts w:cs="Arial"/>
          <w:szCs w:val="20"/>
          <w:lang w:val="en-US"/>
        </w:rPr>
        <w:sectPr w:rsidR="00277E99" w:rsidRPr="00AE3238" w:rsidSect="00F63BCF">
          <w:type w:val="continuous"/>
          <w:pgSz w:w="11906" w:h="16838"/>
          <w:pgMar w:top="1134" w:right="1418" w:bottom="1134" w:left="1418" w:header="709" w:footer="454" w:gutter="0"/>
          <w:cols w:num="2" w:space="708"/>
          <w:docGrid w:linePitch="360"/>
        </w:sectPr>
      </w:pPr>
      <w:proofErr w:type="spellStart"/>
      <w:r w:rsidRPr="001B05B5">
        <w:rPr>
          <w:lang w:val="en-US"/>
        </w:rPr>
        <w:t>Megalin</w:t>
      </w:r>
      <w:proofErr w:type="spellEnd"/>
      <w:r w:rsidRPr="001B05B5">
        <w:rPr>
          <w:lang w:val="en-US"/>
        </w:rPr>
        <w:t xml:space="preserve"> KO cells did not show a different expression pattern of </w:t>
      </w:r>
      <w:r w:rsidRPr="001B05B5">
        <w:rPr>
          <w:lang w:val="el-GR"/>
        </w:rPr>
        <w:t>β</w:t>
      </w:r>
      <w:r w:rsidRPr="001B05B5">
        <w:rPr>
          <w:lang w:val="en-US"/>
        </w:rPr>
        <w:t xml:space="preserve">-catenin </w:t>
      </w:r>
      <w:r w:rsidRPr="001B05B5">
        <w:rPr>
          <w:i/>
          <w:iCs/>
          <w:lang w:val="en-US"/>
        </w:rPr>
        <w:t>in vivo</w:t>
      </w:r>
      <w:r w:rsidRPr="001B05B5">
        <w:rPr>
          <w:lang w:val="en-US"/>
        </w:rPr>
        <w:t xml:space="preserve">, thus a </w:t>
      </w:r>
      <w:proofErr w:type="spellStart"/>
      <w:r>
        <w:rPr>
          <w:lang w:val="en-US"/>
        </w:rPr>
        <w:t>m</w:t>
      </w:r>
      <w:r w:rsidRPr="001B05B5">
        <w:rPr>
          <w:lang w:val="en-US"/>
        </w:rPr>
        <w:t>egalin</w:t>
      </w:r>
      <w:proofErr w:type="spellEnd"/>
      <w:r w:rsidRPr="001B05B5">
        <w:rPr>
          <w:lang w:val="en-US"/>
        </w:rPr>
        <w:t xml:space="preserve"> related alteration of </w:t>
      </w:r>
      <w:proofErr w:type="spellStart"/>
      <w:r w:rsidRPr="001B05B5">
        <w:rPr>
          <w:lang w:val="en-US"/>
        </w:rPr>
        <w:t>Wnt</w:t>
      </w:r>
      <w:proofErr w:type="spellEnd"/>
      <w:r w:rsidRPr="001B05B5">
        <w:rPr>
          <w:lang w:val="en-US"/>
        </w:rPr>
        <w:t>/</w:t>
      </w:r>
      <w:r w:rsidRPr="001B05B5">
        <w:rPr>
          <w:lang w:val="el-GR"/>
        </w:rPr>
        <w:t>β-</w:t>
      </w:r>
      <w:r w:rsidRPr="001B05B5">
        <w:rPr>
          <w:lang w:val="en-US"/>
        </w:rPr>
        <w:t xml:space="preserve">catenin signaling upon proteinuria seems unlikely. In contrast, LRP1 and LRP6 colocalize in the proximal tubule in healthy control mice, and are both upregulated in the </w:t>
      </w:r>
      <w:proofErr w:type="spellStart"/>
      <w:r w:rsidRPr="001B05B5">
        <w:rPr>
          <w:lang w:val="en-US"/>
        </w:rPr>
        <w:t>interstitium</w:t>
      </w:r>
      <w:proofErr w:type="spellEnd"/>
      <w:r w:rsidRPr="001B05B5">
        <w:rPr>
          <w:lang w:val="en-US"/>
        </w:rPr>
        <w:t xml:space="preserve"> of in </w:t>
      </w:r>
      <w:proofErr w:type="spellStart"/>
      <w:r w:rsidRPr="001B05B5">
        <w:rPr>
          <w:lang w:val="en-US"/>
        </w:rPr>
        <w:t>proteinuric</w:t>
      </w:r>
      <w:proofErr w:type="spellEnd"/>
      <w:r w:rsidRPr="001B05B5">
        <w:rPr>
          <w:lang w:val="en-US"/>
        </w:rPr>
        <w:t xml:space="preserve"> mouse kidneys, suggesting a modulation of </w:t>
      </w:r>
      <w:proofErr w:type="spellStart"/>
      <w:r w:rsidRPr="001B05B5">
        <w:rPr>
          <w:lang w:val="en-US"/>
        </w:rPr>
        <w:t>Wnt</w:t>
      </w:r>
      <w:proofErr w:type="spellEnd"/>
      <w:r w:rsidRPr="001B05B5">
        <w:rPr>
          <w:lang w:val="en-US"/>
        </w:rPr>
        <w:t>/</w:t>
      </w:r>
      <w:r w:rsidRPr="001B05B5">
        <w:rPr>
          <w:lang w:val="el-GR"/>
        </w:rPr>
        <w:t>β-</w:t>
      </w:r>
      <w:r w:rsidRPr="001B05B5">
        <w:rPr>
          <w:lang w:val="en-US"/>
        </w:rPr>
        <w:t xml:space="preserve">catenin signaling by both receptors. As LRP1 was already suggested to inhibit </w:t>
      </w:r>
      <w:proofErr w:type="spellStart"/>
      <w:r w:rsidRPr="001B05B5">
        <w:rPr>
          <w:lang w:val="en-US"/>
        </w:rPr>
        <w:t>Wnt</w:t>
      </w:r>
      <w:proofErr w:type="spellEnd"/>
      <w:r w:rsidRPr="001B05B5">
        <w:rPr>
          <w:lang w:val="en-US"/>
        </w:rPr>
        <w:t>/</w:t>
      </w:r>
      <w:r w:rsidRPr="001B05B5">
        <w:rPr>
          <w:lang w:val="el-GR"/>
        </w:rPr>
        <w:t>β-</w:t>
      </w:r>
      <w:r w:rsidRPr="001B05B5">
        <w:rPr>
          <w:lang w:val="en-US"/>
        </w:rPr>
        <w:t>catenin signaling by direct binding of LRP6, LRP1 may be a counteractor of LRP</w:t>
      </w:r>
    </w:p>
    <w:bookmarkEnd w:id="9"/>
    <w:p w14:paraId="7E869BF8" w14:textId="7AD340DB" w:rsidR="00BF2AA1" w:rsidRDefault="00BF2AA1" w:rsidP="00AC67EB">
      <w:pPr>
        <w:pStyle w:val="Listenabsatz"/>
        <w:ind w:left="0"/>
        <w:contextualSpacing w:val="0"/>
        <w:jc w:val="left"/>
        <w:rPr>
          <w:lang w:val="en-US"/>
        </w:rPr>
      </w:pPr>
    </w:p>
    <w:p w14:paraId="3635229C" w14:textId="2F7D8C92" w:rsidR="00BF2AA1" w:rsidRDefault="00BF2AA1" w:rsidP="00BF2AA1">
      <w:pPr>
        <w:rPr>
          <w:lang w:val="en-US"/>
        </w:rPr>
        <w:sectPr w:rsidR="00BF2AA1" w:rsidSect="00E44DD5">
          <w:type w:val="continuous"/>
          <w:pgSz w:w="11906" w:h="16838"/>
          <w:pgMar w:top="1417" w:right="1417" w:bottom="1134" w:left="1417" w:header="708" w:footer="708" w:gutter="0"/>
          <w:cols w:space="708"/>
          <w:titlePg/>
          <w:docGrid w:linePitch="360"/>
        </w:sectPr>
      </w:pPr>
    </w:p>
    <w:p w14:paraId="0E5AD4CD" w14:textId="3AC591E2" w:rsidR="00A1779B" w:rsidRDefault="00A1779B">
      <w:pPr>
        <w:jc w:val="left"/>
        <w:rPr>
          <w:lang w:val="en-US"/>
        </w:rPr>
      </w:pPr>
      <w:r>
        <w:rPr>
          <w:lang w:val="en-US"/>
        </w:rPr>
        <w:br w:type="page"/>
      </w:r>
    </w:p>
    <w:p w14:paraId="2FEBAFCF" w14:textId="087C459E" w:rsidR="00BF2AA1"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10" w:name="_Toc160084236"/>
      <w:r>
        <w:rPr>
          <w:lang w:val="en-US"/>
        </w:rPr>
        <w:lastRenderedPageBreak/>
        <w:t>Sebastian Uebel</w:t>
      </w:r>
      <w:r w:rsidR="005D4069">
        <w:rPr>
          <w:lang w:val="en-US"/>
        </w:rPr>
        <w:t>, MD</w:t>
      </w:r>
      <w:bookmarkEnd w:id="10"/>
    </w:p>
    <w:p w14:paraId="39CD39F6" w14:textId="62EDEED1" w:rsidR="00A1779B" w:rsidRDefault="00A1779B"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A1779B">
        <w:rPr>
          <w:rStyle w:val="SchwacheHervorhebung"/>
          <w:lang w:val="en-US"/>
        </w:rPr>
        <w:t>To model VHL-defective renal tubular lesions</w:t>
      </w:r>
    </w:p>
    <w:p w14:paraId="7798060B" w14:textId="3C346031" w:rsidR="00453355" w:rsidRDefault="00A1779B"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A1779B">
        <w:rPr>
          <w:rStyle w:val="SchwacheHervorhebung"/>
          <w:b/>
          <w:color w:val="000000" w:themeColor="text1"/>
          <w:sz w:val="20"/>
          <w:szCs w:val="20"/>
        </w:rPr>
        <w:t xml:space="preserve">Department </w:t>
      </w:r>
      <w:proofErr w:type="spellStart"/>
      <w:r w:rsidRPr="00A1779B">
        <w:rPr>
          <w:rStyle w:val="SchwacheHervorhebung"/>
          <w:b/>
          <w:color w:val="000000" w:themeColor="text1"/>
          <w:sz w:val="20"/>
          <w:szCs w:val="20"/>
        </w:rPr>
        <w:t>of</w:t>
      </w:r>
      <w:proofErr w:type="spellEnd"/>
      <w:r w:rsidRPr="00A1779B">
        <w:rPr>
          <w:rStyle w:val="SchwacheHervorhebung"/>
          <w:b/>
          <w:color w:val="000000" w:themeColor="text1"/>
          <w:sz w:val="20"/>
          <w:szCs w:val="20"/>
        </w:rPr>
        <w:t xml:space="preserve"> Medicine 4, Universitätsklinikum Erlangen </w:t>
      </w:r>
    </w:p>
    <w:p w14:paraId="392BB665" w14:textId="7121846A" w:rsidR="00453355" w:rsidRPr="00453355" w:rsidRDefault="00453355"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453355">
        <w:rPr>
          <w:rStyle w:val="SchwacheHervorhebung"/>
          <w:b/>
          <w:color w:val="000000" w:themeColor="text1"/>
          <w:sz w:val="20"/>
          <w:szCs w:val="20"/>
        </w:rPr>
        <w:t>Mentors: Dr. Johannes Schödel, Prof. Michael Wiesene</w:t>
      </w:r>
      <w:r>
        <w:rPr>
          <w:rStyle w:val="SchwacheHervorhebung"/>
          <w:b/>
          <w:color w:val="000000" w:themeColor="text1"/>
          <w:sz w:val="20"/>
          <w:szCs w:val="20"/>
        </w:rPr>
        <w:t>r</w:t>
      </w:r>
    </w:p>
    <w:p w14:paraId="34CC1E32" w14:textId="77777777" w:rsidR="00BF2AA1" w:rsidRDefault="00BF2AA1" w:rsidP="00BF2AA1"/>
    <w:p w14:paraId="02AB355D" w14:textId="36DC1987" w:rsidR="00703130" w:rsidRPr="00453355" w:rsidRDefault="00703130" w:rsidP="00BF2AA1">
      <w:pPr>
        <w:sectPr w:rsidR="00703130" w:rsidRPr="00453355" w:rsidSect="00E44DD5">
          <w:type w:val="continuous"/>
          <w:pgSz w:w="11906" w:h="16838"/>
          <w:pgMar w:top="1417" w:right="1417" w:bottom="1134" w:left="1417" w:header="708" w:footer="708" w:gutter="0"/>
          <w:cols w:space="708"/>
          <w:titlePg/>
          <w:docGrid w:linePitch="360"/>
        </w:sectPr>
      </w:pPr>
    </w:p>
    <w:p w14:paraId="4AA2E1A2" w14:textId="77777777" w:rsidR="00572472" w:rsidRDefault="00A230DB" w:rsidP="00572472">
      <w:pPr>
        <w:keepNext/>
        <w:jc w:val="center"/>
      </w:pPr>
      <w:r>
        <w:rPr>
          <w:noProof/>
          <w:lang w:eastAsia="de-DE"/>
        </w:rPr>
        <w:drawing>
          <wp:inline distT="0" distB="0" distL="0" distR="0" wp14:anchorId="5E940B28" wp14:editId="3751FA10">
            <wp:extent cx="1412308" cy="21600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Uebel Sebastia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12308" cy="2160000"/>
                    </a:xfrm>
                    <a:prstGeom prst="rect">
                      <a:avLst/>
                    </a:prstGeom>
                  </pic:spPr>
                </pic:pic>
              </a:graphicData>
            </a:graphic>
          </wp:inline>
        </w:drawing>
      </w:r>
    </w:p>
    <w:p w14:paraId="606B4D2B" w14:textId="3F12AACA" w:rsidR="00997369" w:rsidRPr="00572472" w:rsidRDefault="00572472" w:rsidP="00572472">
      <w:pPr>
        <w:pStyle w:val="Beschriftung"/>
        <w:jc w:val="center"/>
        <w:rPr>
          <w:color w:val="auto"/>
          <w:lang w:val="en-US"/>
        </w:rPr>
      </w:pPr>
      <w:r w:rsidRPr="00572472">
        <w:rPr>
          <w:color w:val="auto"/>
          <w:lang w:val="en-US"/>
        </w:rPr>
        <w:t>Sebastian Uebel</w:t>
      </w:r>
    </w:p>
    <w:p w14:paraId="3DC5A9D6" w14:textId="77777777" w:rsidR="0035058E" w:rsidRPr="00D60C09" w:rsidRDefault="0035058E" w:rsidP="0035058E">
      <w:pPr>
        <w:rPr>
          <w:b/>
          <w:lang w:val="en-US"/>
        </w:rPr>
      </w:pPr>
      <w:r w:rsidRPr="00D60C09">
        <w:rPr>
          <w:b/>
          <w:lang w:val="en-US"/>
        </w:rPr>
        <w:t>Introduction</w:t>
      </w:r>
    </w:p>
    <w:p w14:paraId="2972BFA2" w14:textId="1EC63E67" w:rsidR="0035058E" w:rsidRDefault="0035058E" w:rsidP="0035058E">
      <w:pPr>
        <w:rPr>
          <w:lang w:val="en-US"/>
        </w:rPr>
      </w:pPr>
      <w:bookmarkStart w:id="11" w:name="_Hlk90886118"/>
      <w:r w:rsidRPr="00D60C09">
        <w:rPr>
          <w:lang w:val="en-US"/>
        </w:rPr>
        <w:t xml:space="preserve">Von Hippel Lindau (VHL) disease is an inherited, autosomal dominant syndrome caused by germline mutations of the Von Hippel-Lindau tumor suppressor gene. These mutations predispose patients to the development of tumors in various tissues. We aim to model early renal lesions of this disease by isolating primary tubular cells from the urine of VHL patients and by inducing a second hit in the VHL gene using CRISPR-Cas9. Furthermore, we plan to deplete additional candidate </w:t>
      </w:r>
      <w:proofErr w:type="spellStart"/>
      <w:r w:rsidRPr="00D60C09">
        <w:rPr>
          <w:lang w:val="en-US"/>
        </w:rPr>
        <w:t>ccRCC</w:t>
      </w:r>
      <w:proofErr w:type="spellEnd"/>
      <w:r w:rsidRPr="00D60C09">
        <w:rPr>
          <w:lang w:val="en-US"/>
        </w:rPr>
        <w:t xml:space="preserve"> genes (</w:t>
      </w:r>
      <w:r w:rsidRPr="00D60C09">
        <w:rPr>
          <w:i/>
          <w:iCs/>
          <w:lang w:val="en-US"/>
        </w:rPr>
        <w:t>PBRM1</w:t>
      </w:r>
      <w:r w:rsidRPr="00D60C09">
        <w:rPr>
          <w:lang w:val="en-US"/>
        </w:rPr>
        <w:t xml:space="preserve">, </w:t>
      </w:r>
      <w:r w:rsidRPr="00D60C09">
        <w:rPr>
          <w:i/>
          <w:iCs/>
          <w:lang w:val="en-US"/>
        </w:rPr>
        <w:t>BAP1</w:t>
      </w:r>
      <w:r w:rsidRPr="00D60C09">
        <w:rPr>
          <w:lang w:val="en-US"/>
        </w:rPr>
        <w:t xml:space="preserve"> etc.) in these cells and use ATAC-seq, RNA-seq and </w:t>
      </w:r>
      <w:proofErr w:type="spellStart"/>
      <w:r w:rsidRPr="00D60C09">
        <w:rPr>
          <w:lang w:val="en-US"/>
        </w:rPr>
        <w:t>ChIP</w:t>
      </w:r>
      <w:proofErr w:type="spellEnd"/>
      <w:r w:rsidRPr="00D60C09">
        <w:rPr>
          <w:lang w:val="en-US"/>
        </w:rPr>
        <w:t>-seq to discover epigenetic and transcriptional changes in these manipulated cells.</w:t>
      </w:r>
    </w:p>
    <w:p w14:paraId="322E632C" w14:textId="77777777" w:rsidR="0035058E" w:rsidRPr="00D60C09" w:rsidRDefault="0035058E" w:rsidP="0035058E">
      <w:pPr>
        <w:rPr>
          <w:b/>
          <w:lang w:val="en-US"/>
        </w:rPr>
      </w:pPr>
      <w:r w:rsidRPr="00D60C09">
        <w:rPr>
          <w:b/>
          <w:lang w:val="en-US"/>
        </w:rPr>
        <w:t>Methods</w:t>
      </w:r>
    </w:p>
    <w:bookmarkEnd w:id="11"/>
    <w:p w14:paraId="389F671A" w14:textId="77777777" w:rsidR="0035058E" w:rsidRPr="00D60C09" w:rsidRDefault="0035058E" w:rsidP="0035058E">
      <w:pPr>
        <w:rPr>
          <w:lang w:val="en-US"/>
        </w:rPr>
      </w:pPr>
      <w:r w:rsidRPr="00D60C09">
        <w:rPr>
          <w:lang w:val="en-US"/>
        </w:rPr>
        <w:t>We isolated proximal tubular cells from the urine (</w:t>
      </w:r>
      <w:proofErr w:type="spellStart"/>
      <w:r w:rsidRPr="00D60C09">
        <w:rPr>
          <w:lang w:val="en-US"/>
        </w:rPr>
        <w:t>huPTC</w:t>
      </w:r>
      <w:proofErr w:type="spellEnd"/>
      <w:r w:rsidRPr="00D60C09">
        <w:rPr>
          <w:lang w:val="en-US"/>
        </w:rPr>
        <w:t xml:space="preserve">) of patients with VHL disease. The tubular origin of these cells was determined using markers of the proximal (NCAD) and the distal (ECAD) tubule. We used </w:t>
      </w:r>
      <w:proofErr w:type="spellStart"/>
      <w:r w:rsidRPr="00D60C09">
        <w:rPr>
          <w:lang w:val="en-US"/>
        </w:rPr>
        <w:t>huPTC</w:t>
      </w:r>
      <w:proofErr w:type="spellEnd"/>
      <w:r w:rsidRPr="00D60C09">
        <w:rPr>
          <w:lang w:val="en-US"/>
        </w:rPr>
        <w:t xml:space="preserve"> from the proximal tubule to introduce a second hit in the </w:t>
      </w:r>
      <w:r w:rsidRPr="00D60C09">
        <w:rPr>
          <w:i/>
          <w:iCs/>
          <w:lang w:val="en-US"/>
        </w:rPr>
        <w:t>VHL</w:t>
      </w:r>
      <w:r w:rsidRPr="00D60C09">
        <w:rPr>
          <w:lang w:val="en-US"/>
        </w:rPr>
        <w:t xml:space="preserve"> gene and other top ranked </w:t>
      </w:r>
      <w:proofErr w:type="spellStart"/>
      <w:r w:rsidRPr="00D60C09">
        <w:rPr>
          <w:lang w:val="en-US"/>
        </w:rPr>
        <w:t>ccRCC</w:t>
      </w:r>
      <w:proofErr w:type="spellEnd"/>
      <w:r w:rsidRPr="00D60C09">
        <w:rPr>
          <w:lang w:val="en-US"/>
        </w:rPr>
        <w:t xml:space="preserve"> mutated genes by CRISPR-Cas9 methodology. Editing efficiency was determined by qPCR analyses, Western Blot and Sanger sequencing.</w:t>
      </w:r>
    </w:p>
    <w:p w14:paraId="677B1E0E" w14:textId="30574386" w:rsidR="0035058E" w:rsidRPr="00D60C09" w:rsidRDefault="0035058E" w:rsidP="0035058E">
      <w:pPr>
        <w:rPr>
          <w:lang w:val="en-US"/>
        </w:rPr>
      </w:pPr>
      <w:r w:rsidRPr="00D60C09">
        <w:rPr>
          <w:lang w:val="en-US"/>
        </w:rPr>
        <w:t xml:space="preserve">We performed immune blotting and qPCR analyses to evaluate VHL knockout and downstream effects. Furthermore, in heterozygous and homozygous VHL knockout </w:t>
      </w:r>
      <w:r w:rsidRPr="00D60C09">
        <w:rPr>
          <w:lang w:val="en-US"/>
        </w:rPr>
        <w:t>clones we conducted RNA-seq and ATAC-seq experiments to analyze whole epigenomic and transcriptomic changes</w:t>
      </w:r>
      <w:r>
        <w:rPr>
          <w:lang w:val="en-US"/>
        </w:rPr>
        <w:t>.</w:t>
      </w:r>
    </w:p>
    <w:p w14:paraId="793CEB0E" w14:textId="77777777" w:rsidR="0035058E" w:rsidRPr="00D60C09" w:rsidRDefault="0035058E" w:rsidP="0035058E">
      <w:pPr>
        <w:rPr>
          <w:b/>
          <w:lang w:val="en-US"/>
        </w:rPr>
      </w:pPr>
      <w:r w:rsidRPr="00D60C09">
        <w:rPr>
          <w:b/>
          <w:lang w:val="en-US"/>
        </w:rPr>
        <w:t>Results</w:t>
      </w:r>
    </w:p>
    <w:p w14:paraId="2B24F17F" w14:textId="25A9BBF0" w:rsidR="0035058E" w:rsidRPr="00D60C09" w:rsidRDefault="0035058E" w:rsidP="0035058E">
      <w:pPr>
        <w:rPr>
          <w:lang w:val="en-US"/>
        </w:rPr>
      </w:pPr>
      <w:r w:rsidRPr="00D60C09">
        <w:rPr>
          <w:lang w:val="en-US"/>
        </w:rPr>
        <w:t xml:space="preserve">We isolated </w:t>
      </w:r>
      <w:proofErr w:type="spellStart"/>
      <w:r w:rsidRPr="00D60C09">
        <w:rPr>
          <w:lang w:val="en-US"/>
        </w:rPr>
        <w:t>huPTC</w:t>
      </w:r>
      <w:proofErr w:type="spellEnd"/>
      <w:r w:rsidRPr="00D60C09">
        <w:rPr>
          <w:lang w:val="en-US"/>
        </w:rPr>
        <w:t xml:space="preserve"> with a proximal signature from the urine of a VHL patient. Using CRISPR-Cas9 we achieved a complete knockout of VHL in two independent pools of these cells</w:t>
      </w:r>
      <w:r>
        <w:rPr>
          <w:lang w:val="en-US"/>
        </w:rPr>
        <w:t xml:space="preserve">. </w:t>
      </w:r>
      <w:r w:rsidRPr="00D60C09">
        <w:rPr>
          <w:lang w:val="en-US"/>
        </w:rPr>
        <w:t xml:space="preserve">Loss of VHL led to increased levels of HIF comparable to those in an established </w:t>
      </w:r>
      <w:proofErr w:type="spellStart"/>
      <w:r w:rsidRPr="00D60C09">
        <w:rPr>
          <w:lang w:val="en-US"/>
        </w:rPr>
        <w:t>ccRCC</w:t>
      </w:r>
      <w:proofErr w:type="spellEnd"/>
      <w:r w:rsidRPr="00D60C09">
        <w:rPr>
          <w:lang w:val="en-US"/>
        </w:rPr>
        <w:t xml:space="preserve"> cell line. We were also able to isolate single clones of these cells. Functionality of the HIF pathway in these cells was confirmed by a remarkable induction of expression of HIF target genes such as </w:t>
      </w:r>
      <w:r w:rsidRPr="00D60C09">
        <w:rPr>
          <w:i/>
          <w:iCs/>
          <w:lang w:val="en-US"/>
        </w:rPr>
        <w:t>CA9</w:t>
      </w:r>
      <w:r w:rsidRPr="00D60C09">
        <w:rPr>
          <w:lang w:val="en-US"/>
        </w:rPr>
        <w:t xml:space="preserve"> and </w:t>
      </w:r>
      <w:r w:rsidRPr="00D60C09">
        <w:rPr>
          <w:i/>
          <w:iCs/>
          <w:lang w:val="en-US"/>
        </w:rPr>
        <w:t>EGLN3</w:t>
      </w:r>
      <w:r w:rsidRPr="00D60C09">
        <w:rPr>
          <w:lang w:val="en-US"/>
        </w:rPr>
        <w:t>.</w:t>
      </w:r>
      <w:r>
        <w:rPr>
          <w:lang w:val="en-US"/>
        </w:rPr>
        <w:t xml:space="preserve"> </w:t>
      </w:r>
      <w:r w:rsidRPr="00D60C09">
        <w:rPr>
          <w:lang w:val="en-US"/>
        </w:rPr>
        <w:t xml:space="preserve">In a second approach, we wanted to use </w:t>
      </w:r>
      <w:proofErr w:type="spellStart"/>
      <w:r w:rsidRPr="00D60C09">
        <w:rPr>
          <w:lang w:val="en-US"/>
        </w:rPr>
        <w:t>huPTC</w:t>
      </w:r>
      <w:proofErr w:type="spellEnd"/>
      <w:r w:rsidRPr="00D60C09">
        <w:rPr>
          <w:lang w:val="en-US"/>
        </w:rPr>
        <w:t xml:space="preserve"> to screen for consequences caused by mutations in prominent renal cancer genes Since some of these genes code for chromatin remodeling proteins, any disturbance in these pathways might impact on the repertoire and functionality of HIF signaling. Using CRISPR-Cas9, we were able to achieve effective knockout of several of these genes.</w:t>
      </w:r>
    </w:p>
    <w:p w14:paraId="4351714C" w14:textId="77777777" w:rsidR="0035058E" w:rsidRPr="00D60C09" w:rsidRDefault="0035058E" w:rsidP="0035058E">
      <w:pPr>
        <w:rPr>
          <w:b/>
          <w:lang w:val="en-US"/>
        </w:rPr>
      </w:pPr>
      <w:r w:rsidRPr="00D60C09">
        <w:rPr>
          <w:b/>
          <w:bCs/>
          <w:lang w:val="en-US"/>
        </w:rPr>
        <w:t>Conclusion and outlook</w:t>
      </w:r>
    </w:p>
    <w:p w14:paraId="26745A7C" w14:textId="77777777" w:rsidR="0035058E" w:rsidRPr="00D60C09" w:rsidRDefault="0035058E" w:rsidP="0035058E">
      <w:pPr>
        <w:rPr>
          <w:lang w:val="en-US"/>
        </w:rPr>
      </w:pPr>
      <w:r w:rsidRPr="00D60C09">
        <w:rPr>
          <w:lang w:val="en-US"/>
        </w:rPr>
        <w:t xml:space="preserve">Our data indicates that complete VHL inactivation in proximal renal tubular cells results in stabilization of HIFs. Levels of HIF were comparable to that in the renal tumor cell line RCC4. Recent studies have highlighted that VHL loss is the truncal event in </w:t>
      </w:r>
      <w:proofErr w:type="spellStart"/>
      <w:r w:rsidRPr="00D60C09">
        <w:rPr>
          <w:lang w:val="en-US"/>
        </w:rPr>
        <w:t>ccRCC</w:t>
      </w:r>
      <w:proofErr w:type="spellEnd"/>
      <w:r w:rsidRPr="00D60C09">
        <w:rPr>
          <w:lang w:val="en-US"/>
        </w:rPr>
        <w:t xml:space="preserve"> evolution. We are now in an excellent position to model early transcriptomic and epigenetic changes in </w:t>
      </w:r>
      <w:proofErr w:type="spellStart"/>
      <w:r w:rsidRPr="00D60C09">
        <w:rPr>
          <w:lang w:val="en-US"/>
        </w:rPr>
        <w:t>ccRCC</w:t>
      </w:r>
      <w:proofErr w:type="spellEnd"/>
      <w:r w:rsidRPr="00D60C09">
        <w:rPr>
          <w:lang w:val="en-US"/>
        </w:rPr>
        <w:t xml:space="preserve"> precursor cells from patients at high risk of developing tumors. Analyses will also include 3D growth models and further manipulation of important cancer genes to identify mechanisms of tumor development that might be susceptible to therapy. The fact that the existence of these lesions precede detection of the tumor by decades opens a wide window of therapeutic opportunities. </w:t>
      </w:r>
    </w:p>
    <w:p w14:paraId="5BC36CC4" w14:textId="7B9BA74C" w:rsidR="0035058E" w:rsidRPr="00D60C09" w:rsidRDefault="0035058E" w:rsidP="0035058E">
      <w:pPr>
        <w:rPr>
          <w:lang w:val="en-US"/>
        </w:rPr>
      </w:pPr>
      <w:r w:rsidRPr="00D60C09">
        <w:rPr>
          <w:lang w:val="en-US"/>
        </w:rPr>
        <w:t xml:space="preserve">The course of the disease is very heterogeneous and depends heavily on the underlying inherited VHL mutation. Currently, we aim to motivate patients to create a biobank of </w:t>
      </w:r>
      <w:proofErr w:type="spellStart"/>
      <w:r w:rsidRPr="00D60C09">
        <w:rPr>
          <w:lang w:val="en-US"/>
        </w:rPr>
        <w:t>huPTC</w:t>
      </w:r>
      <w:proofErr w:type="spellEnd"/>
      <w:r w:rsidRPr="00D60C09">
        <w:rPr>
          <w:lang w:val="en-US"/>
        </w:rPr>
        <w:t xml:space="preserve"> cells with different VHL mutations. This will help to better </w:t>
      </w:r>
      <w:r w:rsidRPr="00D60C09">
        <w:rPr>
          <w:lang w:val="en-US"/>
        </w:rPr>
        <w:lastRenderedPageBreak/>
        <w:t xml:space="preserve">understand the underlying mechanisms of tumor evolution and provide first insight into personalized therapeutic interventions. </w:t>
      </w:r>
    </w:p>
    <w:p w14:paraId="60ACD69C" w14:textId="715F2571" w:rsidR="007003E2" w:rsidRDefault="007003E2" w:rsidP="00130BDA">
      <w:pPr>
        <w:rPr>
          <w:lang w:val="en-US"/>
        </w:rPr>
        <w:sectPr w:rsidR="007003E2" w:rsidSect="007003E2">
          <w:type w:val="continuous"/>
          <w:pgSz w:w="11906" w:h="16838"/>
          <w:pgMar w:top="1417" w:right="1417" w:bottom="1134" w:left="1417" w:header="708" w:footer="708" w:gutter="0"/>
          <w:cols w:num="2" w:space="708"/>
          <w:titlePg/>
          <w:docGrid w:linePitch="360"/>
        </w:sectPr>
      </w:pPr>
    </w:p>
    <w:p w14:paraId="4FFF36F0" w14:textId="77777777" w:rsidR="007003E2" w:rsidRDefault="007003E2">
      <w:pPr>
        <w:jc w:val="left"/>
        <w:rPr>
          <w:rFonts w:eastAsiaTheme="majorEastAsia" w:cstheme="majorBidi"/>
          <w:b/>
          <w:color w:val="2761AC"/>
          <w:sz w:val="28"/>
          <w:szCs w:val="24"/>
          <w:lang w:val="en-US"/>
        </w:rPr>
      </w:pPr>
      <w:r>
        <w:rPr>
          <w:lang w:val="en-US"/>
        </w:rPr>
        <w:br w:type="page"/>
      </w:r>
    </w:p>
    <w:p w14:paraId="0C7CB408" w14:textId="3ED56AD1" w:rsidR="00130BDA"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12" w:name="_Toc160084237"/>
      <w:r>
        <w:rPr>
          <w:lang w:val="en-US"/>
        </w:rPr>
        <w:lastRenderedPageBreak/>
        <w:t>Alina Hilger</w:t>
      </w:r>
      <w:r w:rsidR="005D4069">
        <w:rPr>
          <w:lang w:val="en-US"/>
        </w:rPr>
        <w:t>, MD</w:t>
      </w:r>
      <w:bookmarkEnd w:id="12"/>
    </w:p>
    <w:p w14:paraId="0D4283ED" w14:textId="7A1A0E6D" w:rsidR="00945E9A" w:rsidRPr="00734D97" w:rsidRDefault="00B746AF"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proofErr w:type="spellStart"/>
      <w:r w:rsidRPr="00734D97">
        <w:rPr>
          <w:rStyle w:val="SchwacheHervorhebung"/>
          <w:lang w:val="en-US"/>
        </w:rPr>
        <w:t>CaRE</w:t>
      </w:r>
      <w:proofErr w:type="spellEnd"/>
      <w:r w:rsidRPr="00734D97">
        <w:rPr>
          <w:rStyle w:val="SchwacheHervorhebung"/>
          <w:lang w:val="en-US"/>
        </w:rPr>
        <w:t xml:space="preserve"> for LUTO</w:t>
      </w:r>
    </w:p>
    <w:p w14:paraId="03C9B09C" w14:textId="33726F35" w:rsidR="008B3091" w:rsidRPr="00D006F9" w:rsidRDefault="00D006F9"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D006F9">
        <w:rPr>
          <w:rStyle w:val="SchwacheHervorhebung"/>
          <w:b/>
          <w:color w:val="000000" w:themeColor="text1"/>
          <w:sz w:val="20"/>
          <w:szCs w:val="20"/>
          <w:lang w:val="en-US"/>
        </w:rPr>
        <w:t xml:space="preserve">Department of </w:t>
      </w:r>
      <w:proofErr w:type="spellStart"/>
      <w:r w:rsidRPr="00D006F9">
        <w:rPr>
          <w:rStyle w:val="SchwacheHervorhebung"/>
          <w:b/>
          <w:color w:val="000000" w:themeColor="text1"/>
          <w:sz w:val="20"/>
          <w:szCs w:val="20"/>
          <w:lang w:val="en-US"/>
        </w:rPr>
        <w:t>Paediatrics</w:t>
      </w:r>
      <w:proofErr w:type="spellEnd"/>
      <w:r w:rsidRPr="00D006F9">
        <w:rPr>
          <w:rStyle w:val="SchwacheHervorhebung"/>
          <w:b/>
          <w:color w:val="000000" w:themeColor="text1"/>
          <w:sz w:val="20"/>
          <w:szCs w:val="20"/>
          <w:lang w:val="en-US"/>
        </w:rPr>
        <w:t xml:space="preserve"> and Adolescent Medicine</w:t>
      </w:r>
      <w:r w:rsidR="00A96DA6" w:rsidRPr="00D006F9">
        <w:rPr>
          <w:rStyle w:val="SchwacheHervorhebung"/>
          <w:b/>
          <w:color w:val="000000" w:themeColor="text1"/>
          <w:sz w:val="20"/>
          <w:szCs w:val="20"/>
          <w:lang w:val="en-US"/>
        </w:rPr>
        <w:t xml:space="preserve">, </w:t>
      </w:r>
      <w:proofErr w:type="spellStart"/>
      <w:r w:rsidR="00A96DA6" w:rsidRPr="00D006F9">
        <w:rPr>
          <w:rStyle w:val="SchwacheHervorhebung"/>
          <w:b/>
          <w:color w:val="000000" w:themeColor="text1"/>
          <w:sz w:val="20"/>
          <w:szCs w:val="20"/>
          <w:lang w:val="en-US"/>
        </w:rPr>
        <w:t>Universitätsklinikum</w:t>
      </w:r>
      <w:proofErr w:type="spellEnd"/>
      <w:r w:rsidR="00A96DA6" w:rsidRPr="00D006F9">
        <w:rPr>
          <w:rStyle w:val="SchwacheHervorhebung"/>
          <w:b/>
          <w:color w:val="000000" w:themeColor="text1"/>
          <w:sz w:val="20"/>
          <w:szCs w:val="20"/>
          <w:lang w:val="en-US"/>
        </w:rPr>
        <w:t xml:space="preserve"> </w:t>
      </w:r>
      <w:r w:rsidR="00945E9A" w:rsidRPr="00D006F9">
        <w:rPr>
          <w:rStyle w:val="SchwacheHervorhebung"/>
          <w:b/>
          <w:color w:val="000000" w:themeColor="text1"/>
          <w:sz w:val="20"/>
          <w:szCs w:val="20"/>
          <w:lang w:val="en-US"/>
        </w:rPr>
        <w:t xml:space="preserve">Erlangen </w:t>
      </w:r>
    </w:p>
    <w:p w14:paraId="04C6DC95" w14:textId="38B8F711" w:rsidR="008B3091" w:rsidRPr="0005377F" w:rsidRDefault="008B3091"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05377F">
        <w:rPr>
          <w:rStyle w:val="SchwacheHervorhebung"/>
          <w:b/>
          <w:color w:val="000000" w:themeColor="text1"/>
          <w:sz w:val="20"/>
          <w:szCs w:val="20"/>
          <w:lang w:val="en-US"/>
        </w:rPr>
        <w:t>Mentors</w:t>
      </w:r>
      <w:r w:rsidR="00E63D06" w:rsidRPr="0005377F">
        <w:rPr>
          <w:rStyle w:val="SchwacheHervorhebung"/>
          <w:b/>
          <w:color w:val="000000" w:themeColor="text1"/>
          <w:sz w:val="20"/>
          <w:szCs w:val="20"/>
          <w:lang w:val="en-US"/>
        </w:rPr>
        <w:t xml:space="preserve">: </w:t>
      </w:r>
      <w:r w:rsidR="00216D66" w:rsidRPr="0005377F">
        <w:rPr>
          <w:rStyle w:val="SchwacheHervorhebung"/>
          <w:b/>
          <w:color w:val="000000" w:themeColor="text1"/>
          <w:sz w:val="20"/>
          <w:szCs w:val="20"/>
          <w:lang w:val="en-US"/>
        </w:rPr>
        <w:t xml:space="preserve">Prof. Joachim Wölfle, </w:t>
      </w:r>
      <w:r w:rsidR="00E63D06" w:rsidRPr="0005377F">
        <w:rPr>
          <w:rStyle w:val="SchwacheHervorhebung"/>
          <w:b/>
          <w:color w:val="000000" w:themeColor="text1"/>
          <w:sz w:val="20"/>
          <w:szCs w:val="20"/>
          <w:lang w:val="en-US"/>
        </w:rPr>
        <w:t xml:space="preserve">Prof. </w:t>
      </w:r>
      <w:r w:rsidR="00216D66" w:rsidRPr="0005377F">
        <w:rPr>
          <w:rStyle w:val="SchwacheHervorhebung"/>
          <w:b/>
          <w:color w:val="000000" w:themeColor="text1"/>
          <w:sz w:val="20"/>
          <w:szCs w:val="20"/>
          <w:lang w:val="en-US"/>
        </w:rPr>
        <w:t>Mario Schiffer</w:t>
      </w:r>
    </w:p>
    <w:p w14:paraId="7BC2C25F" w14:textId="77777777" w:rsidR="008C7BDE" w:rsidRPr="0005377F" w:rsidRDefault="008C7BDE" w:rsidP="008C7BDE">
      <w:pPr>
        <w:rPr>
          <w:lang w:val="en-US"/>
        </w:rPr>
      </w:pPr>
    </w:p>
    <w:p w14:paraId="262BB4D2" w14:textId="15AF28F3" w:rsidR="00703130" w:rsidRPr="0005377F" w:rsidRDefault="00703130" w:rsidP="008C7BDE">
      <w:pPr>
        <w:rPr>
          <w:lang w:val="en-US"/>
        </w:rPr>
        <w:sectPr w:rsidR="00703130" w:rsidRPr="0005377F" w:rsidSect="00E44DD5">
          <w:type w:val="continuous"/>
          <w:pgSz w:w="11906" w:h="16838"/>
          <w:pgMar w:top="1417" w:right="1417" w:bottom="1134" w:left="1417" w:header="708" w:footer="708" w:gutter="0"/>
          <w:cols w:space="708"/>
          <w:titlePg/>
          <w:docGrid w:linePitch="360"/>
        </w:sectPr>
      </w:pPr>
    </w:p>
    <w:p w14:paraId="46D47C42" w14:textId="77777777" w:rsidR="00A91653" w:rsidRDefault="00A91653" w:rsidP="00A91653">
      <w:pPr>
        <w:keepNext/>
        <w:jc w:val="center"/>
      </w:pPr>
      <w:r>
        <w:rPr>
          <w:noProof/>
          <w:lang w:eastAsia="de-DE"/>
        </w:rPr>
        <w:drawing>
          <wp:inline distT="0" distB="0" distL="0" distR="0" wp14:anchorId="7A18D049" wp14:editId="69B982AD">
            <wp:extent cx="1428541" cy="2159635"/>
            <wp:effectExtent l="0" t="0" r="63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ortrait Alina Hilger.jpg"/>
                    <pic:cNvPicPr/>
                  </pic:nvPicPr>
                  <pic:blipFill rotWithShape="1">
                    <a:blip r:embed="rId61" cstate="print">
                      <a:extLst>
                        <a:ext uri="{28A0092B-C50C-407E-A947-70E740481C1C}">
                          <a14:useLocalDpi xmlns:a14="http://schemas.microsoft.com/office/drawing/2010/main" val="0"/>
                        </a:ext>
                      </a:extLst>
                    </a:blip>
                    <a:srcRect l="5878" r="5956"/>
                    <a:stretch/>
                  </pic:blipFill>
                  <pic:spPr bwMode="auto">
                    <a:xfrm>
                      <a:off x="0" y="0"/>
                      <a:ext cx="1428961" cy="2160270"/>
                    </a:xfrm>
                    <a:prstGeom prst="rect">
                      <a:avLst/>
                    </a:prstGeom>
                    <a:ln>
                      <a:noFill/>
                    </a:ln>
                    <a:effectLst>
                      <a:softEdge rad="12700"/>
                    </a:effectLst>
                    <a:extLst>
                      <a:ext uri="{53640926-AAD7-44D8-BBD7-CCE9431645EC}">
                        <a14:shadowObscured xmlns:a14="http://schemas.microsoft.com/office/drawing/2010/main"/>
                      </a:ext>
                    </a:extLst>
                  </pic:spPr>
                </pic:pic>
              </a:graphicData>
            </a:graphic>
          </wp:inline>
        </w:drawing>
      </w:r>
    </w:p>
    <w:p w14:paraId="6786F0A1" w14:textId="3EACD1C6" w:rsidR="00A914E4" w:rsidRPr="00A91653" w:rsidRDefault="00A91653" w:rsidP="00A91653">
      <w:pPr>
        <w:pStyle w:val="Beschriftung"/>
        <w:jc w:val="center"/>
        <w:rPr>
          <w:color w:val="auto"/>
          <w:lang w:val="en-US"/>
        </w:rPr>
      </w:pPr>
      <w:r w:rsidRPr="00A91653">
        <w:rPr>
          <w:color w:val="auto"/>
          <w:lang w:val="en-US"/>
        </w:rPr>
        <w:t>Alina Hilger</w:t>
      </w:r>
    </w:p>
    <w:p w14:paraId="30B6FD7D" w14:textId="77777777" w:rsidR="00377B24" w:rsidRDefault="00377B24" w:rsidP="00377B24">
      <w:pPr>
        <w:rPr>
          <w:rFonts w:ascii="Arial" w:hAnsi="Arial" w:cs="Arial"/>
          <w:lang w:val="en-GB"/>
        </w:rPr>
      </w:pPr>
      <w:r>
        <w:rPr>
          <w:rFonts w:cs="Arial"/>
          <w:lang w:val="en-GB"/>
        </w:rPr>
        <w:t xml:space="preserve">Congenital lower urinary tract obstruction (LUTO) generally manifests as urinary bladder outflow obstruction, which can represent an anatomical blockage or a functional obstruction. </w:t>
      </w:r>
      <w:r>
        <w:rPr>
          <w:rFonts w:cs="Arial"/>
          <w:bCs/>
          <w:lang w:val="en-GB"/>
        </w:rPr>
        <w:t xml:space="preserve">The most common anatomical cause of LUTO are posterior urethral valves, a lesion unique to males. Less common are anterior urethral valves, urethral atresia or congenital stenosis that can occur in either sex. </w:t>
      </w:r>
      <w:r>
        <w:rPr>
          <w:rFonts w:cs="Arial"/>
          <w:lang w:val="en-GB"/>
        </w:rPr>
        <w:t xml:space="preserve">LUTO of any kind has an estimated birth prevalence of three per 10.000 pregnancies (Malin et al. 2012). </w:t>
      </w:r>
      <w:r>
        <w:rPr>
          <w:rFonts w:cs="Arial"/>
          <w:bCs/>
          <w:lang w:val="en-GB"/>
        </w:rPr>
        <w:t xml:space="preserve">Severe </w:t>
      </w:r>
      <w:r>
        <w:rPr>
          <w:rFonts w:cs="Arial"/>
          <w:bCs/>
          <w:lang w:val="en-GB"/>
        </w:rPr>
        <w:t>forms cause oligohydramnios and are associated with dysplastic kidney malformations that may be secondary to LUTO (</w:t>
      </w:r>
      <w:proofErr w:type="spellStart"/>
      <w:r>
        <w:rPr>
          <w:rFonts w:cs="Arial"/>
          <w:bCs/>
          <w:lang w:val="en-GB"/>
        </w:rPr>
        <w:t>Dinneen</w:t>
      </w:r>
      <w:proofErr w:type="spellEnd"/>
      <w:r>
        <w:rPr>
          <w:rFonts w:cs="Arial"/>
          <w:bCs/>
          <w:lang w:val="en-GB"/>
        </w:rPr>
        <w:t xml:space="preserve"> et al. 1993). Indeed, LUTOs are among the leading causes for end-stage renal disease in children (Parkhouse 1990).</w:t>
      </w:r>
    </w:p>
    <w:p w14:paraId="77276FC9" w14:textId="77777777" w:rsidR="00377B24" w:rsidRDefault="00377B24" w:rsidP="00377B24">
      <w:pPr>
        <w:spacing w:before="120"/>
        <w:rPr>
          <w:rFonts w:cs="Arial"/>
          <w:lang w:val="en-GB"/>
        </w:rPr>
      </w:pPr>
      <w:r>
        <w:rPr>
          <w:rFonts w:cs="Arial"/>
          <w:lang w:val="en-GB"/>
        </w:rPr>
        <w:t xml:space="preserve">The RECORD-funded research systematically employed state of the art molecular genetic measures to identify genetic factors involved in monogenic and genetic complex LUTO phenotypes. For realization of the genetic work packages, the largest LUTO cohort worldwide (n=800) was studied consisting out of the from </w:t>
      </w:r>
      <w:proofErr w:type="spellStart"/>
      <w:r>
        <w:rPr>
          <w:rFonts w:cs="Arial"/>
          <w:lang w:val="en-GB"/>
        </w:rPr>
        <w:t>CaRE</w:t>
      </w:r>
      <w:proofErr w:type="spellEnd"/>
      <w:r>
        <w:rPr>
          <w:rFonts w:cs="Arial"/>
          <w:lang w:val="en-GB"/>
        </w:rPr>
        <w:t xml:space="preserve"> for LUTO cohort sampled by </w:t>
      </w:r>
      <w:proofErr w:type="spellStart"/>
      <w:r>
        <w:rPr>
          <w:rFonts w:cs="Arial"/>
          <w:lang w:val="en-GB"/>
        </w:rPr>
        <w:t>Dr.</w:t>
      </w:r>
      <w:proofErr w:type="spellEnd"/>
      <w:r>
        <w:rPr>
          <w:rFonts w:cs="Arial"/>
          <w:lang w:val="en-GB"/>
        </w:rPr>
        <w:t xml:space="preserve"> Hilger (400 patients) and 400 patients from Nijmegen cooperation partners (AGORA Study). </w:t>
      </w:r>
    </w:p>
    <w:p w14:paraId="3EF867E2" w14:textId="77777777" w:rsidR="00377B24" w:rsidRDefault="00377B24" w:rsidP="00377B24">
      <w:pPr>
        <w:spacing w:before="120"/>
        <w:rPr>
          <w:rFonts w:cs="Arial"/>
          <w:bCs/>
          <w:lang w:val="en-GB"/>
        </w:rPr>
      </w:pPr>
      <w:r>
        <w:rPr>
          <w:rFonts w:cs="Arial"/>
          <w:lang w:val="en-US"/>
        </w:rPr>
        <w:t xml:space="preserve">Using whole-exome sequencing (WES), </w:t>
      </w:r>
      <w:r>
        <w:rPr>
          <w:rFonts w:cs="Arial"/>
          <w:bCs/>
          <w:lang w:val="en-GB"/>
        </w:rPr>
        <w:t xml:space="preserve">in 20 LUTO trios of whom all patients besides LUTO also show anorectal malformation, identified 17 candidate genes. All of which were re-sequenced using molecular inversion probe assay (MIPs) in the </w:t>
      </w:r>
      <w:proofErr w:type="spellStart"/>
      <w:r>
        <w:rPr>
          <w:rFonts w:cs="Arial"/>
          <w:bCs/>
          <w:lang w:val="en-GB"/>
        </w:rPr>
        <w:t>CaRE</w:t>
      </w:r>
      <w:proofErr w:type="spellEnd"/>
      <w:r>
        <w:rPr>
          <w:rFonts w:cs="Arial"/>
          <w:bCs/>
          <w:lang w:val="en-GB"/>
        </w:rPr>
        <w:t xml:space="preserve"> for LUTO cohort. In several genes additional carrier of potentially damaging variants </w:t>
      </w:r>
      <w:proofErr w:type="gramStart"/>
      <w:r>
        <w:rPr>
          <w:rFonts w:cs="Arial"/>
          <w:bCs/>
          <w:lang w:val="en-GB"/>
        </w:rPr>
        <w:t>were</w:t>
      </w:r>
      <w:proofErr w:type="gramEnd"/>
      <w:r>
        <w:rPr>
          <w:rFonts w:cs="Arial"/>
          <w:bCs/>
          <w:lang w:val="en-GB"/>
        </w:rPr>
        <w:t xml:space="preserve"> identified. (Table 1) </w:t>
      </w:r>
    </w:p>
    <w:p w14:paraId="3D984DD3" w14:textId="7DD0AB5D" w:rsidR="00377B24" w:rsidRDefault="00377B24" w:rsidP="00377B24">
      <w:pPr>
        <w:spacing w:before="120"/>
        <w:rPr>
          <w:rFonts w:cs="Arial"/>
          <w:bCs/>
          <w:sz w:val="18"/>
          <w:szCs w:val="18"/>
          <w:lang w:val="en-GB"/>
        </w:rPr>
        <w:sectPr w:rsidR="00377B24" w:rsidSect="008C7BDE">
          <w:type w:val="continuous"/>
          <w:pgSz w:w="11906" w:h="16838"/>
          <w:pgMar w:top="1417" w:right="1417" w:bottom="1134" w:left="1417" w:header="708" w:footer="708" w:gutter="0"/>
          <w:cols w:num="2" w:space="708"/>
          <w:titlePg/>
          <w:docGrid w:linePitch="360"/>
        </w:sectPr>
      </w:pPr>
      <w:r>
        <w:rPr>
          <w:rFonts w:cs="Arial"/>
          <w:bCs/>
          <w:sz w:val="18"/>
          <w:szCs w:val="18"/>
          <w:lang w:val="en-GB"/>
        </w:rPr>
        <w:t>.</w:t>
      </w:r>
    </w:p>
    <w:p w14:paraId="5AB6184D" w14:textId="1131C67C" w:rsidR="00377B24" w:rsidRDefault="00377B24" w:rsidP="00377B24">
      <w:pPr>
        <w:spacing w:before="120"/>
        <w:rPr>
          <w:rFonts w:cs="Arial"/>
          <w:bCs/>
          <w:sz w:val="18"/>
          <w:szCs w:val="18"/>
          <w:lang w:val="en-GB"/>
        </w:rPr>
      </w:pPr>
    </w:p>
    <w:p w14:paraId="58AE5FDA" w14:textId="77777777" w:rsidR="00377B24" w:rsidRDefault="00377B24">
      <w:pPr>
        <w:spacing w:before="120"/>
        <w:rPr>
          <w:rFonts w:cs="Arial"/>
          <w:b/>
          <w:bCs/>
          <w:sz w:val="18"/>
          <w:szCs w:val="18"/>
        </w:rPr>
        <w:sectPr w:rsidR="00377B24" w:rsidSect="008C7BDE">
          <w:type w:val="continuous"/>
          <w:pgSz w:w="11906" w:h="16838"/>
          <w:pgMar w:top="1417" w:right="1417" w:bottom="1134" w:left="1417" w:header="708" w:footer="708" w:gutter="0"/>
          <w:cols w:num="2" w:space="708"/>
          <w:titlePg/>
          <w:docGrid w:linePitch="360"/>
        </w:sectPr>
      </w:pPr>
    </w:p>
    <w:tbl>
      <w:tblPr>
        <w:tblStyle w:val="Tabellenraster"/>
        <w:tblW w:w="0" w:type="auto"/>
        <w:tblInd w:w="-113" w:type="dxa"/>
        <w:tblLook w:val="04A0" w:firstRow="1" w:lastRow="0" w:firstColumn="1" w:lastColumn="0" w:noHBand="0" w:noVBand="1"/>
      </w:tblPr>
      <w:tblGrid>
        <w:gridCol w:w="872"/>
        <w:gridCol w:w="1221"/>
        <w:gridCol w:w="3331"/>
        <w:gridCol w:w="3680"/>
      </w:tblGrid>
      <w:tr w:rsidR="00377B24" w14:paraId="61B82D67" w14:textId="77777777" w:rsidTr="00377B24">
        <w:trPr>
          <w:trHeight w:val="227"/>
        </w:trPr>
        <w:tc>
          <w:tcPr>
            <w:tcW w:w="0" w:type="auto"/>
            <w:tcBorders>
              <w:top w:val="single" w:sz="4" w:space="0" w:color="auto"/>
              <w:left w:val="single" w:sz="4" w:space="0" w:color="auto"/>
              <w:bottom w:val="single" w:sz="4" w:space="0" w:color="auto"/>
              <w:right w:val="single" w:sz="4" w:space="0" w:color="auto"/>
            </w:tcBorders>
            <w:noWrap/>
            <w:hideMark/>
          </w:tcPr>
          <w:p w14:paraId="16CF1B97" w14:textId="2EE66B47" w:rsidR="00377B24" w:rsidRDefault="00377B24">
            <w:pPr>
              <w:spacing w:before="120"/>
              <w:rPr>
                <w:rFonts w:cs="Arial"/>
                <w:b/>
                <w:bCs/>
                <w:sz w:val="18"/>
                <w:szCs w:val="18"/>
              </w:rPr>
            </w:pPr>
            <w:r>
              <w:rPr>
                <w:rFonts w:cs="Arial"/>
                <w:b/>
                <w:bCs/>
                <w:sz w:val="18"/>
                <w:szCs w:val="18"/>
              </w:rPr>
              <w:t>Gene</w:t>
            </w:r>
          </w:p>
        </w:tc>
        <w:tc>
          <w:tcPr>
            <w:tcW w:w="0" w:type="auto"/>
            <w:tcBorders>
              <w:top w:val="single" w:sz="4" w:space="0" w:color="auto"/>
              <w:left w:val="single" w:sz="4" w:space="0" w:color="auto"/>
              <w:bottom w:val="single" w:sz="4" w:space="0" w:color="auto"/>
              <w:right w:val="single" w:sz="4" w:space="0" w:color="auto"/>
            </w:tcBorders>
            <w:noWrap/>
            <w:hideMark/>
          </w:tcPr>
          <w:p w14:paraId="22622CA0" w14:textId="77777777" w:rsidR="00377B24" w:rsidRDefault="00377B24">
            <w:pPr>
              <w:spacing w:before="120"/>
              <w:rPr>
                <w:rFonts w:cs="Arial"/>
                <w:b/>
                <w:bCs/>
                <w:sz w:val="18"/>
                <w:szCs w:val="18"/>
              </w:rPr>
            </w:pPr>
            <w:r>
              <w:rPr>
                <w:rFonts w:cs="Arial"/>
                <w:b/>
                <w:bCs/>
                <w:sz w:val="18"/>
                <w:szCs w:val="18"/>
              </w:rPr>
              <w:t>WES / MIPs</w:t>
            </w:r>
          </w:p>
        </w:tc>
        <w:tc>
          <w:tcPr>
            <w:tcW w:w="3331" w:type="dxa"/>
            <w:tcBorders>
              <w:top w:val="single" w:sz="4" w:space="0" w:color="auto"/>
              <w:left w:val="single" w:sz="4" w:space="0" w:color="auto"/>
              <w:bottom w:val="single" w:sz="4" w:space="0" w:color="auto"/>
              <w:right w:val="single" w:sz="4" w:space="0" w:color="auto"/>
            </w:tcBorders>
            <w:noWrap/>
            <w:hideMark/>
          </w:tcPr>
          <w:p w14:paraId="2B56B584" w14:textId="77777777" w:rsidR="00377B24" w:rsidRDefault="00377B24">
            <w:pPr>
              <w:spacing w:before="120"/>
              <w:rPr>
                <w:rFonts w:cs="Arial"/>
                <w:b/>
                <w:bCs/>
                <w:sz w:val="18"/>
                <w:szCs w:val="18"/>
              </w:rPr>
            </w:pPr>
            <w:r>
              <w:rPr>
                <w:rFonts w:cs="Arial"/>
                <w:b/>
                <w:bCs/>
                <w:sz w:val="18"/>
                <w:szCs w:val="18"/>
              </w:rPr>
              <w:t xml:space="preserve">LUTO </w:t>
            </w:r>
            <w:proofErr w:type="spellStart"/>
            <w:r>
              <w:rPr>
                <w:rFonts w:cs="Arial"/>
                <w:b/>
                <w:bCs/>
                <w:sz w:val="18"/>
                <w:szCs w:val="18"/>
              </w:rPr>
              <w:t>phenotype</w:t>
            </w:r>
            <w:proofErr w:type="spellEnd"/>
          </w:p>
        </w:tc>
        <w:tc>
          <w:tcPr>
            <w:tcW w:w="3680" w:type="dxa"/>
            <w:tcBorders>
              <w:top w:val="single" w:sz="4" w:space="0" w:color="auto"/>
              <w:left w:val="single" w:sz="4" w:space="0" w:color="auto"/>
              <w:bottom w:val="single" w:sz="4" w:space="0" w:color="auto"/>
              <w:right w:val="single" w:sz="4" w:space="0" w:color="auto"/>
            </w:tcBorders>
            <w:noWrap/>
            <w:hideMark/>
          </w:tcPr>
          <w:p w14:paraId="387E560E" w14:textId="77777777" w:rsidR="00377B24" w:rsidRDefault="00377B24">
            <w:pPr>
              <w:spacing w:before="120"/>
              <w:rPr>
                <w:rFonts w:cs="Arial"/>
                <w:b/>
                <w:bCs/>
                <w:sz w:val="18"/>
                <w:szCs w:val="18"/>
              </w:rPr>
            </w:pPr>
            <w:r>
              <w:rPr>
                <w:rFonts w:cs="Arial"/>
                <w:b/>
                <w:bCs/>
                <w:sz w:val="18"/>
                <w:szCs w:val="18"/>
              </w:rPr>
              <w:t xml:space="preserve">ARM </w:t>
            </w:r>
            <w:proofErr w:type="spellStart"/>
            <w:r>
              <w:rPr>
                <w:rFonts w:cs="Arial"/>
                <w:b/>
                <w:bCs/>
                <w:sz w:val="18"/>
                <w:szCs w:val="18"/>
              </w:rPr>
              <w:t>phenotype</w:t>
            </w:r>
            <w:proofErr w:type="spellEnd"/>
          </w:p>
        </w:tc>
      </w:tr>
      <w:tr w:rsidR="00377B24" w14:paraId="18AEB78B" w14:textId="77777777" w:rsidTr="00377B24">
        <w:trPr>
          <w:trHeight w:val="376"/>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71B2ABD8" w14:textId="77777777" w:rsidR="00377B24" w:rsidRDefault="00377B24">
            <w:pPr>
              <w:spacing w:before="120"/>
              <w:rPr>
                <w:rFonts w:cs="Arial"/>
                <w:b/>
                <w:bCs/>
                <w:i/>
                <w:iCs/>
                <w:sz w:val="18"/>
                <w:szCs w:val="18"/>
              </w:rPr>
            </w:pPr>
            <w:r>
              <w:rPr>
                <w:rFonts w:cs="Arial"/>
                <w:b/>
                <w:bCs/>
                <w:i/>
                <w:iCs/>
                <w:sz w:val="18"/>
                <w:szCs w:val="18"/>
              </w:rPr>
              <w:t>CERS5</w:t>
            </w:r>
          </w:p>
        </w:tc>
        <w:tc>
          <w:tcPr>
            <w:tcW w:w="0" w:type="auto"/>
            <w:tcBorders>
              <w:top w:val="single" w:sz="4" w:space="0" w:color="auto"/>
              <w:left w:val="single" w:sz="4" w:space="0" w:color="auto"/>
              <w:bottom w:val="single" w:sz="4" w:space="0" w:color="auto"/>
              <w:right w:val="single" w:sz="4" w:space="0" w:color="auto"/>
            </w:tcBorders>
            <w:noWrap/>
            <w:hideMark/>
          </w:tcPr>
          <w:p w14:paraId="6E777F18"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hideMark/>
          </w:tcPr>
          <w:p w14:paraId="79539ED9" w14:textId="77777777" w:rsidR="00377B24" w:rsidRDefault="00377B24">
            <w:pPr>
              <w:spacing w:before="120"/>
              <w:rPr>
                <w:rFonts w:cs="Arial"/>
                <w:bCs/>
                <w:sz w:val="18"/>
                <w:szCs w:val="18"/>
                <w:lang w:val="en-GB"/>
              </w:rPr>
            </w:pPr>
            <w:r>
              <w:rPr>
                <w:rFonts w:cs="Arial"/>
                <w:bCs/>
                <w:sz w:val="18"/>
                <w:szCs w:val="18"/>
                <w:lang w:val="en-GB"/>
              </w:rPr>
              <w:t>megaureter + hypoplastic kidney left, Prune belly, VUR IV° right</w:t>
            </w:r>
          </w:p>
        </w:tc>
        <w:tc>
          <w:tcPr>
            <w:tcW w:w="3680" w:type="dxa"/>
            <w:tcBorders>
              <w:top w:val="single" w:sz="4" w:space="0" w:color="auto"/>
              <w:left w:val="single" w:sz="4" w:space="0" w:color="auto"/>
              <w:bottom w:val="single" w:sz="4" w:space="0" w:color="auto"/>
              <w:right w:val="single" w:sz="4" w:space="0" w:color="auto"/>
            </w:tcBorders>
            <w:hideMark/>
          </w:tcPr>
          <w:p w14:paraId="1801D0AA" w14:textId="77777777" w:rsidR="00377B24" w:rsidRDefault="00377B24">
            <w:pPr>
              <w:spacing w:before="120"/>
              <w:rPr>
                <w:rFonts w:cs="Arial"/>
                <w:bCs/>
                <w:sz w:val="18"/>
                <w:szCs w:val="18"/>
              </w:rPr>
            </w:pPr>
            <w:proofErr w:type="spellStart"/>
            <w:r>
              <w:rPr>
                <w:rFonts w:cs="Arial"/>
                <w:bCs/>
                <w:sz w:val="18"/>
                <w:szCs w:val="18"/>
              </w:rPr>
              <w:t>posterior</w:t>
            </w:r>
            <w:proofErr w:type="spellEnd"/>
            <w:r>
              <w:rPr>
                <w:rFonts w:cs="Arial"/>
                <w:bCs/>
                <w:sz w:val="18"/>
                <w:szCs w:val="18"/>
              </w:rPr>
              <w:t xml:space="preserve"> </w:t>
            </w:r>
            <w:proofErr w:type="spellStart"/>
            <w:r>
              <w:rPr>
                <w:rFonts w:cs="Arial"/>
                <w:bCs/>
                <w:sz w:val="18"/>
                <w:szCs w:val="18"/>
              </w:rPr>
              <w:t>cloaca</w:t>
            </w:r>
            <w:proofErr w:type="spellEnd"/>
            <w:r>
              <w:rPr>
                <w:rFonts w:cs="Arial"/>
                <w:bCs/>
                <w:sz w:val="18"/>
                <w:szCs w:val="18"/>
              </w:rPr>
              <w:t xml:space="preserve"> </w:t>
            </w:r>
          </w:p>
        </w:tc>
      </w:tr>
      <w:tr w:rsidR="00377B24" w14:paraId="69F7D0F5"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C4024D"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5798FD4B"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noWrap/>
            <w:hideMark/>
          </w:tcPr>
          <w:p w14:paraId="2339FE5E"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noWrap/>
            <w:hideMark/>
          </w:tcPr>
          <w:p w14:paraId="02E017A5" w14:textId="77777777" w:rsidR="00377B24" w:rsidRDefault="00377B24">
            <w:pPr>
              <w:spacing w:before="120"/>
              <w:rPr>
                <w:rFonts w:cs="Arial"/>
                <w:bCs/>
                <w:sz w:val="18"/>
                <w:szCs w:val="18"/>
              </w:rPr>
            </w:pPr>
            <w:r>
              <w:rPr>
                <w:rFonts w:cs="Arial"/>
                <w:bCs/>
                <w:sz w:val="18"/>
                <w:szCs w:val="18"/>
              </w:rPr>
              <w:t>/</w:t>
            </w:r>
          </w:p>
        </w:tc>
      </w:tr>
      <w:tr w:rsidR="00377B24" w:rsidRPr="00CE397B" w14:paraId="04B70DA7"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631833CD" w14:textId="77777777" w:rsidR="00377B24" w:rsidRDefault="00377B24">
            <w:pPr>
              <w:spacing w:before="120"/>
              <w:rPr>
                <w:rFonts w:cs="Arial"/>
                <w:b/>
                <w:bCs/>
                <w:i/>
                <w:iCs/>
                <w:sz w:val="18"/>
                <w:szCs w:val="18"/>
              </w:rPr>
            </w:pPr>
            <w:r>
              <w:rPr>
                <w:rFonts w:cs="Arial"/>
                <w:b/>
                <w:bCs/>
                <w:i/>
                <w:iCs/>
                <w:sz w:val="18"/>
                <w:szCs w:val="18"/>
              </w:rPr>
              <w:t>CSE1L</w:t>
            </w:r>
          </w:p>
        </w:tc>
        <w:tc>
          <w:tcPr>
            <w:tcW w:w="0" w:type="auto"/>
            <w:tcBorders>
              <w:top w:val="single" w:sz="4" w:space="0" w:color="auto"/>
              <w:left w:val="single" w:sz="4" w:space="0" w:color="auto"/>
              <w:bottom w:val="single" w:sz="4" w:space="0" w:color="auto"/>
              <w:right w:val="single" w:sz="4" w:space="0" w:color="auto"/>
            </w:tcBorders>
            <w:noWrap/>
            <w:hideMark/>
          </w:tcPr>
          <w:p w14:paraId="3288266D"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noWrap/>
            <w:hideMark/>
          </w:tcPr>
          <w:p w14:paraId="2C36ED1B" w14:textId="77777777" w:rsidR="00377B24" w:rsidRDefault="00377B24">
            <w:pPr>
              <w:spacing w:before="120"/>
              <w:rPr>
                <w:rFonts w:cs="Arial"/>
                <w:bCs/>
                <w:sz w:val="18"/>
                <w:szCs w:val="18"/>
              </w:rPr>
            </w:pPr>
            <w:proofErr w:type="spellStart"/>
            <w:r>
              <w:rPr>
                <w:rFonts w:cs="Arial"/>
                <w:bCs/>
                <w:sz w:val="18"/>
                <w:szCs w:val="18"/>
              </w:rPr>
              <w:t>urethralstenosis</w:t>
            </w:r>
            <w:proofErr w:type="spellEnd"/>
          </w:p>
        </w:tc>
        <w:tc>
          <w:tcPr>
            <w:tcW w:w="3680" w:type="dxa"/>
            <w:tcBorders>
              <w:top w:val="single" w:sz="4" w:space="0" w:color="auto"/>
              <w:left w:val="single" w:sz="4" w:space="0" w:color="auto"/>
              <w:bottom w:val="single" w:sz="4" w:space="0" w:color="auto"/>
              <w:right w:val="single" w:sz="4" w:space="0" w:color="auto"/>
            </w:tcBorders>
            <w:hideMark/>
          </w:tcPr>
          <w:p w14:paraId="5232DF8D" w14:textId="77777777" w:rsidR="00377B24" w:rsidRDefault="00377B24">
            <w:pPr>
              <w:spacing w:before="120"/>
              <w:rPr>
                <w:rFonts w:cs="Arial"/>
                <w:bCs/>
                <w:sz w:val="18"/>
                <w:szCs w:val="18"/>
                <w:lang w:val="en-GB"/>
              </w:rPr>
            </w:pPr>
            <w:proofErr w:type="spellStart"/>
            <w:r>
              <w:rPr>
                <w:rFonts w:cs="Arial"/>
                <w:bCs/>
                <w:sz w:val="18"/>
                <w:szCs w:val="18"/>
                <w:lang w:val="en-GB"/>
              </w:rPr>
              <w:t>analatresia</w:t>
            </w:r>
            <w:proofErr w:type="spellEnd"/>
            <w:r>
              <w:rPr>
                <w:rFonts w:cs="Arial"/>
                <w:bCs/>
                <w:sz w:val="18"/>
                <w:szCs w:val="18"/>
                <w:lang w:val="en-GB"/>
              </w:rPr>
              <w:t xml:space="preserve"> with </w:t>
            </w:r>
            <w:proofErr w:type="spellStart"/>
            <w:r>
              <w:rPr>
                <w:rFonts w:cs="Arial"/>
                <w:bCs/>
                <w:sz w:val="18"/>
                <w:szCs w:val="18"/>
                <w:lang w:val="en-GB"/>
              </w:rPr>
              <w:t>rekto-vesikal</w:t>
            </w:r>
            <w:proofErr w:type="spellEnd"/>
            <w:r>
              <w:rPr>
                <w:rFonts w:cs="Arial"/>
                <w:bCs/>
                <w:sz w:val="18"/>
                <w:szCs w:val="18"/>
                <w:lang w:val="en-GB"/>
              </w:rPr>
              <w:t xml:space="preserve"> fistula</w:t>
            </w:r>
          </w:p>
        </w:tc>
      </w:tr>
      <w:tr w:rsidR="00377B24" w14:paraId="1D95B040"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936295"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1A39E0B2"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396DDC2A"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noWrap/>
            <w:hideMark/>
          </w:tcPr>
          <w:p w14:paraId="46A40662" w14:textId="77777777" w:rsidR="00377B24" w:rsidRDefault="00377B24">
            <w:pPr>
              <w:spacing w:before="120"/>
              <w:rPr>
                <w:rFonts w:cs="Arial"/>
                <w:bCs/>
                <w:sz w:val="18"/>
                <w:szCs w:val="18"/>
              </w:rPr>
            </w:pPr>
            <w:proofErr w:type="spellStart"/>
            <w:r>
              <w:rPr>
                <w:rFonts w:cs="Arial"/>
                <w:bCs/>
                <w:sz w:val="18"/>
                <w:szCs w:val="18"/>
              </w:rPr>
              <w:t>rectourethral</w:t>
            </w:r>
            <w:proofErr w:type="spellEnd"/>
            <w:r>
              <w:rPr>
                <w:rFonts w:cs="Arial"/>
                <w:bCs/>
                <w:sz w:val="18"/>
                <w:szCs w:val="18"/>
              </w:rPr>
              <w:t xml:space="preserve"> </w:t>
            </w:r>
            <w:proofErr w:type="spellStart"/>
            <w:r>
              <w:rPr>
                <w:rFonts w:cs="Arial"/>
                <w:bCs/>
                <w:sz w:val="18"/>
                <w:szCs w:val="18"/>
              </w:rPr>
              <w:t>fistula</w:t>
            </w:r>
            <w:proofErr w:type="spellEnd"/>
          </w:p>
        </w:tc>
      </w:tr>
      <w:tr w:rsidR="00377B24" w14:paraId="6D22AD99"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974824"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50B74C18"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22EF0558"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hideMark/>
          </w:tcPr>
          <w:p w14:paraId="46ACC587" w14:textId="77777777" w:rsidR="00377B24" w:rsidRDefault="00377B24">
            <w:pPr>
              <w:spacing w:before="120"/>
              <w:rPr>
                <w:rFonts w:cs="Arial"/>
                <w:bCs/>
                <w:sz w:val="18"/>
                <w:szCs w:val="18"/>
              </w:rPr>
            </w:pPr>
            <w:proofErr w:type="spellStart"/>
            <w:r>
              <w:rPr>
                <w:rFonts w:cs="Arial"/>
                <w:bCs/>
                <w:sz w:val="18"/>
                <w:szCs w:val="18"/>
              </w:rPr>
              <w:t>rectourethral</w:t>
            </w:r>
            <w:proofErr w:type="spellEnd"/>
            <w:r>
              <w:rPr>
                <w:rFonts w:cs="Arial"/>
                <w:bCs/>
                <w:sz w:val="18"/>
                <w:szCs w:val="18"/>
              </w:rPr>
              <w:t xml:space="preserve"> </w:t>
            </w:r>
            <w:proofErr w:type="spellStart"/>
            <w:r>
              <w:rPr>
                <w:rFonts w:cs="Arial"/>
                <w:bCs/>
                <w:sz w:val="18"/>
                <w:szCs w:val="18"/>
              </w:rPr>
              <w:t>fistula</w:t>
            </w:r>
            <w:proofErr w:type="spellEnd"/>
            <w:r>
              <w:rPr>
                <w:rFonts w:cs="Arial"/>
                <w:bCs/>
                <w:sz w:val="18"/>
                <w:szCs w:val="18"/>
              </w:rPr>
              <w:t xml:space="preserve">, </w:t>
            </w:r>
            <w:proofErr w:type="spellStart"/>
            <w:r>
              <w:rPr>
                <w:rFonts w:cs="Arial"/>
                <w:bCs/>
                <w:sz w:val="18"/>
                <w:szCs w:val="18"/>
              </w:rPr>
              <w:t>analatresia</w:t>
            </w:r>
            <w:proofErr w:type="spellEnd"/>
          </w:p>
        </w:tc>
      </w:tr>
      <w:tr w:rsidR="00377B24" w14:paraId="1E4EBACD"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6AB373"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26734022"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2E702DC5" w14:textId="77777777" w:rsidR="00377B24" w:rsidRDefault="00377B24">
            <w:pPr>
              <w:spacing w:before="120"/>
              <w:rPr>
                <w:rFonts w:cs="Arial"/>
                <w:bCs/>
                <w:sz w:val="18"/>
                <w:szCs w:val="18"/>
                <w:lang w:val="en-GB"/>
              </w:rPr>
            </w:pPr>
            <w:r>
              <w:rPr>
                <w:rFonts w:cs="Arial"/>
                <w:bCs/>
                <w:sz w:val="18"/>
                <w:szCs w:val="18"/>
                <w:lang w:val="en-GB"/>
              </w:rPr>
              <w:t>defect of urethra/bladder neck</w:t>
            </w:r>
          </w:p>
        </w:tc>
        <w:tc>
          <w:tcPr>
            <w:tcW w:w="3680" w:type="dxa"/>
            <w:tcBorders>
              <w:top w:val="single" w:sz="4" w:space="0" w:color="auto"/>
              <w:left w:val="single" w:sz="4" w:space="0" w:color="auto"/>
              <w:bottom w:val="single" w:sz="4" w:space="0" w:color="auto"/>
              <w:right w:val="single" w:sz="4" w:space="0" w:color="auto"/>
            </w:tcBorders>
            <w:noWrap/>
            <w:hideMark/>
          </w:tcPr>
          <w:p w14:paraId="2098BB1B" w14:textId="77777777" w:rsidR="00377B24" w:rsidRDefault="00377B24">
            <w:pPr>
              <w:spacing w:before="120"/>
              <w:rPr>
                <w:rFonts w:cs="Arial"/>
                <w:bCs/>
                <w:sz w:val="18"/>
                <w:szCs w:val="18"/>
              </w:rPr>
            </w:pPr>
            <w:proofErr w:type="spellStart"/>
            <w:r>
              <w:rPr>
                <w:rFonts w:cs="Arial"/>
                <w:bCs/>
                <w:sz w:val="18"/>
                <w:szCs w:val="18"/>
              </w:rPr>
              <w:t>rectalatresia</w:t>
            </w:r>
            <w:proofErr w:type="spellEnd"/>
          </w:p>
        </w:tc>
      </w:tr>
      <w:tr w:rsidR="00377B24" w14:paraId="6D848FF6"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610298"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1DAD5CEF"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1ED2FCE4"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noWrap/>
            <w:hideMark/>
          </w:tcPr>
          <w:p w14:paraId="1F3C75EC" w14:textId="77777777" w:rsidR="00377B24" w:rsidRDefault="00377B24">
            <w:pPr>
              <w:spacing w:before="120"/>
              <w:rPr>
                <w:rFonts w:cs="Arial"/>
                <w:bCs/>
                <w:sz w:val="18"/>
                <w:szCs w:val="18"/>
              </w:rPr>
            </w:pPr>
            <w:r>
              <w:rPr>
                <w:rFonts w:cs="Arial"/>
                <w:bCs/>
                <w:sz w:val="18"/>
                <w:szCs w:val="18"/>
              </w:rPr>
              <w:t>/</w:t>
            </w:r>
          </w:p>
        </w:tc>
      </w:tr>
      <w:tr w:rsidR="00377B24" w14:paraId="3734E18C"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93B72C"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6AE6CE8D"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338EE093"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hideMark/>
          </w:tcPr>
          <w:p w14:paraId="0B4A29DE" w14:textId="77777777" w:rsidR="00377B24" w:rsidRDefault="00377B24">
            <w:pPr>
              <w:spacing w:before="120"/>
              <w:rPr>
                <w:rFonts w:cs="Arial"/>
                <w:bCs/>
                <w:sz w:val="18"/>
                <w:szCs w:val="18"/>
              </w:rPr>
            </w:pPr>
            <w:proofErr w:type="spellStart"/>
            <w:r>
              <w:rPr>
                <w:rFonts w:cs="Arial"/>
                <w:bCs/>
                <w:sz w:val="18"/>
                <w:szCs w:val="18"/>
              </w:rPr>
              <w:t>analatresia</w:t>
            </w:r>
            <w:proofErr w:type="spellEnd"/>
            <w:r>
              <w:rPr>
                <w:rFonts w:cs="Arial"/>
                <w:bCs/>
                <w:sz w:val="18"/>
                <w:szCs w:val="18"/>
              </w:rPr>
              <w:t xml:space="preserve"> </w:t>
            </w:r>
            <w:proofErr w:type="spellStart"/>
            <w:r>
              <w:rPr>
                <w:rFonts w:cs="Arial"/>
                <w:bCs/>
                <w:sz w:val="18"/>
                <w:szCs w:val="18"/>
              </w:rPr>
              <w:t>with</w:t>
            </w:r>
            <w:proofErr w:type="spellEnd"/>
            <w:r>
              <w:rPr>
                <w:rFonts w:cs="Arial"/>
                <w:bCs/>
                <w:sz w:val="18"/>
                <w:szCs w:val="18"/>
              </w:rPr>
              <w:t xml:space="preserve"> </w:t>
            </w:r>
            <w:proofErr w:type="spellStart"/>
            <w:r>
              <w:rPr>
                <w:rFonts w:cs="Arial"/>
                <w:bCs/>
                <w:sz w:val="18"/>
                <w:szCs w:val="18"/>
              </w:rPr>
              <w:t>perineal</w:t>
            </w:r>
            <w:proofErr w:type="spellEnd"/>
            <w:r>
              <w:rPr>
                <w:rFonts w:cs="Arial"/>
                <w:bCs/>
                <w:sz w:val="18"/>
                <w:szCs w:val="18"/>
              </w:rPr>
              <w:t xml:space="preserve"> </w:t>
            </w:r>
            <w:proofErr w:type="spellStart"/>
            <w:r>
              <w:rPr>
                <w:rFonts w:cs="Arial"/>
                <w:bCs/>
                <w:sz w:val="18"/>
                <w:szCs w:val="18"/>
              </w:rPr>
              <w:t>fistula</w:t>
            </w:r>
            <w:proofErr w:type="spellEnd"/>
          </w:p>
        </w:tc>
      </w:tr>
      <w:tr w:rsidR="00377B24" w14:paraId="6A740F68"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BD7EAC"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3AB1328C"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3AED0931"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noWrap/>
            <w:hideMark/>
          </w:tcPr>
          <w:p w14:paraId="32866F99" w14:textId="77777777" w:rsidR="00377B24" w:rsidRDefault="00377B24">
            <w:pPr>
              <w:spacing w:before="120"/>
              <w:rPr>
                <w:rFonts w:cs="Arial"/>
                <w:bCs/>
                <w:sz w:val="18"/>
                <w:szCs w:val="18"/>
              </w:rPr>
            </w:pPr>
            <w:r>
              <w:rPr>
                <w:rFonts w:cs="Arial"/>
                <w:bCs/>
                <w:sz w:val="18"/>
                <w:szCs w:val="18"/>
              </w:rPr>
              <w:t>/</w:t>
            </w:r>
          </w:p>
        </w:tc>
      </w:tr>
      <w:tr w:rsidR="00377B24" w14:paraId="7EA88BE3"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017FE5EC" w14:textId="77777777" w:rsidR="00377B24" w:rsidRDefault="00377B24">
            <w:pPr>
              <w:spacing w:before="120"/>
              <w:rPr>
                <w:rFonts w:cs="Arial"/>
                <w:b/>
                <w:bCs/>
                <w:i/>
                <w:iCs/>
                <w:sz w:val="18"/>
                <w:szCs w:val="18"/>
              </w:rPr>
            </w:pPr>
            <w:r>
              <w:rPr>
                <w:rFonts w:cs="Arial"/>
                <w:b/>
                <w:bCs/>
                <w:i/>
                <w:iCs/>
                <w:sz w:val="18"/>
                <w:szCs w:val="18"/>
              </w:rPr>
              <w:t>FLNA</w:t>
            </w:r>
          </w:p>
        </w:tc>
        <w:tc>
          <w:tcPr>
            <w:tcW w:w="0" w:type="auto"/>
            <w:tcBorders>
              <w:top w:val="single" w:sz="4" w:space="0" w:color="auto"/>
              <w:left w:val="single" w:sz="4" w:space="0" w:color="auto"/>
              <w:bottom w:val="single" w:sz="4" w:space="0" w:color="auto"/>
              <w:right w:val="single" w:sz="4" w:space="0" w:color="auto"/>
            </w:tcBorders>
            <w:noWrap/>
            <w:hideMark/>
          </w:tcPr>
          <w:p w14:paraId="22A439BF"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noWrap/>
            <w:hideMark/>
          </w:tcPr>
          <w:p w14:paraId="114811E8" w14:textId="77777777" w:rsidR="00377B24" w:rsidRDefault="00377B24">
            <w:pPr>
              <w:spacing w:before="120"/>
              <w:rPr>
                <w:rFonts w:cs="Arial"/>
                <w:bCs/>
                <w:sz w:val="18"/>
                <w:szCs w:val="18"/>
              </w:rPr>
            </w:pPr>
            <w:r>
              <w:rPr>
                <w:rFonts w:cs="Arial"/>
                <w:bCs/>
                <w:sz w:val="18"/>
                <w:szCs w:val="18"/>
              </w:rPr>
              <w:t xml:space="preserve">urethral </w:t>
            </w:r>
            <w:proofErr w:type="spellStart"/>
            <w:r>
              <w:rPr>
                <w:rFonts w:cs="Arial"/>
                <w:bCs/>
                <w:sz w:val="18"/>
                <w:szCs w:val="18"/>
              </w:rPr>
              <w:t>stricture</w:t>
            </w:r>
            <w:proofErr w:type="spellEnd"/>
          </w:p>
        </w:tc>
        <w:tc>
          <w:tcPr>
            <w:tcW w:w="3680" w:type="dxa"/>
            <w:tcBorders>
              <w:top w:val="single" w:sz="4" w:space="0" w:color="auto"/>
              <w:left w:val="single" w:sz="4" w:space="0" w:color="auto"/>
              <w:bottom w:val="single" w:sz="4" w:space="0" w:color="auto"/>
              <w:right w:val="single" w:sz="4" w:space="0" w:color="auto"/>
            </w:tcBorders>
            <w:noWrap/>
            <w:hideMark/>
          </w:tcPr>
          <w:p w14:paraId="14E3B522" w14:textId="77777777" w:rsidR="00377B24" w:rsidRDefault="00377B24">
            <w:pPr>
              <w:spacing w:before="120"/>
              <w:rPr>
                <w:rFonts w:cs="Arial"/>
                <w:bCs/>
                <w:sz w:val="18"/>
                <w:szCs w:val="18"/>
              </w:rPr>
            </w:pPr>
            <w:proofErr w:type="spellStart"/>
            <w:r>
              <w:rPr>
                <w:rFonts w:cs="Arial"/>
                <w:bCs/>
                <w:sz w:val="18"/>
                <w:szCs w:val="18"/>
              </w:rPr>
              <w:t>analatresia</w:t>
            </w:r>
            <w:proofErr w:type="spellEnd"/>
          </w:p>
        </w:tc>
      </w:tr>
      <w:tr w:rsidR="00377B24" w14:paraId="2B91E90B"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0B844E"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0BDF77BC"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noWrap/>
            <w:hideMark/>
          </w:tcPr>
          <w:p w14:paraId="17012125"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noWrap/>
            <w:hideMark/>
          </w:tcPr>
          <w:p w14:paraId="2161449C" w14:textId="77777777" w:rsidR="00377B24" w:rsidRDefault="00377B24">
            <w:pPr>
              <w:spacing w:before="120"/>
              <w:rPr>
                <w:rFonts w:cs="Arial"/>
                <w:bCs/>
                <w:sz w:val="18"/>
                <w:szCs w:val="18"/>
              </w:rPr>
            </w:pPr>
            <w:proofErr w:type="spellStart"/>
            <w:r>
              <w:rPr>
                <w:rFonts w:cs="Arial"/>
                <w:bCs/>
                <w:sz w:val="18"/>
                <w:szCs w:val="18"/>
              </w:rPr>
              <w:t>rectourethral</w:t>
            </w:r>
            <w:proofErr w:type="spellEnd"/>
            <w:r>
              <w:rPr>
                <w:rFonts w:cs="Arial"/>
                <w:bCs/>
                <w:sz w:val="18"/>
                <w:szCs w:val="18"/>
              </w:rPr>
              <w:t xml:space="preserve"> </w:t>
            </w:r>
            <w:proofErr w:type="spellStart"/>
            <w:r>
              <w:rPr>
                <w:rFonts w:cs="Arial"/>
                <w:bCs/>
                <w:sz w:val="18"/>
                <w:szCs w:val="18"/>
              </w:rPr>
              <w:t>fistula</w:t>
            </w:r>
            <w:proofErr w:type="spellEnd"/>
          </w:p>
        </w:tc>
      </w:tr>
      <w:tr w:rsidR="00377B24" w14:paraId="197EE444"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A612B5"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592856B6"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7B935D5A" w14:textId="77777777" w:rsidR="00377B24" w:rsidRDefault="00377B24">
            <w:pPr>
              <w:spacing w:before="120"/>
              <w:rPr>
                <w:rFonts w:cs="Arial"/>
                <w:bCs/>
                <w:sz w:val="18"/>
                <w:szCs w:val="18"/>
              </w:rPr>
            </w:pPr>
            <w:r>
              <w:rPr>
                <w:rFonts w:cs="Arial"/>
                <w:bCs/>
                <w:sz w:val="18"/>
                <w:szCs w:val="18"/>
              </w:rPr>
              <w:t>PUV, VUR</w:t>
            </w:r>
          </w:p>
        </w:tc>
        <w:tc>
          <w:tcPr>
            <w:tcW w:w="3680" w:type="dxa"/>
            <w:tcBorders>
              <w:top w:val="single" w:sz="4" w:space="0" w:color="auto"/>
              <w:left w:val="single" w:sz="4" w:space="0" w:color="auto"/>
              <w:bottom w:val="single" w:sz="4" w:space="0" w:color="auto"/>
              <w:right w:val="single" w:sz="4" w:space="0" w:color="auto"/>
            </w:tcBorders>
            <w:noWrap/>
            <w:hideMark/>
          </w:tcPr>
          <w:p w14:paraId="5F7152B5" w14:textId="77777777" w:rsidR="00377B24" w:rsidRDefault="00377B24">
            <w:pPr>
              <w:spacing w:before="120"/>
              <w:rPr>
                <w:rFonts w:cs="Arial"/>
                <w:bCs/>
                <w:sz w:val="18"/>
                <w:szCs w:val="18"/>
              </w:rPr>
            </w:pPr>
            <w:r>
              <w:rPr>
                <w:rFonts w:cs="Arial"/>
                <w:bCs/>
                <w:sz w:val="18"/>
                <w:szCs w:val="18"/>
              </w:rPr>
              <w:t>/</w:t>
            </w:r>
          </w:p>
        </w:tc>
      </w:tr>
      <w:tr w:rsidR="00377B24" w14:paraId="66D49BEE"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07B781"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2717AF8C"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52B665F9" w14:textId="77777777" w:rsidR="00377B24" w:rsidRDefault="00377B24">
            <w:pPr>
              <w:spacing w:before="120"/>
              <w:rPr>
                <w:rFonts w:cs="Arial"/>
                <w:bCs/>
                <w:sz w:val="18"/>
                <w:szCs w:val="18"/>
              </w:rPr>
            </w:pPr>
            <w:r>
              <w:rPr>
                <w:rFonts w:cs="Arial"/>
                <w:bCs/>
                <w:sz w:val="18"/>
                <w:szCs w:val="18"/>
              </w:rPr>
              <w:t>PUV, VUR</w:t>
            </w:r>
          </w:p>
        </w:tc>
        <w:tc>
          <w:tcPr>
            <w:tcW w:w="3680" w:type="dxa"/>
            <w:tcBorders>
              <w:top w:val="single" w:sz="4" w:space="0" w:color="auto"/>
              <w:left w:val="single" w:sz="4" w:space="0" w:color="auto"/>
              <w:bottom w:val="single" w:sz="4" w:space="0" w:color="auto"/>
              <w:right w:val="single" w:sz="4" w:space="0" w:color="auto"/>
            </w:tcBorders>
            <w:noWrap/>
            <w:hideMark/>
          </w:tcPr>
          <w:p w14:paraId="3A72F2AD" w14:textId="77777777" w:rsidR="00377B24" w:rsidRDefault="00377B24">
            <w:pPr>
              <w:spacing w:before="120"/>
              <w:rPr>
                <w:rFonts w:cs="Arial"/>
                <w:bCs/>
                <w:sz w:val="18"/>
                <w:szCs w:val="18"/>
              </w:rPr>
            </w:pPr>
            <w:r>
              <w:rPr>
                <w:rFonts w:cs="Arial"/>
                <w:bCs/>
                <w:sz w:val="18"/>
                <w:szCs w:val="18"/>
              </w:rPr>
              <w:t>/</w:t>
            </w:r>
          </w:p>
        </w:tc>
      </w:tr>
      <w:tr w:rsidR="00377B24" w:rsidRPr="00CE397B" w14:paraId="32FE62DC"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056EE570" w14:textId="77777777" w:rsidR="00377B24" w:rsidRDefault="00377B24">
            <w:pPr>
              <w:spacing w:before="120"/>
              <w:rPr>
                <w:rFonts w:cs="Arial"/>
                <w:b/>
                <w:bCs/>
                <w:i/>
                <w:iCs/>
                <w:sz w:val="18"/>
                <w:szCs w:val="18"/>
              </w:rPr>
            </w:pPr>
            <w:r>
              <w:rPr>
                <w:rFonts w:cs="Arial"/>
                <w:b/>
                <w:bCs/>
                <w:i/>
                <w:iCs/>
                <w:sz w:val="18"/>
                <w:szCs w:val="18"/>
              </w:rPr>
              <w:lastRenderedPageBreak/>
              <w:t>FZD7</w:t>
            </w:r>
          </w:p>
        </w:tc>
        <w:tc>
          <w:tcPr>
            <w:tcW w:w="0" w:type="auto"/>
            <w:tcBorders>
              <w:top w:val="single" w:sz="4" w:space="0" w:color="auto"/>
              <w:left w:val="single" w:sz="4" w:space="0" w:color="auto"/>
              <w:bottom w:val="single" w:sz="4" w:space="0" w:color="auto"/>
              <w:right w:val="single" w:sz="4" w:space="0" w:color="auto"/>
            </w:tcBorders>
            <w:noWrap/>
            <w:hideMark/>
          </w:tcPr>
          <w:p w14:paraId="0A64A35A"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noWrap/>
            <w:hideMark/>
          </w:tcPr>
          <w:p w14:paraId="51DB66DF" w14:textId="77777777" w:rsidR="00377B24" w:rsidRDefault="00377B24">
            <w:pPr>
              <w:spacing w:before="120"/>
              <w:rPr>
                <w:rFonts w:cs="Arial"/>
                <w:bCs/>
                <w:sz w:val="18"/>
                <w:szCs w:val="18"/>
              </w:rPr>
            </w:pPr>
            <w:proofErr w:type="spellStart"/>
            <w:r>
              <w:rPr>
                <w:rFonts w:cs="Arial"/>
                <w:bCs/>
                <w:sz w:val="18"/>
                <w:szCs w:val="18"/>
              </w:rPr>
              <w:t>urethralstenosis</w:t>
            </w:r>
            <w:proofErr w:type="spellEnd"/>
          </w:p>
        </w:tc>
        <w:tc>
          <w:tcPr>
            <w:tcW w:w="3680" w:type="dxa"/>
            <w:tcBorders>
              <w:top w:val="single" w:sz="4" w:space="0" w:color="auto"/>
              <w:left w:val="single" w:sz="4" w:space="0" w:color="auto"/>
              <w:bottom w:val="single" w:sz="4" w:space="0" w:color="auto"/>
              <w:right w:val="single" w:sz="4" w:space="0" w:color="auto"/>
            </w:tcBorders>
            <w:hideMark/>
          </w:tcPr>
          <w:p w14:paraId="6906552C" w14:textId="77777777" w:rsidR="00377B24" w:rsidRDefault="00377B24">
            <w:pPr>
              <w:spacing w:before="120"/>
              <w:rPr>
                <w:rFonts w:cs="Arial"/>
                <w:bCs/>
                <w:sz w:val="18"/>
                <w:szCs w:val="18"/>
                <w:lang w:val="en-GB"/>
              </w:rPr>
            </w:pPr>
            <w:proofErr w:type="spellStart"/>
            <w:r>
              <w:rPr>
                <w:rFonts w:cs="Arial"/>
                <w:bCs/>
                <w:sz w:val="18"/>
                <w:szCs w:val="18"/>
                <w:lang w:val="en-GB"/>
              </w:rPr>
              <w:t>analatresiea</w:t>
            </w:r>
            <w:proofErr w:type="spellEnd"/>
            <w:r>
              <w:rPr>
                <w:rFonts w:cs="Arial"/>
                <w:bCs/>
                <w:sz w:val="18"/>
                <w:szCs w:val="18"/>
                <w:lang w:val="en-GB"/>
              </w:rPr>
              <w:t xml:space="preserve"> wit recto-</w:t>
            </w:r>
            <w:proofErr w:type="spellStart"/>
            <w:r>
              <w:rPr>
                <w:rFonts w:cs="Arial"/>
                <w:bCs/>
                <w:sz w:val="18"/>
                <w:szCs w:val="18"/>
                <w:lang w:val="en-GB"/>
              </w:rPr>
              <w:t>vesikular</w:t>
            </w:r>
            <w:proofErr w:type="spellEnd"/>
            <w:r>
              <w:rPr>
                <w:rFonts w:cs="Arial"/>
                <w:bCs/>
                <w:sz w:val="18"/>
                <w:szCs w:val="18"/>
                <w:lang w:val="en-GB"/>
              </w:rPr>
              <w:t xml:space="preserve"> fistula</w:t>
            </w:r>
          </w:p>
        </w:tc>
      </w:tr>
      <w:tr w:rsidR="00377B24" w14:paraId="3B878466"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235EA6"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3BF2E025"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noWrap/>
            <w:hideMark/>
          </w:tcPr>
          <w:p w14:paraId="6F8DBD1C"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noWrap/>
            <w:hideMark/>
          </w:tcPr>
          <w:p w14:paraId="2B9CDAED" w14:textId="77777777" w:rsidR="00377B24" w:rsidRDefault="00377B24">
            <w:pPr>
              <w:spacing w:before="120"/>
              <w:rPr>
                <w:rFonts w:cs="Arial"/>
                <w:bCs/>
                <w:sz w:val="18"/>
                <w:szCs w:val="18"/>
              </w:rPr>
            </w:pPr>
            <w:r>
              <w:rPr>
                <w:rFonts w:cs="Arial"/>
                <w:bCs/>
                <w:sz w:val="18"/>
                <w:szCs w:val="18"/>
              </w:rPr>
              <w:t>/</w:t>
            </w:r>
          </w:p>
        </w:tc>
      </w:tr>
      <w:tr w:rsidR="00377B24" w:rsidRPr="00CE397B" w14:paraId="3F2C369A"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58EF0FC6" w14:textId="77777777" w:rsidR="00377B24" w:rsidRDefault="00377B24">
            <w:pPr>
              <w:spacing w:before="120"/>
              <w:rPr>
                <w:rFonts w:cs="Arial"/>
                <w:b/>
                <w:bCs/>
                <w:i/>
                <w:iCs/>
                <w:sz w:val="18"/>
                <w:szCs w:val="18"/>
              </w:rPr>
            </w:pPr>
            <w:r>
              <w:rPr>
                <w:rFonts w:cs="Arial"/>
                <w:b/>
                <w:bCs/>
                <w:i/>
                <w:iCs/>
                <w:sz w:val="18"/>
                <w:szCs w:val="18"/>
              </w:rPr>
              <w:t>KIF23</w:t>
            </w:r>
          </w:p>
        </w:tc>
        <w:tc>
          <w:tcPr>
            <w:tcW w:w="0" w:type="auto"/>
            <w:tcBorders>
              <w:top w:val="single" w:sz="4" w:space="0" w:color="auto"/>
              <w:left w:val="single" w:sz="4" w:space="0" w:color="auto"/>
              <w:bottom w:val="single" w:sz="4" w:space="0" w:color="auto"/>
              <w:right w:val="single" w:sz="4" w:space="0" w:color="auto"/>
            </w:tcBorders>
            <w:noWrap/>
            <w:hideMark/>
          </w:tcPr>
          <w:p w14:paraId="663D0D26"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hideMark/>
          </w:tcPr>
          <w:p w14:paraId="4F2E4C10" w14:textId="77777777" w:rsidR="00377B24" w:rsidRDefault="00377B24">
            <w:pPr>
              <w:spacing w:before="120"/>
              <w:rPr>
                <w:rFonts w:cs="Arial"/>
                <w:bCs/>
                <w:sz w:val="18"/>
                <w:szCs w:val="18"/>
              </w:rPr>
            </w:pPr>
            <w:r>
              <w:rPr>
                <w:rFonts w:cs="Arial"/>
                <w:bCs/>
                <w:sz w:val="18"/>
                <w:szCs w:val="18"/>
              </w:rPr>
              <w:t xml:space="preserve">PUV, </w:t>
            </w:r>
            <w:proofErr w:type="spellStart"/>
            <w:r>
              <w:rPr>
                <w:rFonts w:cs="Arial"/>
                <w:bCs/>
                <w:sz w:val="18"/>
                <w:szCs w:val="18"/>
              </w:rPr>
              <w:t>prune</w:t>
            </w:r>
            <w:proofErr w:type="spellEnd"/>
            <w:r>
              <w:rPr>
                <w:rFonts w:cs="Arial"/>
                <w:bCs/>
                <w:sz w:val="18"/>
                <w:szCs w:val="18"/>
              </w:rPr>
              <w:t xml:space="preserve"> </w:t>
            </w:r>
            <w:proofErr w:type="spellStart"/>
            <w:r>
              <w:rPr>
                <w:rFonts w:cs="Arial"/>
                <w:bCs/>
                <w:sz w:val="18"/>
                <w:szCs w:val="18"/>
              </w:rPr>
              <w:t>belly</w:t>
            </w:r>
            <w:proofErr w:type="spellEnd"/>
          </w:p>
        </w:tc>
        <w:tc>
          <w:tcPr>
            <w:tcW w:w="3680" w:type="dxa"/>
            <w:tcBorders>
              <w:top w:val="single" w:sz="4" w:space="0" w:color="auto"/>
              <w:left w:val="single" w:sz="4" w:space="0" w:color="auto"/>
              <w:bottom w:val="single" w:sz="4" w:space="0" w:color="auto"/>
              <w:right w:val="single" w:sz="4" w:space="0" w:color="auto"/>
            </w:tcBorders>
            <w:hideMark/>
          </w:tcPr>
          <w:p w14:paraId="3E28D2CF" w14:textId="77777777" w:rsidR="00377B24" w:rsidRDefault="00377B24">
            <w:pPr>
              <w:spacing w:before="120"/>
              <w:rPr>
                <w:rFonts w:cs="Arial"/>
                <w:bCs/>
                <w:sz w:val="18"/>
                <w:szCs w:val="18"/>
                <w:lang w:val="en-GB"/>
              </w:rPr>
            </w:pPr>
            <w:proofErr w:type="spellStart"/>
            <w:r>
              <w:rPr>
                <w:rFonts w:cs="Arial"/>
                <w:bCs/>
                <w:sz w:val="18"/>
                <w:szCs w:val="18"/>
                <w:lang w:val="en-GB"/>
              </w:rPr>
              <w:t>analatresia</w:t>
            </w:r>
            <w:proofErr w:type="spellEnd"/>
            <w:r>
              <w:rPr>
                <w:rFonts w:cs="Arial"/>
                <w:bCs/>
                <w:sz w:val="18"/>
                <w:szCs w:val="18"/>
                <w:lang w:val="en-GB"/>
              </w:rPr>
              <w:t xml:space="preserve"> with recto-prostatic fistula</w:t>
            </w:r>
          </w:p>
        </w:tc>
      </w:tr>
      <w:tr w:rsidR="00377B24" w:rsidRPr="00CE397B" w14:paraId="667A9954"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377EE6"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520C05EF"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324C8D7F" w14:textId="77777777" w:rsidR="00377B24" w:rsidRDefault="00377B24">
            <w:pPr>
              <w:pStyle w:val="Listenabsatz"/>
              <w:spacing w:before="120"/>
              <w:ind w:left="284"/>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hideMark/>
          </w:tcPr>
          <w:p w14:paraId="3DDD1BA7" w14:textId="77777777" w:rsidR="00377B24" w:rsidRDefault="00377B24">
            <w:pPr>
              <w:spacing w:before="120"/>
              <w:rPr>
                <w:rFonts w:cs="Arial"/>
                <w:bCs/>
                <w:sz w:val="18"/>
                <w:szCs w:val="18"/>
                <w:lang w:val="en-GB"/>
              </w:rPr>
            </w:pPr>
            <w:r>
              <w:rPr>
                <w:rFonts w:cs="Arial"/>
                <w:bCs/>
                <w:sz w:val="18"/>
                <w:szCs w:val="18"/>
                <w:lang w:val="en-GB"/>
              </w:rPr>
              <w:t xml:space="preserve">Cloacal malformation with high </w:t>
            </w:r>
            <w:proofErr w:type="spellStart"/>
            <w:r>
              <w:rPr>
                <w:rFonts w:cs="Arial"/>
                <w:bCs/>
                <w:sz w:val="18"/>
                <w:szCs w:val="18"/>
                <w:lang w:val="en-GB"/>
              </w:rPr>
              <w:t>analatresia</w:t>
            </w:r>
            <w:proofErr w:type="spellEnd"/>
          </w:p>
        </w:tc>
      </w:tr>
      <w:tr w:rsidR="00377B24" w14:paraId="6BF28C0C"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59062F"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5A4EE44E"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1F997D1F" w14:textId="77777777" w:rsidR="00377B24" w:rsidRDefault="00377B24">
            <w:pPr>
              <w:spacing w:before="120"/>
              <w:rPr>
                <w:rFonts w:cs="Arial"/>
                <w:bCs/>
                <w:sz w:val="18"/>
                <w:szCs w:val="18"/>
              </w:rPr>
            </w:pPr>
            <w:r>
              <w:rPr>
                <w:rFonts w:cs="Arial"/>
                <w:bCs/>
                <w:sz w:val="18"/>
                <w:szCs w:val="18"/>
              </w:rPr>
              <w:t>LUTO</w:t>
            </w:r>
          </w:p>
        </w:tc>
        <w:tc>
          <w:tcPr>
            <w:tcW w:w="3680" w:type="dxa"/>
            <w:tcBorders>
              <w:top w:val="single" w:sz="4" w:space="0" w:color="auto"/>
              <w:left w:val="single" w:sz="4" w:space="0" w:color="auto"/>
              <w:bottom w:val="single" w:sz="4" w:space="0" w:color="auto"/>
              <w:right w:val="single" w:sz="4" w:space="0" w:color="auto"/>
            </w:tcBorders>
            <w:hideMark/>
          </w:tcPr>
          <w:p w14:paraId="5E61E09B" w14:textId="77777777" w:rsidR="00377B24" w:rsidRDefault="00377B24">
            <w:pPr>
              <w:spacing w:before="120"/>
              <w:rPr>
                <w:rFonts w:cs="Arial"/>
                <w:bCs/>
                <w:sz w:val="18"/>
                <w:szCs w:val="18"/>
              </w:rPr>
            </w:pPr>
            <w:r>
              <w:rPr>
                <w:rFonts w:cs="Arial"/>
                <w:bCs/>
                <w:sz w:val="18"/>
                <w:szCs w:val="18"/>
              </w:rPr>
              <w:t>/</w:t>
            </w:r>
          </w:p>
        </w:tc>
      </w:tr>
      <w:tr w:rsidR="00377B24" w14:paraId="2CAB139E"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F39E39"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6709BFE7"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7C1400E4"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hideMark/>
          </w:tcPr>
          <w:p w14:paraId="26733453" w14:textId="77777777" w:rsidR="00377B24" w:rsidRDefault="00377B24">
            <w:pPr>
              <w:spacing w:before="120"/>
              <w:rPr>
                <w:rFonts w:cs="Arial"/>
                <w:bCs/>
                <w:sz w:val="18"/>
                <w:szCs w:val="18"/>
              </w:rPr>
            </w:pPr>
            <w:r>
              <w:rPr>
                <w:rFonts w:cs="Arial"/>
                <w:bCs/>
                <w:sz w:val="18"/>
                <w:szCs w:val="18"/>
              </w:rPr>
              <w:t>/</w:t>
            </w:r>
          </w:p>
        </w:tc>
      </w:tr>
      <w:tr w:rsidR="00377B24" w:rsidRPr="00CE397B" w14:paraId="21A41217"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3A1C6878" w14:textId="77777777" w:rsidR="00377B24" w:rsidRDefault="00377B24">
            <w:pPr>
              <w:spacing w:before="120"/>
              <w:rPr>
                <w:rFonts w:cs="Arial"/>
                <w:b/>
                <w:bCs/>
                <w:i/>
                <w:iCs/>
                <w:sz w:val="18"/>
                <w:szCs w:val="18"/>
              </w:rPr>
            </w:pPr>
            <w:r>
              <w:rPr>
                <w:rFonts w:cs="Arial"/>
                <w:b/>
                <w:bCs/>
                <w:i/>
                <w:iCs/>
                <w:sz w:val="18"/>
                <w:szCs w:val="18"/>
              </w:rPr>
              <w:t>NHSL2</w:t>
            </w:r>
          </w:p>
        </w:tc>
        <w:tc>
          <w:tcPr>
            <w:tcW w:w="0" w:type="auto"/>
            <w:tcBorders>
              <w:top w:val="single" w:sz="4" w:space="0" w:color="auto"/>
              <w:left w:val="single" w:sz="4" w:space="0" w:color="auto"/>
              <w:bottom w:val="single" w:sz="4" w:space="0" w:color="auto"/>
              <w:right w:val="single" w:sz="4" w:space="0" w:color="auto"/>
            </w:tcBorders>
            <w:noWrap/>
            <w:hideMark/>
          </w:tcPr>
          <w:p w14:paraId="6EE095CA"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hideMark/>
          </w:tcPr>
          <w:p w14:paraId="38DF4A30" w14:textId="77777777" w:rsidR="00377B24" w:rsidRDefault="00377B24">
            <w:pPr>
              <w:spacing w:before="120"/>
              <w:rPr>
                <w:rFonts w:cs="Arial"/>
                <w:bCs/>
                <w:sz w:val="18"/>
                <w:szCs w:val="18"/>
              </w:rPr>
            </w:pPr>
            <w:proofErr w:type="spellStart"/>
            <w:r>
              <w:rPr>
                <w:rFonts w:cs="Arial"/>
                <w:bCs/>
                <w:sz w:val="18"/>
                <w:szCs w:val="18"/>
              </w:rPr>
              <w:t>urethralstenosis</w:t>
            </w:r>
            <w:proofErr w:type="spellEnd"/>
          </w:p>
        </w:tc>
        <w:tc>
          <w:tcPr>
            <w:tcW w:w="3680" w:type="dxa"/>
            <w:tcBorders>
              <w:top w:val="single" w:sz="4" w:space="0" w:color="auto"/>
              <w:left w:val="single" w:sz="4" w:space="0" w:color="auto"/>
              <w:bottom w:val="single" w:sz="4" w:space="0" w:color="auto"/>
              <w:right w:val="single" w:sz="4" w:space="0" w:color="auto"/>
            </w:tcBorders>
            <w:hideMark/>
          </w:tcPr>
          <w:p w14:paraId="692DEB2D" w14:textId="77777777" w:rsidR="00377B24" w:rsidRDefault="00377B24">
            <w:pPr>
              <w:spacing w:before="120"/>
              <w:rPr>
                <w:rFonts w:cs="Arial"/>
                <w:bCs/>
                <w:sz w:val="18"/>
                <w:szCs w:val="18"/>
                <w:lang w:val="en-GB"/>
              </w:rPr>
            </w:pPr>
            <w:proofErr w:type="spellStart"/>
            <w:r>
              <w:rPr>
                <w:rFonts w:cs="Arial"/>
                <w:bCs/>
                <w:sz w:val="18"/>
                <w:szCs w:val="18"/>
                <w:lang w:val="en-GB"/>
              </w:rPr>
              <w:t>analatresie</w:t>
            </w:r>
            <w:proofErr w:type="spellEnd"/>
            <w:r>
              <w:rPr>
                <w:rFonts w:cs="Arial"/>
                <w:bCs/>
                <w:sz w:val="18"/>
                <w:szCs w:val="18"/>
                <w:lang w:val="en-GB"/>
              </w:rPr>
              <w:t xml:space="preserve"> with recto-vesical fistula</w:t>
            </w:r>
          </w:p>
        </w:tc>
      </w:tr>
      <w:tr w:rsidR="00377B24" w14:paraId="25B6DFDB"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56AFAF"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4E9E904F"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34130855"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hideMark/>
          </w:tcPr>
          <w:p w14:paraId="5933725B" w14:textId="77777777" w:rsidR="00377B24" w:rsidRDefault="00377B24">
            <w:pPr>
              <w:spacing w:before="120"/>
              <w:rPr>
                <w:rFonts w:cs="Arial"/>
                <w:bCs/>
                <w:sz w:val="18"/>
                <w:szCs w:val="18"/>
              </w:rPr>
            </w:pPr>
            <w:r>
              <w:rPr>
                <w:rFonts w:cs="Arial"/>
                <w:bCs/>
                <w:sz w:val="18"/>
                <w:szCs w:val="18"/>
              </w:rPr>
              <w:t>/</w:t>
            </w:r>
          </w:p>
        </w:tc>
      </w:tr>
      <w:tr w:rsidR="00377B24" w:rsidRPr="00CE397B" w14:paraId="484E789F" w14:textId="77777777" w:rsidTr="00377B24">
        <w:trPr>
          <w:trHeight w:val="227"/>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73B6A361" w14:textId="77777777" w:rsidR="00377B24" w:rsidRDefault="00377B24">
            <w:pPr>
              <w:spacing w:before="120"/>
              <w:rPr>
                <w:rFonts w:cs="Arial"/>
                <w:b/>
                <w:bCs/>
                <w:i/>
                <w:iCs/>
                <w:sz w:val="18"/>
                <w:szCs w:val="18"/>
              </w:rPr>
            </w:pPr>
            <w:r>
              <w:rPr>
                <w:rFonts w:cs="Arial"/>
                <w:b/>
                <w:bCs/>
                <w:i/>
                <w:iCs/>
                <w:sz w:val="18"/>
                <w:szCs w:val="18"/>
              </w:rPr>
              <w:t>SCAPER</w:t>
            </w:r>
          </w:p>
        </w:tc>
        <w:tc>
          <w:tcPr>
            <w:tcW w:w="0" w:type="auto"/>
            <w:tcBorders>
              <w:top w:val="single" w:sz="4" w:space="0" w:color="auto"/>
              <w:left w:val="single" w:sz="4" w:space="0" w:color="auto"/>
              <w:bottom w:val="single" w:sz="4" w:space="0" w:color="auto"/>
              <w:right w:val="single" w:sz="4" w:space="0" w:color="auto"/>
            </w:tcBorders>
            <w:noWrap/>
            <w:hideMark/>
          </w:tcPr>
          <w:p w14:paraId="40A6C3BD" w14:textId="77777777" w:rsidR="00377B24" w:rsidRDefault="00377B24">
            <w:pPr>
              <w:spacing w:before="120"/>
              <w:rPr>
                <w:rFonts w:cs="Arial"/>
                <w:bCs/>
                <w:sz w:val="18"/>
                <w:szCs w:val="18"/>
              </w:rPr>
            </w:pPr>
            <w:r>
              <w:rPr>
                <w:rFonts w:cs="Arial"/>
                <w:bCs/>
                <w:sz w:val="18"/>
                <w:szCs w:val="18"/>
              </w:rPr>
              <w:t>WES</w:t>
            </w:r>
          </w:p>
        </w:tc>
        <w:tc>
          <w:tcPr>
            <w:tcW w:w="3331" w:type="dxa"/>
            <w:tcBorders>
              <w:top w:val="single" w:sz="4" w:space="0" w:color="auto"/>
              <w:left w:val="single" w:sz="4" w:space="0" w:color="auto"/>
              <w:bottom w:val="single" w:sz="4" w:space="0" w:color="auto"/>
              <w:right w:val="single" w:sz="4" w:space="0" w:color="auto"/>
            </w:tcBorders>
            <w:hideMark/>
          </w:tcPr>
          <w:p w14:paraId="58AFFB1B" w14:textId="77777777" w:rsidR="00377B24" w:rsidRDefault="00377B24">
            <w:pPr>
              <w:spacing w:before="120"/>
              <w:rPr>
                <w:rFonts w:cs="Arial"/>
                <w:bCs/>
                <w:sz w:val="18"/>
                <w:szCs w:val="18"/>
              </w:rPr>
            </w:pPr>
            <w:r>
              <w:rPr>
                <w:rFonts w:cs="Arial"/>
                <w:bCs/>
                <w:sz w:val="18"/>
                <w:szCs w:val="18"/>
              </w:rPr>
              <w:t xml:space="preserve">PUV, </w:t>
            </w:r>
            <w:proofErr w:type="spellStart"/>
            <w:r>
              <w:rPr>
                <w:rFonts w:cs="Arial"/>
                <w:bCs/>
                <w:sz w:val="18"/>
                <w:szCs w:val="18"/>
              </w:rPr>
              <w:t>prune</w:t>
            </w:r>
            <w:proofErr w:type="spellEnd"/>
            <w:r>
              <w:rPr>
                <w:rFonts w:cs="Arial"/>
                <w:bCs/>
                <w:sz w:val="18"/>
                <w:szCs w:val="18"/>
              </w:rPr>
              <w:t xml:space="preserve"> </w:t>
            </w:r>
            <w:proofErr w:type="spellStart"/>
            <w:r>
              <w:rPr>
                <w:rFonts w:cs="Arial"/>
                <w:bCs/>
                <w:sz w:val="18"/>
                <w:szCs w:val="18"/>
              </w:rPr>
              <w:t>belly</w:t>
            </w:r>
            <w:proofErr w:type="spellEnd"/>
          </w:p>
        </w:tc>
        <w:tc>
          <w:tcPr>
            <w:tcW w:w="3680" w:type="dxa"/>
            <w:tcBorders>
              <w:top w:val="single" w:sz="4" w:space="0" w:color="auto"/>
              <w:left w:val="single" w:sz="4" w:space="0" w:color="auto"/>
              <w:bottom w:val="single" w:sz="4" w:space="0" w:color="auto"/>
              <w:right w:val="single" w:sz="4" w:space="0" w:color="auto"/>
            </w:tcBorders>
            <w:hideMark/>
          </w:tcPr>
          <w:p w14:paraId="724125A7" w14:textId="77777777" w:rsidR="00377B24" w:rsidRDefault="00377B24">
            <w:pPr>
              <w:spacing w:before="120"/>
              <w:rPr>
                <w:rFonts w:cs="Arial"/>
                <w:bCs/>
                <w:sz w:val="18"/>
                <w:szCs w:val="18"/>
                <w:lang w:val="en-GB"/>
              </w:rPr>
            </w:pPr>
            <w:proofErr w:type="spellStart"/>
            <w:r>
              <w:rPr>
                <w:rFonts w:cs="Arial"/>
                <w:bCs/>
                <w:sz w:val="18"/>
                <w:szCs w:val="18"/>
                <w:lang w:val="en-GB"/>
              </w:rPr>
              <w:t>analatresia</w:t>
            </w:r>
            <w:proofErr w:type="spellEnd"/>
            <w:r>
              <w:rPr>
                <w:rFonts w:cs="Arial"/>
                <w:bCs/>
                <w:sz w:val="18"/>
                <w:szCs w:val="18"/>
                <w:lang w:val="en-GB"/>
              </w:rPr>
              <w:t xml:space="preserve"> with recto-prostatic fistula</w:t>
            </w:r>
          </w:p>
        </w:tc>
      </w:tr>
      <w:tr w:rsidR="00377B24" w14:paraId="613A26E3"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763678" w14:textId="77777777" w:rsidR="00377B24" w:rsidRPr="00CE397B" w:rsidRDefault="00377B24">
            <w:pPr>
              <w:rPr>
                <w:rFonts w:ascii="Arial" w:eastAsia="Times New Roman" w:hAnsi="Arial" w:cs="Arial"/>
                <w:b/>
                <w:bCs/>
                <w:i/>
                <w:iCs/>
                <w:sz w:val="18"/>
                <w:szCs w:val="18"/>
                <w:lang w:val="en-US"/>
              </w:rPr>
            </w:pPr>
          </w:p>
        </w:tc>
        <w:tc>
          <w:tcPr>
            <w:tcW w:w="0" w:type="auto"/>
            <w:tcBorders>
              <w:top w:val="single" w:sz="4" w:space="0" w:color="auto"/>
              <w:left w:val="single" w:sz="4" w:space="0" w:color="auto"/>
              <w:bottom w:val="single" w:sz="4" w:space="0" w:color="auto"/>
              <w:right w:val="single" w:sz="4" w:space="0" w:color="auto"/>
            </w:tcBorders>
            <w:noWrap/>
            <w:hideMark/>
          </w:tcPr>
          <w:p w14:paraId="231450BE"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5D6A56DF" w14:textId="77777777" w:rsidR="00377B24" w:rsidRDefault="00377B24">
            <w:pPr>
              <w:spacing w:before="120"/>
              <w:rPr>
                <w:rFonts w:cs="Arial"/>
                <w:bCs/>
                <w:sz w:val="18"/>
                <w:szCs w:val="18"/>
              </w:rPr>
            </w:pPr>
            <w:r>
              <w:rPr>
                <w:rFonts w:cs="Arial"/>
                <w:bCs/>
                <w:sz w:val="18"/>
                <w:szCs w:val="18"/>
              </w:rPr>
              <w:t>/</w:t>
            </w:r>
          </w:p>
        </w:tc>
        <w:tc>
          <w:tcPr>
            <w:tcW w:w="3680" w:type="dxa"/>
            <w:tcBorders>
              <w:top w:val="single" w:sz="4" w:space="0" w:color="auto"/>
              <w:left w:val="single" w:sz="4" w:space="0" w:color="auto"/>
              <w:bottom w:val="single" w:sz="4" w:space="0" w:color="auto"/>
              <w:right w:val="single" w:sz="4" w:space="0" w:color="auto"/>
            </w:tcBorders>
            <w:hideMark/>
          </w:tcPr>
          <w:p w14:paraId="53939EA6" w14:textId="77777777" w:rsidR="00377B24" w:rsidRDefault="00377B24">
            <w:pPr>
              <w:spacing w:before="120"/>
              <w:rPr>
                <w:rFonts w:cs="Arial"/>
                <w:bCs/>
                <w:sz w:val="18"/>
                <w:szCs w:val="18"/>
              </w:rPr>
            </w:pPr>
            <w:proofErr w:type="spellStart"/>
            <w:r>
              <w:rPr>
                <w:rFonts w:cs="Arial"/>
                <w:bCs/>
                <w:sz w:val="18"/>
                <w:szCs w:val="18"/>
              </w:rPr>
              <w:t>analatresia</w:t>
            </w:r>
            <w:proofErr w:type="spellEnd"/>
            <w:r>
              <w:rPr>
                <w:rFonts w:cs="Arial"/>
                <w:bCs/>
                <w:sz w:val="18"/>
                <w:szCs w:val="18"/>
              </w:rPr>
              <w:t xml:space="preserve"> </w:t>
            </w:r>
            <w:proofErr w:type="spellStart"/>
            <w:r>
              <w:rPr>
                <w:rFonts w:cs="Arial"/>
                <w:bCs/>
                <w:sz w:val="18"/>
                <w:szCs w:val="18"/>
              </w:rPr>
              <w:t>with</w:t>
            </w:r>
            <w:proofErr w:type="spellEnd"/>
            <w:r>
              <w:rPr>
                <w:rFonts w:cs="Arial"/>
                <w:bCs/>
                <w:sz w:val="18"/>
                <w:szCs w:val="18"/>
              </w:rPr>
              <w:t xml:space="preserve"> </w:t>
            </w:r>
            <w:proofErr w:type="spellStart"/>
            <w:r>
              <w:rPr>
                <w:rFonts w:cs="Arial"/>
                <w:bCs/>
                <w:sz w:val="18"/>
                <w:szCs w:val="18"/>
              </w:rPr>
              <w:t>perineal</w:t>
            </w:r>
            <w:proofErr w:type="spellEnd"/>
            <w:r>
              <w:rPr>
                <w:rFonts w:cs="Arial"/>
                <w:bCs/>
                <w:sz w:val="18"/>
                <w:szCs w:val="18"/>
              </w:rPr>
              <w:t xml:space="preserve"> </w:t>
            </w:r>
            <w:proofErr w:type="spellStart"/>
            <w:r>
              <w:rPr>
                <w:rFonts w:cs="Arial"/>
                <w:bCs/>
                <w:sz w:val="18"/>
                <w:szCs w:val="18"/>
              </w:rPr>
              <w:t>fistula</w:t>
            </w:r>
            <w:proofErr w:type="spellEnd"/>
          </w:p>
        </w:tc>
      </w:tr>
      <w:tr w:rsidR="00377B24" w14:paraId="41E068D7" w14:textId="77777777" w:rsidTr="00377B24">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F2B17A" w14:textId="77777777" w:rsidR="00377B24" w:rsidRDefault="00377B24">
            <w:pPr>
              <w:rPr>
                <w:rFonts w:ascii="Arial" w:eastAsia="Times New Roman" w:hAnsi="Arial" w:cs="Arial"/>
                <w:b/>
                <w:bCs/>
                <w:i/>
                <w:iCs/>
                <w:sz w:val="18"/>
                <w:szCs w:val="18"/>
              </w:rPr>
            </w:pPr>
          </w:p>
        </w:tc>
        <w:tc>
          <w:tcPr>
            <w:tcW w:w="0" w:type="auto"/>
            <w:tcBorders>
              <w:top w:val="single" w:sz="4" w:space="0" w:color="auto"/>
              <w:left w:val="single" w:sz="4" w:space="0" w:color="auto"/>
              <w:bottom w:val="single" w:sz="4" w:space="0" w:color="auto"/>
              <w:right w:val="single" w:sz="4" w:space="0" w:color="auto"/>
            </w:tcBorders>
            <w:noWrap/>
            <w:hideMark/>
          </w:tcPr>
          <w:p w14:paraId="0F8F5516" w14:textId="77777777" w:rsidR="00377B24" w:rsidRDefault="00377B24">
            <w:pPr>
              <w:spacing w:before="120"/>
              <w:rPr>
                <w:rFonts w:cs="Arial"/>
                <w:bCs/>
                <w:sz w:val="18"/>
                <w:szCs w:val="18"/>
              </w:rPr>
            </w:pPr>
            <w:r>
              <w:rPr>
                <w:rFonts w:cs="Arial"/>
                <w:bCs/>
                <w:sz w:val="18"/>
                <w:szCs w:val="18"/>
              </w:rPr>
              <w:t>MIPs</w:t>
            </w:r>
          </w:p>
        </w:tc>
        <w:tc>
          <w:tcPr>
            <w:tcW w:w="3331" w:type="dxa"/>
            <w:tcBorders>
              <w:top w:val="single" w:sz="4" w:space="0" w:color="auto"/>
              <w:left w:val="single" w:sz="4" w:space="0" w:color="auto"/>
              <w:bottom w:val="single" w:sz="4" w:space="0" w:color="auto"/>
              <w:right w:val="single" w:sz="4" w:space="0" w:color="auto"/>
            </w:tcBorders>
            <w:hideMark/>
          </w:tcPr>
          <w:p w14:paraId="08BFF693" w14:textId="77777777" w:rsidR="00377B24" w:rsidRDefault="00377B24">
            <w:pPr>
              <w:spacing w:before="120"/>
              <w:rPr>
                <w:rFonts w:cs="Arial"/>
                <w:bCs/>
                <w:sz w:val="18"/>
                <w:szCs w:val="18"/>
              </w:rPr>
            </w:pPr>
            <w:r>
              <w:rPr>
                <w:rFonts w:cs="Arial"/>
                <w:bCs/>
                <w:sz w:val="18"/>
                <w:szCs w:val="18"/>
              </w:rPr>
              <w:t>PUV</w:t>
            </w:r>
          </w:p>
        </w:tc>
        <w:tc>
          <w:tcPr>
            <w:tcW w:w="3680" w:type="dxa"/>
            <w:tcBorders>
              <w:top w:val="single" w:sz="4" w:space="0" w:color="auto"/>
              <w:left w:val="single" w:sz="4" w:space="0" w:color="auto"/>
              <w:bottom w:val="single" w:sz="4" w:space="0" w:color="auto"/>
              <w:right w:val="single" w:sz="4" w:space="0" w:color="auto"/>
            </w:tcBorders>
            <w:hideMark/>
          </w:tcPr>
          <w:p w14:paraId="4763271D" w14:textId="77777777" w:rsidR="00377B24" w:rsidRDefault="00377B24" w:rsidP="00377B24">
            <w:pPr>
              <w:keepNext/>
              <w:spacing w:before="120"/>
              <w:rPr>
                <w:rFonts w:cs="Arial"/>
                <w:bCs/>
                <w:sz w:val="18"/>
                <w:szCs w:val="18"/>
              </w:rPr>
            </w:pPr>
            <w:r>
              <w:rPr>
                <w:rFonts w:cs="Arial"/>
                <w:bCs/>
                <w:sz w:val="18"/>
                <w:szCs w:val="18"/>
              </w:rPr>
              <w:t>/</w:t>
            </w:r>
          </w:p>
        </w:tc>
      </w:tr>
    </w:tbl>
    <w:p w14:paraId="2DF8E487" w14:textId="5057E0E6" w:rsidR="00377B24" w:rsidRDefault="00377B24" w:rsidP="00377B24">
      <w:pPr>
        <w:pStyle w:val="Untertitel"/>
        <w:rPr>
          <w:lang w:val="en-GB"/>
        </w:rPr>
      </w:pPr>
      <w:r>
        <w:rPr>
          <w:b/>
          <w:lang w:val="en-GB"/>
        </w:rPr>
        <w:t>Table 1:</w:t>
      </w:r>
      <w:r>
        <w:rPr>
          <w:lang w:val="en-GB"/>
        </w:rPr>
        <w:t xml:space="preserve"> Patients with LUTO or ARM Phenotype identified via whole exome sequencing (WES) or molecular inversion probe assay (MIPs) to carry potential disease causing variants in candidate genes</w:t>
      </w:r>
    </w:p>
    <w:p w14:paraId="565BB716" w14:textId="77777777" w:rsidR="00377B24" w:rsidRPr="00CE397B" w:rsidRDefault="00377B24" w:rsidP="00377B24">
      <w:pPr>
        <w:rPr>
          <w:lang w:val="en-US"/>
        </w:rPr>
      </w:pPr>
    </w:p>
    <w:p w14:paraId="561CEE14" w14:textId="20927756" w:rsidR="00377B24" w:rsidRPr="00CE397B" w:rsidRDefault="00377B24" w:rsidP="00377B24">
      <w:pPr>
        <w:rPr>
          <w:lang w:val="en-US"/>
        </w:rPr>
        <w:sectPr w:rsidR="00377B24" w:rsidRPr="00CE397B" w:rsidSect="00377B24">
          <w:type w:val="continuous"/>
          <w:pgSz w:w="11906" w:h="16838"/>
          <w:pgMar w:top="1417" w:right="1417" w:bottom="1134" w:left="1417" w:header="708" w:footer="708" w:gutter="0"/>
          <w:cols w:space="708"/>
          <w:titlePg/>
          <w:docGrid w:linePitch="360"/>
        </w:sectPr>
      </w:pPr>
    </w:p>
    <w:p w14:paraId="26A30686" w14:textId="77777777" w:rsidR="00377B24" w:rsidRDefault="00377B24" w:rsidP="00377B24">
      <w:pPr>
        <w:spacing w:before="120"/>
        <w:rPr>
          <w:rFonts w:cs="Arial"/>
          <w:bCs/>
          <w:lang w:val="en-GB"/>
        </w:rPr>
      </w:pPr>
      <w:r>
        <w:rPr>
          <w:szCs w:val="28"/>
          <w:lang w:val="en-US"/>
        </w:rPr>
        <w:t>Prior to the funding period copy number variation (CNV) analysis of 155 LUTO individuals identified 3 novel CNVs &gt; 50kb comprising 11 coding genes, of which three coding genes (FBLIM1, SLC16A12, SNCAIP) and the microRNA MIR107 have previously been shown to be expressed in the developing urinary tract of mouse embryos. Suggesting that CNVs play a role in the genetics underlying LUTO. This work was published in 2021 (</w:t>
      </w:r>
      <w:proofErr w:type="spellStart"/>
      <w:r>
        <w:rPr>
          <w:szCs w:val="28"/>
          <w:lang w:val="en-US"/>
        </w:rPr>
        <w:t>Schierbaum</w:t>
      </w:r>
      <w:proofErr w:type="spellEnd"/>
      <w:r>
        <w:rPr>
          <w:szCs w:val="28"/>
          <w:lang w:val="en-US"/>
        </w:rPr>
        <w:t xml:space="preserve"> et al. 2021).</w:t>
      </w:r>
    </w:p>
    <w:p w14:paraId="573DFD7F" w14:textId="77777777" w:rsidR="00377B24" w:rsidRDefault="00377B24" w:rsidP="00377B24">
      <w:pPr>
        <w:spacing w:before="120"/>
        <w:rPr>
          <w:rFonts w:cs="Times New Roman"/>
          <w:szCs w:val="28"/>
          <w:lang w:val="en-US"/>
        </w:rPr>
      </w:pPr>
      <w:r>
        <w:rPr>
          <w:szCs w:val="28"/>
          <w:lang w:val="en-GB"/>
        </w:rPr>
        <w:t>Further, a</w:t>
      </w:r>
      <w:proofErr w:type="spellStart"/>
      <w:r>
        <w:rPr>
          <w:szCs w:val="28"/>
          <w:lang w:val="en-US"/>
        </w:rPr>
        <w:t>mong</w:t>
      </w:r>
      <w:proofErr w:type="spellEnd"/>
      <w:r>
        <w:rPr>
          <w:szCs w:val="28"/>
          <w:lang w:val="en-US"/>
        </w:rPr>
        <w:t xml:space="preserve"> the novel CNVs from the </w:t>
      </w:r>
      <w:proofErr w:type="gramStart"/>
      <w:r>
        <w:rPr>
          <w:szCs w:val="28"/>
          <w:lang w:val="en-US"/>
        </w:rPr>
        <w:t>above mentioned</w:t>
      </w:r>
      <w:proofErr w:type="gramEnd"/>
      <w:r>
        <w:rPr>
          <w:szCs w:val="28"/>
          <w:lang w:val="en-US"/>
        </w:rPr>
        <w:t xml:space="preserve"> study, we </w:t>
      </w:r>
      <w:proofErr w:type="spellStart"/>
      <w:r>
        <w:rPr>
          <w:szCs w:val="28"/>
          <w:lang w:val="en-US"/>
        </w:rPr>
        <w:t>idnetified</w:t>
      </w:r>
      <w:proofErr w:type="spellEnd"/>
      <w:r>
        <w:rPr>
          <w:szCs w:val="28"/>
          <w:lang w:val="en-US"/>
        </w:rPr>
        <w:t xml:space="preserve"> a small duplication of exon 7 of </w:t>
      </w:r>
      <w:r>
        <w:rPr>
          <w:i/>
          <w:szCs w:val="28"/>
          <w:lang w:val="en-US"/>
        </w:rPr>
        <w:t>GPC5</w:t>
      </w:r>
      <w:r>
        <w:rPr>
          <w:szCs w:val="28"/>
          <w:lang w:val="en-US"/>
        </w:rPr>
        <w:t xml:space="preserve">. Additional in a patient with anorectal malformation a small deletion comprising exon 8 of the same gene </w:t>
      </w:r>
      <w:r>
        <w:rPr>
          <w:szCs w:val="28"/>
          <w:lang w:val="en-US"/>
        </w:rPr>
        <w:t xml:space="preserve">could be identified. Interestingly CNVs in this region already had been described in patients with urinary tract-, anorectal malformation and PUV. In total 14 patients are </w:t>
      </w:r>
      <w:proofErr w:type="spellStart"/>
      <w:r>
        <w:rPr>
          <w:szCs w:val="28"/>
          <w:lang w:val="en-US"/>
        </w:rPr>
        <w:t>predescribed</w:t>
      </w:r>
      <w:proofErr w:type="spellEnd"/>
      <w:r>
        <w:rPr>
          <w:szCs w:val="28"/>
          <w:lang w:val="en-US"/>
        </w:rPr>
        <w:t xml:space="preserve"> in the literature. (Boghossian et al. 2016, </w:t>
      </w:r>
      <w:proofErr w:type="spellStart"/>
      <w:r>
        <w:rPr>
          <w:szCs w:val="28"/>
          <w:lang w:val="en-US"/>
        </w:rPr>
        <w:t>Kannu</w:t>
      </w:r>
      <w:proofErr w:type="spellEnd"/>
      <w:r>
        <w:rPr>
          <w:szCs w:val="28"/>
          <w:lang w:val="en-US"/>
        </w:rPr>
        <w:t xml:space="preserve"> P et al. 2014). Hence, Morpholino knockdown of the zebrafish ortholog </w:t>
      </w:r>
      <w:r>
        <w:rPr>
          <w:i/>
          <w:szCs w:val="28"/>
          <w:lang w:val="en-US"/>
        </w:rPr>
        <w:t>gpc5a</w:t>
      </w:r>
      <w:r>
        <w:rPr>
          <w:szCs w:val="28"/>
          <w:lang w:val="en-US"/>
        </w:rPr>
        <w:t xml:space="preserve"> was performed. This lead to a wide range of developmental phenotypes, predominantly tail abnormalities, pericardial effusion, small head and missing yolk extension (Figure 1 A-D). In transgenic line wt1</w:t>
      </w:r>
      <w:proofErr w:type="gramStart"/>
      <w:r>
        <w:rPr>
          <w:szCs w:val="28"/>
          <w:lang w:val="en-US"/>
        </w:rPr>
        <w:t>b:eGFP</w:t>
      </w:r>
      <w:proofErr w:type="gramEnd"/>
      <w:r>
        <w:rPr>
          <w:szCs w:val="28"/>
          <w:lang w:val="en-US"/>
        </w:rPr>
        <w:t xml:space="preserve"> we observed missing or severely malformed glomeruli (Figure 1 E-G), suggesting a critical role of </w:t>
      </w:r>
      <w:r>
        <w:rPr>
          <w:i/>
          <w:szCs w:val="28"/>
          <w:lang w:val="en-US"/>
        </w:rPr>
        <w:t>gpc5a</w:t>
      </w:r>
      <w:r>
        <w:rPr>
          <w:szCs w:val="28"/>
          <w:lang w:val="en-US"/>
        </w:rPr>
        <w:t xml:space="preserve"> in general zebrafish embryonic development but also in development of the urinary tract. (Manuscript in preparation).</w:t>
      </w:r>
    </w:p>
    <w:p w14:paraId="6B682D09" w14:textId="77777777" w:rsidR="00377B24" w:rsidRPr="00CE397B" w:rsidRDefault="00377B24" w:rsidP="00377B24">
      <w:pPr>
        <w:spacing w:after="120"/>
        <w:rPr>
          <w:noProof/>
          <w:szCs w:val="24"/>
          <w:lang w:val="en-US"/>
        </w:rPr>
        <w:sectPr w:rsidR="00377B24" w:rsidRPr="00CE397B" w:rsidSect="008C7BDE">
          <w:type w:val="continuous"/>
          <w:pgSz w:w="11906" w:h="16838"/>
          <w:pgMar w:top="1417" w:right="1417" w:bottom="1134" w:left="1417" w:header="708" w:footer="708" w:gutter="0"/>
          <w:cols w:num="2" w:space="708"/>
          <w:titlePg/>
          <w:docGrid w:linePitch="360"/>
        </w:sectPr>
      </w:pPr>
    </w:p>
    <w:p w14:paraId="27735DB9" w14:textId="7BB93928" w:rsidR="00377B24" w:rsidRPr="00CE397B" w:rsidRDefault="00377B24" w:rsidP="00377B24">
      <w:pPr>
        <w:spacing w:after="120"/>
        <w:rPr>
          <w:noProof/>
          <w:szCs w:val="24"/>
          <w:lang w:val="en-US"/>
        </w:rPr>
      </w:pPr>
      <w:r>
        <w:rPr>
          <w:noProof/>
          <w:lang w:eastAsia="de-DE"/>
        </w:rPr>
        <w:lastRenderedPageBreak/>
        <mc:AlternateContent>
          <mc:Choice Requires="wps">
            <w:drawing>
              <wp:anchor distT="0" distB="0" distL="114300" distR="114300" simplePos="0" relativeHeight="251686912" behindDoc="1" locked="0" layoutInCell="1" allowOverlap="1" wp14:anchorId="69D43D01" wp14:editId="63F9894C">
                <wp:simplePos x="0" y="0"/>
                <wp:positionH relativeFrom="margin">
                  <wp:align>right</wp:align>
                </wp:positionH>
                <wp:positionV relativeFrom="paragraph">
                  <wp:posOffset>155575</wp:posOffset>
                </wp:positionV>
                <wp:extent cx="5778500" cy="4025900"/>
                <wp:effectExtent l="0" t="0" r="0" b="0"/>
                <wp:wrapTight wrapText="bothSides">
                  <wp:wrapPolygon edited="0">
                    <wp:start x="0" y="0"/>
                    <wp:lineTo x="0" y="21464"/>
                    <wp:lineTo x="21505" y="21464"/>
                    <wp:lineTo x="21505" y="0"/>
                    <wp:lineTo x="0" y="0"/>
                  </wp:wrapPolygon>
                </wp:wrapTight>
                <wp:docPr id="30" name="Textfeld 30"/>
                <wp:cNvGraphicFramePr/>
                <a:graphic xmlns:a="http://schemas.openxmlformats.org/drawingml/2006/main">
                  <a:graphicData uri="http://schemas.microsoft.com/office/word/2010/wordprocessingShape">
                    <wps:wsp>
                      <wps:cNvSpPr txBox="1"/>
                      <wps:spPr>
                        <a:xfrm>
                          <a:off x="0" y="0"/>
                          <a:ext cx="5778500" cy="4025900"/>
                        </a:xfrm>
                        <a:prstGeom prst="rect">
                          <a:avLst/>
                        </a:prstGeom>
                        <a:solidFill>
                          <a:prstClr val="white"/>
                        </a:solidFill>
                        <a:ln>
                          <a:noFill/>
                        </a:ln>
                      </wps:spPr>
                      <wps:txbx>
                        <w:txbxContent>
                          <w:p w14:paraId="2A606669" w14:textId="7708A406" w:rsidR="00931490" w:rsidRDefault="00931490" w:rsidP="00262433">
                            <w:pPr>
                              <w:pStyle w:val="Untertitel"/>
                              <w:pBdr>
                                <w:top w:val="single" w:sz="4" w:space="1" w:color="auto"/>
                                <w:left w:val="single" w:sz="4" w:space="4" w:color="auto"/>
                                <w:bottom w:val="single" w:sz="4" w:space="1" w:color="auto"/>
                                <w:right w:val="single" w:sz="4" w:space="4" w:color="auto"/>
                              </w:pBdr>
                              <w:jc w:val="center"/>
                              <w:rPr>
                                <w:b/>
                              </w:rPr>
                            </w:pPr>
                            <w:r>
                              <w:rPr>
                                <w:noProof/>
                                <w:lang w:eastAsia="de-DE"/>
                              </w:rPr>
                              <w:drawing>
                                <wp:inline distT="0" distB="0" distL="0" distR="0" wp14:anchorId="21897F8E" wp14:editId="0873CC01">
                                  <wp:extent cx="5473700" cy="2628900"/>
                                  <wp:effectExtent l="0" t="0" r="0" b="0"/>
                                  <wp:docPr id="14" name="Grafik 14"/>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6823" cy="2630400"/>
                                          </a:xfrm>
                                          <a:prstGeom prst="rect">
                                            <a:avLst/>
                                          </a:prstGeom>
                                          <a:noFill/>
                                        </pic:spPr>
                                      </pic:pic>
                                    </a:graphicData>
                                  </a:graphic>
                                </wp:inline>
                              </w:drawing>
                            </w:r>
                          </w:p>
                          <w:p w14:paraId="1F671747" w14:textId="0BD2A068" w:rsidR="00931490" w:rsidRPr="00CE397B" w:rsidRDefault="00931490" w:rsidP="00262433">
                            <w:pPr>
                              <w:pStyle w:val="Untertitel"/>
                              <w:pBdr>
                                <w:top w:val="single" w:sz="4" w:space="1" w:color="auto"/>
                                <w:left w:val="single" w:sz="4" w:space="4" w:color="auto"/>
                                <w:bottom w:val="single" w:sz="4" w:space="1" w:color="auto"/>
                                <w:right w:val="single" w:sz="4" w:space="4" w:color="auto"/>
                              </w:pBdr>
                              <w:rPr>
                                <w:lang w:val="en-US"/>
                              </w:rPr>
                            </w:pPr>
                            <w:r w:rsidRPr="00CE397B">
                              <w:rPr>
                                <w:b/>
                                <w:lang w:val="en-US"/>
                              </w:rPr>
                              <w:t>Figure 1 A-D</w:t>
                            </w:r>
                            <w:r w:rsidRPr="00CE397B">
                              <w:rPr>
                                <w:lang w:val="en-US"/>
                              </w:rPr>
                              <w:t xml:space="preserve"> Examples of various phenotypes of 3 </w:t>
                            </w:r>
                            <w:proofErr w:type="spellStart"/>
                            <w:r w:rsidRPr="00CE397B">
                              <w:rPr>
                                <w:lang w:val="en-US"/>
                              </w:rPr>
                              <w:t>dpf</w:t>
                            </w:r>
                            <w:proofErr w:type="spellEnd"/>
                            <w:r w:rsidRPr="00CE397B">
                              <w:rPr>
                                <w:lang w:val="en-US"/>
                              </w:rPr>
                              <w:t xml:space="preserve"> larvae: spine malformation (B,C), disrupted tail morphogenesis (D), pericardial effusions (D), unusual yolk extension formation (B-D), reduced head size (C-D), hampered development of facial structures (B-D), hemoperitoneum (D). A: Control Mo </w:t>
                            </w:r>
                            <w:proofErr w:type="spellStart"/>
                            <w:r w:rsidRPr="00CE397B">
                              <w:rPr>
                                <w:lang w:val="en-US"/>
                              </w:rPr>
                              <w:t>zfl</w:t>
                            </w:r>
                            <w:proofErr w:type="spellEnd"/>
                            <w:r w:rsidRPr="00CE397B">
                              <w:rPr>
                                <w:lang w:val="en-US"/>
                              </w:rPr>
                              <w:t>. Scalebar (Sb)=500</w:t>
                            </w:r>
                            <w:r w:rsidRPr="00377B24">
                              <w:t>μ</w:t>
                            </w:r>
                            <w:r w:rsidRPr="00CE397B">
                              <w:rPr>
                                <w:lang w:val="en-US"/>
                              </w:rPr>
                              <w:t xml:space="preserve">m. B: Mo2 </w:t>
                            </w:r>
                            <w:proofErr w:type="spellStart"/>
                            <w:r w:rsidRPr="00CE397B">
                              <w:rPr>
                                <w:lang w:val="en-US"/>
                              </w:rPr>
                              <w:t>zfl</w:t>
                            </w:r>
                            <w:proofErr w:type="spellEnd"/>
                            <w:r w:rsidRPr="00CE397B">
                              <w:rPr>
                                <w:lang w:val="en-US"/>
                              </w:rPr>
                              <w:t xml:space="preserve"> Sb=500</w:t>
                            </w:r>
                            <w:r w:rsidRPr="00377B24">
                              <w:t>μ</w:t>
                            </w:r>
                            <w:r w:rsidRPr="00CE397B">
                              <w:rPr>
                                <w:lang w:val="en-US"/>
                              </w:rPr>
                              <w:t xml:space="preserve">m. C: Mo3 </w:t>
                            </w:r>
                            <w:proofErr w:type="spellStart"/>
                            <w:r w:rsidRPr="00CE397B">
                              <w:rPr>
                                <w:lang w:val="en-US"/>
                              </w:rPr>
                              <w:t>zfl</w:t>
                            </w:r>
                            <w:proofErr w:type="spellEnd"/>
                            <w:r w:rsidRPr="00CE397B">
                              <w:rPr>
                                <w:lang w:val="en-US"/>
                              </w:rPr>
                              <w:t xml:space="preserve"> Sb=500</w:t>
                            </w:r>
                            <w:r w:rsidRPr="00377B24">
                              <w:t>μ</w:t>
                            </w:r>
                            <w:r w:rsidRPr="00CE397B">
                              <w:rPr>
                                <w:lang w:val="en-US"/>
                              </w:rPr>
                              <w:t xml:space="preserve">m. D: Mo2 </w:t>
                            </w:r>
                            <w:proofErr w:type="spellStart"/>
                            <w:r w:rsidRPr="00CE397B">
                              <w:rPr>
                                <w:lang w:val="en-US"/>
                              </w:rPr>
                              <w:t>zfl</w:t>
                            </w:r>
                            <w:proofErr w:type="spellEnd"/>
                            <w:r w:rsidRPr="00CE397B">
                              <w:rPr>
                                <w:lang w:val="en-US"/>
                              </w:rPr>
                              <w:t xml:space="preserve"> Sb=250</w:t>
                            </w:r>
                            <w:r w:rsidRPr="00377B24">
                              <w:t>μ</w:t>
                            </w:r>
                            <w:r w:rsidRPr="00CE397B">
                              <w:rPr>
                                <w:lang w:val="en-US"/>
                              </w:rPr>
                              <w:t xml:space="preserve">m. E-G Representative renal phenotypes of 3 </w:t>
                            </w:r>
                            <w:proofErr w:type="spellStart"/>
                            <w:r w:rsidRPr="00CE397B">
                              <w:rPr>
                                <w:lang w:val="en-US"/>
                              </w:rPr>
                              <w:t>dpf</w:t>
                            </w:r>
                            <w:proofErr w:type="spellEnd"/>
                            <w:r w:rsidRPr="00CE397B">
                              <w:rPr>
                                <w:lang w:val="en-US"/>
                              </w:rPr>
                              <w:t xml:space="preserve"> </w:t>
                            </w:r>
                            <w:proofErr w:type="spellStart"/>
                            <w:r w:rsidRPr="00CE397B">
                              <w:rPr>
                                <w:lang w:val="en-US"/>
                              </w:rPr>
                              <w:t>zfl</w:t>
                            </w:r>
                            <w:proofErr w:type="spellEnd"/>
                            <w:r w:rsidRPr="00CE397B">
                              <w:rPr>
                                <w:lang w:val="en-US"/>
                              </w:rPr>
                              <w:t xml:space="preserve"> </w:t>
                            </w:r>
                            <w:proofErr w:type="spellStart"/>
                            <w:r w:rsidRPr="00CE397B">
                              <w:rPr>
                                <w:lang w:val="en-US"/>
                              </w:rPr>
                              <w:t>Tg</w:t>
                            </w:r>
                            <w:proofErr w:type="spellEnd"/>
                            <w:r w:rsidRPr="00CE397B">
                              <w:rPr>
                                <w:lang w:val="en-US"/>
                              </w:rPr>
                              <w:t xml:space="preserve">(wt1b:eGFP). Sb = 100 </w:t>
                            </w:r>
                            <w:r w:rsidRPr="00377B24">
                              <w:t>μ</w:t>
                            </w:r>
                            <w:r w:rsidRPr="00CE397B">
                              <w:rPr>
                                <w:lang w:val="en-US"/>
                              </w:rPr>
                              <w:t xml:space="preserve">m. E: </w:t>
                            </w:r>
                            <w:proofErr w:type="spellStart"/>
                            <w:r w:rsidRPr="00CE397B">
                              <w:rPr>
                                <w:lang w:val="en-US"/>
                              </w:rPr>
                              <w:t>ControlMo</w:t>
                            </w:r>
                            <w:proofErr w:type="spellEnd"/>
                            <w:r w:rsidRPr="00CE397B">
                              <w:rPr>
                                <w:lang w:val="en-US"/>
                              </w:rPr>
                              <w:t xml:space="preserve"> </w:t>
                            </w:r>
                            <w:proofErr w:type="spellStart"/>
                            <w:r w:rsidRPr="00CE397B">
                              <w:rPr>
                                <w:lang w:val="en-US"/>
                              </w:rPr>
                              <w:t>zfl</w:t>
                            </w:r>
                            <w:proofErr w:type="spellEnd"/>
                            <w:r w:rsidRPr="00CE397B">
                              <w:rPr>
                                <w:lang w:val="en-US"/>
                              </w:rPr>
                              <w:t xml:space="preserve">. normal glomerulus, neck segments, proximal tubules. F: Mo2 larva exhibiting a severe exterior phenotype (like </w:t>
                            </w:r>
                            <w:proofErr w:type="spellStart"/>
                            <w:r w:rsidRPr="00CE397B">
                              <w:rPr>
                                <w:lang w:val="en-US"/>
                              </w:rPr>
                              <w:t>zfl</w:t>
                            </w:r>
                            <w:proofErr w:type="spellEnd"/>
                            <w:r w:rsidRPr="00CE397B">
                              <w:rPr>
                                <w:lang w:val="en-US"/>
                              </w:rPr>
                              <w:t xml:space="preserve"> in D). Upper arrow indicates a (partially) missing or deformed glomerulus, left and lower arrow indicate malformed structures of pronephric duct. G: Mo2 larva exhibiting no exterior phenotype (like </w:t>
                            </w:r>
                            <w:proofErr w:type="spellStart"/>
                            <w:r w:rsidRPr="00CE397B">
                              <w:rPr>
                                <w:lang w:val="en-US"/>
                              </w:rPr>
                              <w:t>zfl</w:t>
                            </w:r>
                            <w:proofErr w:type="spellEnd"/>
                            <w:r w:rsidRPr="00CE397B">
                              <w:rPr>
                                <w:lang w:val="en-US"/>
                              </w:rPr>
                              <w:t xml:space="preserve"> in B). Arrows indicating dilation of the glomerulus, the neck segment and the proximal tubule.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D43D01" id="_x0000_t202" coordsize="21600,21600" o:spt="202" path="m,l,21600r21600,l21600,xe">
                <v:stroke joinstyle="miter"/>
                <v:path gradientshapeok="t" o:connecttype="rect"/>
              </v:shapetype>
              <v:shape id="Textfeld 30" o:spid="_x0000_s1029" type="#_x0000_t202" style="position:absolute;left:0;text-align:left;margin-left:403.8pt;margin-top:12.25pt;width:455pt;height:317pt;z-index:-2516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" stroked="f">
                <v:textbox inset="0,0,0,0">
                  <w:txbxContent>
                    <w:p w14:paraId="2A606669" w14:textId="7708A406" w:rsidR="00931490" w:rsidRDefault="00931490" w:rsidP="00262433">
                      <w:pPr>
                        <w:pStyle w:val="Untertitel"/>
                        <w:pBdr>
                          <w:top w:val="single" w:sz="4" w:space="1" w:color="auto"/>
                          <w:left w:val="single" w:sz="4" w:space="4" w:color="auto"/>
                          <w:bottom w:val="single" w:sz="4" w:space="1" w:color="auto"/>
                          <w:right w:val="single" w:sz="4" w:space="4" w:color="auto"/>
                        </w:pBdr>
                        <w:jc w:val="center"/>
                        <w:rPr>
                          <w:b/>
                        </w:rPr>
                      </w:pPr>
                      <w:r>
                        <w:rPr>
                          <w:noProof/>
                          <w:lang w:eastAsia="de-DE"/>
                        </w:rPr>
                        <w:drawing>
                          <wp:inline distT="0" distB="0" distL="0" distR="0" wp14:anchorId="21897F8E" wp14:editId="0873CC01">
                            <wp:extent cx="5473700" cy="2628900"/>
                            <wp:effectExtent l="0" t="0" r="0" b="0"/>
                            <wp:docPr id="14" name="Grafik 14"/>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6823" cy="2630400"/>
                                    </a:xfrm>
                                    <a:prstGeom prst="rect">
                                      <a:avLst/>
                                    </a:prstGeom>
                                    <a:noFill/>
                                  </pic:spPr>
                                </pic:pic>
                              </a:graphicData>
                            </a:graphic>
                          </wp:inline>
                        </w:drawing>
                      </w:r>
                    </w:p>
                    <w:p w14:paraId="1F671747" w14:textId="0BD2A068" w:rsidR="00931490" w:rsidRPr="00CE397B" w:rsidRDefault="00931490" w:rsidP="00262433">
                      <w:pPr>
                        <w:pStyle w:val="Untertitel"/>
                        <w:pBdr>
                          <w:top w:val="single" w:sz="4" w:space="1" w:color="auto"/>
                          <w:left w:val="single" w:sz="4" w:space="4" w:color="auto"/>
                          <w:bottom w:val="single" w:sz="4" w:space="1" w:color="auto"/>
                          <w:right w:val="single" w:sz="4" w:space="4" w:color="auto"/>
                        </w:pBdr>
                        <w:rPr>
                          <w:lang w:val="en-US"/>
                        </w:rPr>
                      </w:pPr>
                      <w:r w:rsidRPr="00CE397B">
                        <w:rPr>
                          <w:b/>
                          <w:lang w:val="en-US"/>
                        </w:rPr>
                        <w:t>Figure 1 A-D</w:t>
                      </w:r>
                      <w:r w:rsidRPr="00CE397B">
                        <w:rPr>
                          <w:lang w:val="en-US"/>
                        </w:rPr>
                        <w:t xml:space="preserve"> Examples of various phenotypes of 3 dpf larvae: spine malformation (B,C), disrupted tail morphogenesis (D), pericardial effusions (D), unusual yolk extension formation (B-D), reduced head size (C-D), hampered development of facial structures (B-D), hemoperitoneum (D). A: Control Mo zfl. Scalebar (Sb)=500</w:t>
                      </w:r>
                      <w:r w:rsidRPr="00377B24">
                        <w:t>μ</w:t>
                      </w:r>
                      <w:r w:rsidRPr="00CE397B">
                        <w:rPr>
                          <w:lang w:val="en-US"/>
                        </w:rPr>
                        <w:t>m. B: Mo2 zfl Sb=500</w:t>
                      </w:r>
                      <w:r w:rsidRPr="00377B24">
                        <w:t>μ</w:t>
                      </w:r>
                      <w:r w:rsidRPr="00CE397B">
                        <w:rPr>
                          <w:lang w:val="en-US"/>
                        </w:rPr>
                        <w:t>m. C: Mo3 zfl Sb=500</w:t>
                      </w:r>
                      <w:r w:rsidRPr="00377B24">
                        <w:t>μ</w:t>
                      </w:r>
                      <w:r w:rsidRPr="00CE397B">
                        <w:rPr>
                          <w:lang w:val="en-US"/>
                        </w:rPr>
                        <w:t>m. D: Mo2 zfl Sb=250</w:t>
                      </w:r>
                      <w:r w:rsidRPr="00377B24">
                        <w:t>μ</w:t>
                      </w:r>
                      <w:r w:rsidRPr="00CE397B">
                        <w:rPr>
                          <w:lang w:val="en-US"/>
                        </w:rPr>
                        <w:t xml:space="preserve">m. E-G Representative renal phenotypes of 3 dpf zfl Tg(wt1b:eGFP). Sb = 100 </w:t>
                      </w:r>
                      <w:r w:rsidRPr="00377B24">
                        <w:t>μ</w:t>
                      </w:r>
                      <w:r w:rsidRPr="00CE397B">
                        <w:rPr>
                          <w:lang w:val="en-US"/>
                        </w:rPr>
                        <w:t>m. E: ControlMo zfl. normal glomerulus, neck segments, proximal tubules. F: Mo2 larva exhibiting a severe exterior phenotype (like zfl in D). Upper arrow indicates a (partially) missing or deformed glomerulus, left and lower arrow indicate malformed structures of pronephric duct. G: Mo2 larva exhibiting no exterior phenotype (like zfl in B). Arrows indicating dilation of the glomerulus, the neck segment and the proximal tubule.</w:t>
                      </w:r>
                    </w:p>
                  </w:txbxContent>
                </v:textbox>
                <w10:wrap type="tight" anchorx="margin"/>
              </v:shape>
            </w:pict>
          </mc:Fallback>
        </mc:AlternateContent>
      </w:r>
    </w:p>
    <w:p w14:paraId="03182C5D" w14:textId="77777777" w:rsidR="00377B24" w:rsidRDefault="00377B24" w:rsidP="00377B24">
      <w:pPr>
        <w:spacing w:after="120"/>
        <w:rPr>
          <w:rFonts w:cs="Arial"/>
          <w:b/>
          <w:sz w:val="18"/>
          <w:szCs w:val="18"/>
          <w:lang w:val="en-GB"/>
        </w:rPr>
      </w:pPr>
    </w:p>
    <w:p w14:paraId="7D5D0C21" w14:textId="77777777" w:rsidR="00377B24" w:rsidRDefault="00377B24" w:rsidP="00377B24">
      <w:pPr>
        <w:spacing w:after="120"/>
        <w:rPr>
          <w:rFonts w:cs="Arial"/>
          <w:b/>
          <w:sz w:val="18"/>
          <w:szCs w:val="18"/>
          <w:lang w:val="en-GB"/>
        </w:rPr>
        <w:sectPr w:rsidR="00377B24" w:rsidSect="008C7BDE">
          <w:type w:val="continuous"/>
          <w:pgSz w:w="11906" w:h="16838"/>
          <w:pgMar w:top="1417" w:right="1417" w:bottom="1134" w:left="1417" w:header="708" w:footer="708" w:gutter="0"/>
          <w:cols w:num="2" w:space="708"/>
          <w:titlePg/>
          <w:docGrid w:linePitch="360"/>
        </w:sectPr>
      </w:pPr>
    </w:p>
    <w:p w14:paraId="0032E189" w14:textId="50224A27" w:rsidR="00377B24" w:rsidRDefault="00377B24" w:rsidP="00377B24">
      <w:pPr>
        <w:spacing w:after="120"/>
        <w:rPr>
          <w:rFonts w:cs="Arial"/>
          <w:sz w:val="18"/>
          <w:szCs w:val="18"/>
          <w:lang w:val="en-GB"/>
        </w:rPr>
      </w:pPr>
    </w:p>
    <w:p w14:paraId="3AA4FC66" w14:textId="77777777" w:rsidR="00377B24" w:rsidRDefault="00377B24" w:rsidP="00377B24">
      <w:pPr>
        <w:spacing w:after="120"/>
        <w:rPr>
          <w:rFonts w:cs="Arial"/>
          <w:bCs/>
          <w:lang w:val="en-GB"/>
        </w:rPr>
        <w:sectPr w:rsidR="00377B24" w:rsidSect="00377B24">
          <w:type w:val="continuous"/>
          <w:pgSz w:w="11906" w:h="16838"/>
          <w:pgMar w:top="1417" w:right="1417" w:bottom="1134" w:left="1417" w:header="708" w:footer="708" w:gutter="0"/>
          <w:cols w:space="708"/>
          <w:titlePg/>
          <w:docGrid w:linePitch="360"/>
        </w:sectPr>
      </w:pPr>
    </w:p>
    <w:p w14:paraId="1F41F7DE" w14:textId="77777777" w:rsidR="00377B24" w:rsidRDefault="00377B24" w:rsidP="00377B24">
      <w:pPr>
        <w:spacing w:before="120"/>
        <w:rPr>
          <w:rFonts w:cs="Arial"/>
          <w:lang w:val="en-US"/>
        </w:rPr>
      </w:pPr>
      <w:r>
        <w:rPr>
          <w:rFonts w:cs="Arial"/>
          <w:lang w:val="en-US"/>
        </w:rPr>
        <w:t xml:space="preserve">To identify candidate genes or regulatory elements in genetically complex LUTO genome-wide association study (GWAS) in cooperation with the AGORA study from Nijmegen was used. </w:t>
      </w:r>
      <w:r>
        <w:rPr>
          <w:rFonts w:cs="Arial"/>
          <w:lang w:val="en-US"/>
        </w:rPr>
        <w:t xml:space="preserve">No </w:t>
      </w:r>
      <w:proofErr w:type="spellStart"/>
      <w:r>
        <w:rPr>
          <w:rFonts w:cs="Arial"/>
          <w:lang w:val="en-US"/>
        </w:rPr>
        <w:t>genomewide</w:t>
      </w:r>
      <w:proofErr w:type="spellEnd"/>
      <w:r>
        <w:rPr>
          <w:rFonts w:cs="Arial"/>
          <w:lang w:val="en-US"/>
        </w:rPr>
        <w:t xml:space="preserve"> significant locus was identified. Nevertheless, 3 susceptibility loci with nominal significance were identified. (Figure 2) (van der </w:t>
      </w:r>
      <w:proofErr w:type="spellStart"/>
      <w:r>
        <w:rPr>
          <w:rFonts w:cs="Arial"/>
          <w:lang w:val="en-US"/>
        </w:rPr>
        <w:t>Zanden</w:t>
      </w:r>
      <w:proofErr w:type="spellEnd"/>
      <w:r>
        <w:rPr>
          <w:rFonts w:cs="Arial"/>
          <w:lang w:val="en-US"/>
        </w:rPr>
        <w:t xml:space="preserve"> et al. 2022) </w:t>
      </w:r>
    </w:p>
    <w:p w14:paraId="5627B3DF" w14:textId="77777777" w:rsidR="00377B24" w:rsidRDefault="00377B24" w:rsidP="00377B24">
      <w:pPr>
        <w:spacing w:before="120"/>
        <w:rPr>
          <w:rFonts w:cs="Arial"/>
          <w:bCs/>
          <w:lang w:val="en-GB"/>
        </w:rPr>
        <w:sectPr w:rsidR="00377B24" w:rsidSect="008C7BDE">
          <w:type w:val="continuous"/>
          <w:pgSz w:w="11906" w:h="16838"/>
          <w:pgMar w:top="1417" w:right="1417" w:bottom="1134" w:left="1417" w:header="708" w:footer="708" w:gutter="0"/>
          <w:cols w:num="2" w:space="708"/>
          <w:titlePg/>
          <w:docGrid w:linePitch="360"/>
        </w:sectPr>
      </w:pPr>
    </w:p>
    <w:p w14:paraId="5C6384FA" w14:textId="77777777" w:rsidR="00377B24" w:rsidRDefault="00377B24" w:rsidP="00377B24">
      <w:pPr>
        <w:spacing w:before="120"/>
        <w:rPr>
          <w:rFonts w:cs="Arial"/>
          <w:bCs/>
          <w:lang w:val="en-GB"/>
        </w:rPr>
        <w:sectPr w:rsidR="00377B24" w:rsidSect="008C7BDE">
          <w:type w:val="continuous"/>
          <w:pgSz w:w="11906" w:h="16838"/>
          <w:pgMar w:top="1417" w:right="1417" w:bottom="1134" w:left="1417" w:header="708" w:footer="708" w:gutter="0"/>
          <w:cols w:num="2" w:space="708"/>
          <w:titlePg/>
          <w:docGrid w:linePitch="360"/>
        </w:sectPr>
      </w:pPr>
    </w:p>
    <w:p w14:paraId="43D4C800" w14:textId="77777777" w:rsidR="00377B24" w:rsidRDefault="00377B24" w:rsidP="00262433">
      <w:pPr>
        <w:keepNext/>
        <w:pBdr>
          <w:top w:val="single" w:sz="4" w:space="1" w:color="auto"/>
          <w:left w:val="single" w:sz="4" w:space="4" w:color="auto"/>
          <w:bottom w:val="single" w:sz="4" w:space="1" w:color="auto"/>
          <w:right w:val="single" w:sz="4" w:space="4" w:color="auto"/>
        </w:pBdr>
        <w:spacing w:before="120"/>
      </w:pPr>
      <w:r>
        <w:rPr>
          <w:rFonts w:cs="Arial"/>
          <w:noProof/>
          <w:lang w:eastAsia="de-DE"/>
        </w:rPr>
        <w:drawing>
          <wp:inline distT="0" distB="0" distL="0" distR="0" wp14:anchorId="39BD5D74" wp14:editId="6982872D">
            <wp:extent cx="5821378" cy="1730108"/>
            <wp:effectExtent l="0" t="0" r="8255"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6024" cy="1776069"/>
                    </a:xfrm>
                    <a:prstGeom prst="rect">
                      <a:avLst/>
                    </a:prstGeom>
                    <a:noFill/>
                    <a:ln>
                      <a:noFill/>
                    </a:ln>
                  </pic:spPr>
                </pic:pic>
              </a:graphicData>
            </a:graphic>
          </wp:inline>
        </w:drawing>
      </w:r>
    </w:p>
    <w:p w14:paraId="60F56835" w14:textId="12D5FA74" w:rsidR="00377B24" w:rsidRPr="00CE397B" w:rsidRDefault="00377B24" w:rsidP="00262433">
      <w:pPr>
        <w:pStyle w:val="Untertitel"/>
        <w:pBdr>
          <w:top w:val="single" w:sz="4" w:space="1" w:color="auto"/>
          <w:left w:val="single" w:sz="4" w:space="4" w:color="auto"/>
          <w:bottom w:val="single" w:sz="4" w:space="1" w:color="auto"/>
          <w:right w:val="single" w:sz="4" w:space="4" w:color="auto"/>
        </w:pBdr>
        <w:rPr>
          <w:lang w:val="en-US"/>
        </w:rPr>
      </w:pPr>
      <w:r w:rsidRPr="00CE397B">
        <w:rPr>
          <w:b/>
          <w:lang w:val="en-US"/>
        </w:rPr>
        <w:t>Figure 2:</w:t>
      </w:r>
      <w:r w:rsidRPr="00CE397B">
        <w:rPr>
          <w:lang w:val="en-US"/>
        </w:rPr>
        <w:t xml:space="preserve"> No </w:t>
      </w:r>
      <w:proofErr w:type="spellStart"/>
      <w:r w:rsidRPr="00CE397B">
        <w:rPr>
          <w:lang w:val="en-US"/>
        </w:rPr>
        <w:t>genomewide</w:t>
      </w:r>
      <w:proofErr w:type="spellEnd"/>
      <w:r w:rsidRPr="00CE397B">
        <w:rPr>
          <w:lang w:val="en-US"/>
        </w:rPr>
        <w:t xml:space="preserve"> significant locus was identified. Nevertheless, 3 susceptibility loci with nominal significance were identified</w:t>
      </w:r>
    </w:p>
    <w:p w14:paraId="7363F5C5" w14:textId="77777777" w:rsidR="00377B24" w:rsidRDefault="00377B24" w:rsidP="00377B24">
      <w:pPr>
        <w:spacing w:before="120"/>
        <w:rPr>
          <w:rFonts w:cs="Arial"/>
          <w:bCs/>
          <w:lang w:val="en-GB"/>
        </w:rPr>
      </w:pPr>
    </w:p>
    <w:p w14:paraId="72BE7ABF" w14:textId="41ABB5A3" w:rsidR="00377B24" w:rsidRDefault="00377B24" w:rsidP="00377B24">
      <w:pPr>
        <w:spacing w:before="120"/>
        <w:rPr>
          <w:rFonts w:cs="Arial"/>
          <w:bCs/>
          <w:lang w:val="en-GB"/>
        </w:rPr>
        <w:sectPr w:rsidR="00377B24" w:rsidSect="00377B24">
          <w:type w:val="continuous"/>
          <w:pgSz w:w="11906" w:h="16838"/>
          <w:pgMar w:top="1417" w:right="1417" w:bottom="1134" w:left="1417" w:header="708" w:footer="708" w:gutter="0"/>
          <w:cols w:space="708"/>
          <w:titlePg/>
          <w:docGrid w:linePitch="360"/>
        </w:sectPr>
      </w:pPr>
    </w:p>
    <w:p w14:paraId="78E0FE40" w14:textId="77777777" w:rsidR="00377B24" w:rsidRDefault="00377B24" w:rsidP="00377B24">
      <w:pPr>
        <w:spacing w:before="120"/>
        <w:rPr>
          <w:rFonts w:cs="Arial"/>
          <w:lang w:val="en-US"/>
        </w:rPr>
      </w:pPr>
      <w:r>
        <w:rPr>
          <w:szCs w:val="28"/>
          <w:lang w:val="en-US"/>
        </w:rPr>
        <w:t xml:space="preserve">As recurrence risk and the existence of minor forms of obstructive uropathies within LUTO families play a major role in identification of </w:t>
      </w:r>
      <w:proofErr w:type="gramStart"/>
      <w:r>
        <w:rPr>
          <w:szCs w:val="28"/>
          <w:lang w:val="en-US"/>
        </w:rPr>
        <w:t>disease causing</w:t>
      </w:r>
      <w:proofErr w:type="gramEnd"/>
      <w:r>
        <w:rPr>
          <w:szCs w:val="28"/>
          <w:lang w:val="en-US"/>
        </w:rPr>
        <w:t xml:space="preserve"> genetic variation a clinical study systematically exanimating the parents of LUTO patients for the occurrence of minor forms of obstructive uropathies was performed. </w:t>
      </w:r>
      <w:r>
        <w:rPr>
          <w:szCs w:val="28"/>
          <w:lang w:val="en-US"/>
        </w:rPr>
        <w:t xml:space="preserve">Examination included a clinical questionnaire as well as uroflowmetry and renal ultrasound. 31 families were included. At the time of inclusion, we identified five families in which the father had been previously diagnosed with </w:t>
      </w:r>
      <w:proofErr w:type="spellStart"/>
      <w:r>
        <w:rPr>
          <w:szCs w:val="28"/>
          <w:lang w:val="en-US"/>
        </w:rPr>
        <w:t>infravesical</w:t>
      </w:r>
      <w:proofErr w:type="spellEnd"/>
      <w:r>
        <w:rPr>
          <w:szCs w:val="28"/>
          <w:lang w:val="en-US"/>
        </w:rPr>
        <w:t xml:space="preserve"> obstruction. Of the remaining 26 families, nine agreed to participate in our study. Eight families </w:t>
      </w:r>
      <w:r>
        <w:rPr>
          <w:szCs w:val="28"/>
          <w:lang w:val="en-US"/>
        </w:rPr>
        <w:lastRenderedPageBreak/>
        <w:t xml:space="preserve">with a child affected by PUV and one child affected by urethral stenosis. Here, we found two fathers and one mother with suspected mild forms of LUTO. Furthermore, in an additional family, family history revealed LUTO in the brother of the index patient. </w:t>
      </w:r>
      <w:r>
        <w:rPr>
          <w:rFonts w:cs="Arial"/>
          <w:lang w:val="en-US"/>
        </w:rPr>
        <w:t>The identification of environmental and genetic risk factors and their cellular pathways will make an important contribution in the elucidation of the pathophysiology of LUTO and ultimately to an in depth understanding of the embryonic formation of the lower urinary tract. (manuscript in preparation)</w:t>
      </w:r>
    </w:p>
    <w:p w14:paraId="27211241" w14:textId="77777777" w:rsidR="00377B24" w:rsidRDefault="00377B24" w:rsidP="00377B24">
      <w:pPr>
        <w:spacing w:before="120"/>
        <w:rPr>
          <w:rFonts w:cs="Arial"/>
          <w:b/>
          <w:bCs/>
          <w:lang w:val="en-GB"/>
        </w:rPr>
      </w:pPr>
    </w:p>
    <w:p w14:paraId="1E6C6C2B" w14:textId="5AD194F6" w:rsidR="00377B24" w:rsidRDefault="008F3272" w:rsidP="00377B24">
      <w:pPr>
        <w:spacing w:before="120"/>
        <w:rPr>
          <w:rFonts w:cs="Arial"/>
          <w:bCs/>
          <w:sz w:val="22"/>
          <w:lang w:val="en-GB"/>
        </w:rPr>
      </w:pPr>
      <w:r>
        <w:rPr>
          <w:rFonts w:cs="Arial"/>
          <w:b/>
          <w:bCs/>
          <w:lang w:val="en-GB"/>
        </w:rPr>
        <w:t>References</w:t>
      </w:r>
      <w:r w:rsidR="00377B24">
        <w:rPr>
          <w:rFonts w:cs="Arial"/>
          <w:b/>
          <w:bCs/>
          <w:lang w:val="en-GB"/>
        </w:rPr>
        <w:t xml:space="preserve"> </w:t>
      </w:r>
      <w:r w:rsidR="00377B24">
        <w:rPr>
          <w:rFonts w:cs="Arial"/>
          <w:bCs/>
          <w:sz w:val="16"/>
          <w:szCs w:val="16"/>
          <w:lang w:val="en-GB"/>
        </w:rPr>
        <w:t xml:space="preserve">(references in </w:t>
      </w:r>
      <w:r w:rsidR="00377B24">
        <w:rPr>
          <w:rFonts w:cs="Arial"/>
          <w:b/>
          <w:bCs/>
          <w:sz w:val="16"/>
          <w:szCs w:val="16"/>
          <w:lang w:val="en-GB"/>
        </w:rPr>
        <w:t>bold</w:t>
      </w:r>
      <w:r w:rsidR="00377B24">
        <w:rPr>
          <w:rFonts w:cs="Arial"/>
          <w:bCs/>
          <w:sz w:val="16"/>
          <w:szCs w:val="16"/>
          <w:lang w:val="en-GB"/>
        </w:rPr>
        <w:t xml:space="preserve"> highlight own publications)</w:t>
      </w:r>
      <w:r w:rsidR="00377B24">
        <w:rPr>
          <w:rFonts w:cs="Arial"/>
          <w:bCs/>
          <w:lang w:val="en-GB"/>
        </w:rPr>
        <w:t>:</w:t>
      </w:r>
    </w:p>
    <w:p w14:paraId="407E79F9" w14:textId="77777777" w:rsidR="00377B24" w:rsidRPr="00377B24" w:rsidRDefault="00377B24" w:rsidP="00377B24">
      <w:pPr>
        <w:pStyle w:val="Listenabsatz"/>
        <w:numPr>
          <w:ilvl w:val="0"/>
          <w:numId w:val="33"/>
        </w:numPr>
        <w:ind w:left="426" w:hanging="426"/>
        <w:rPr>
          <w:lang w:val="en-US"/>
        </w:rPr>
      </w:pPr>
      <w:r w:rsidRPr="00377B24">
        <w:rPr>
          <w:lang w:val="en-US"/>
        </w:rPr>
        <w:t xml:space="preserve">Birnbaum S, Ludwig KU, Reutter H, Herms S, Steffens M, Rubini M, </w:t>
      </w:r>
      <w:proofErr w:type="spellStart"/>
      <w:r w:rsidRPr="00377B24">
        <w:rPr>
          <w:lang w:val="en-US"/>
        </w:rPr>
        <w:t>Baluardo</w:t>
      </w:r>
      <w:proofErr w:type="spellEnd"/>
      <w:r w:rsidRPr="00377B24">
        <w:rPr>
          <w:lang w:val="en-US"/>
        </w:rPr>
        <w:t xml:space="preserve"> C, </w:t>
      </w:r>
      <w:proofErr w:type="spellStart"/>
      <w:r w:rsidRPr="00377B24">
        <w:rPr>
          <w:lang w:val="en-US"/>
        </w:rPr>
        <w:t>Ferrian</w:t>
      </w:r>
      <w:proofErr w:type="spellEnd"/>
      <w:r w:rsidRPr="00377B24">
        <w:rPr>
          <w:lang w:val="en-US"/>
        </w:rPr>
        <w:t xml:space="preserve"> M, Almeida de Assis N, </w:t>
      </w:r>
      <w:proofErr w:type="spellStart"/>
      <w:r w:rsidRPr="00377B24">
        <w:rPr>
          <w:lang w:val="en-US"/>
        </w:rPr>
        <w:t>Alblas</w:t>
      </w:r>
      <w:proofErr w:type="spellEnd"/>
      <w:r w:rsidRPr="00377B24">
        <w:rPr>
          <w:lang w:val="en-US"/>
        </w:rPr>
        <w:t xml:space="preserve"> MA, Barth S, Freudenberg J, </w:t>
      </w:r>
      <w:proofErr w:type="spellStart"/>
      <w:r w:rsidRPr="00377B24">
        <w:rPr>
          <w:lang w:val="en-US"/>
        </w:rPr>
        <w:t>Lauster</w:t>
      </w:r>
      <w:proofErr w:type="spellEnd"/>
      <w:r w:rsidRPr="00377B24">
        <w:rPr>
          <w:lang w:val="en-US"/>
        </w:rPr>
        <w:t xml:space="preserve"> C, Schmidt G, Scheer M, </w:t>
      </w:r>
      <w:proofErr w:type="spellStart"/>
      <w:r w:rsidRPr="00377B24">
        <w:rPr>
          <w:lang w:val="en-US"/>
        </w:rPr>
        <w:t>Braumann</w:t>
      </w:r>
      <w:proofErr w:type="spellEnd"/>
      <w:r w:rsidRPr="00377B24">
        <w:rPr>
          <w:lang w:val="en-US"/>
        </w:rPr>
        <w:t xml:space="preserve"> B, Bergé SJ, Reich RH, </w:t>
      </w:r>
      <w:proofErr w:type="spellStart"/>
      <w:r w:rsidRPr="00377B24">
        <w:rPr>
          <w:lang w:val="en-US"/>
        </w:rPr>
        <w:t>Schiefke</w:t>
      </w:r>
      <w:proofErr w:type="spellEnd"/>
      <w:r w:rsidRPr="00377B24">
        <w:rPr>
          <w:lang w:val="en-US"/>
        </w:rPr>
        <w:t xml:space="preserve"> F, </w:t>
      </w:r>
      <w:proofErr w:type="spellStart"/>
      <w:r w:rsidRPr="00377B24">
        <w:rPr>
          <w:lang w:val="en-US"/>
        </w:rPr>
        <w:t>Hemprich</w:t>
      </w:r>
      <w:proofErr w:type="spellEnd"/>
      <w:r w:rsidRPr="00377B24">
        <w:rPr>
          <w:lang w:val="en-US"/>
        </w:rPr>
        <w:t xml:space="preserve"> A, </w:t>
      </w:r>
      <w:proofErr w:type="spellStart"/>
      <w:r w:rsidRPr="00377B24">
        <w:rPr>
          <w:lang w:val="en-US"/>
        </w:rPr>
        <w:t>Pötzsch</w:t>
      </w:r>
      <w:proofErr w:type="spellEnd"/>
      <w:r w:rsidRPr="00377B24">
        <w:rPr>
          <w:lang w:val="en-US"/>
        </w:rPr>
        <w:t xml:space="preserve"> S, </w:t>
      </w:r>
      <w:proofErr w:type="spellStart"/>
      <w:r w:rsidRPr="00377B24">
        <w:rPr>
          <w:lang w:val="en-US"/>
        </w:rPr>
        <w:t>Steegers-Theunissen</w:t>
      </w:r>
      <w:proofErr w:type="spellEnd"/>
      <w:r w:rsidRPr="00377B24">
        <w:rPr>
          <w:lang w:val="en-US"/>
        </w:rPr>
        <w:t xml:space="preserve"> RP, </w:t>
      </w:r>
      <w:proofErr w:type="spellStart"/>
      <w:r w:rsidRPr="00377B24">
        <w:rPr>
          <w:lang w:val="en-US"/>
        </w:rPr>
        <w:t>Pötzsch</w:t>
      </w:r>
      <w:proofErr w:type="spellEnd"/>
      <w:r w:rsidRPr="00377B24">
        <w:rPr>
          <w:lang w:val="en-US"/>
        </w:rPr>
        <w:t xml:space="preserve"> B, </w:t>
      </w:r>
      <w:proofErr w:type="spellStart"/>
      <w:r w:rsidRPr="00377B24">
        <w:rPr>
          <w:lang w:val="en-US"/>
        </w:rPr>
        <w:t>Moebus</w:t>
      </w:r>
      <w:proofErr w:type="spellEnd"/>
      <w:r w:rsidRPr="00377B24">
        <w:rPr>
          <w:lang w:val="en-US"/>
        </w:rPr>
        <w:t xml:space="preserve"> S, </w:t>
      </w:r>
      <w:proofErr w:type="spellStart"/>
      <w:r w:rsidRPr="00377B24">
        <w:rPr>
          <w:lang w:val="en-US"/>
        </w:rPr>
        <w:t>Horsthemke</w:t>
      </w:r>
      <w:proofErr w:type="spellEnd"/>
      <w:r w:rsidRPr="00377B24">
        <w:rPr>
          <w:lang w:val="en-US"/>
        </w:rPr>
        <w:t xml:space="preserve"> B, Kramer FJ, </w:t>
      </w:r>
      <w:proofErr w:type="spellStart"/>
      <w:r w:rsidRPr="00377B24">
        <w:rPr>
          <w:lang w:val="en-US"/>
        </w:rPr>
        <w:t>Wienker</w:t>
      </w:r>
      <w:proofErr w:type="spellEnd"/>
      <w:r w:rsidRPr="00377B24">
        <w:rPr>
          <w:lang w:val="en-US"/>
        </w:rPr>
        <w:t xml:space="preserve"> TF, </w:t>
      </w:r>
      <w:proofErr w:type="spellStart"/>
      <w:r w:rsidRPr="00377B24">
        <w:rPr>
          <w:lang w:val="en-US"/>
        </w:rPr>
        <w:t>Mossey</w:t>
      </w:r>
      <w:proofErr w:type="spellEnd"/>
      <w:r w:rsidRPr="00377B24">
        <w:rPr>
          <w:lang w:val="en-US"/>
        </w:rPr>
        <w:t xml:space="preserve"> PA, Propping P, </w:t>
      </w:r>
      <w:proofErr w:type="spellStart"/>
      <w:r w:rsidRPr="00377B24">
        <w:rPr>
          <w:lang w:val="en-US"/>
        </w:rPr>
        <w:t>Cichon</w:t>
      </w:r>
      <w:proofErr w:type="spellEnd"/>
      <w:r w:rsidRPr="00377B24">
        <w:rPr>
          <w:lang w:val="en-US"/>
        </w:rPr>
        <w:t xml:space="preserve"> S, Hoffmann P, Knapp M, </w:t>
      </w:r>
      <w:proofErr w:type="spellStart"/>
      <w:r w:rsidRPr="00377B24">
        <w:rPr>
          <w:lang w:val="en-US"/>
        </w:rPr>
        <w:t>Nöthen</w:t>
      </w:r>
      <w:proofErr w:type="spellEnd"/>
      <w:r w:rsidRPr="00377B24">
        <w:rPr>
          <w:lang w:val="en-US"/>
        </w:rPr>
        <w:t xml:space="preserve"> MM, Mangold E. (2009). Key susceptibility locus for </w:t>
      </w:r>
      <w:proofErr w:type="spellStart"/>
      <w:r w:rsidRPr="00377B24">
        <w:rPr>
          <w:lang w:val="en-US"/>
        </w:rPr>
        <w:t>nonsyndromic</w:t>
      </w:r>
      <w:proofErr w:type="spellEnd"/>
      <w:r w:rsidRPr="00377B24">
        <w:rPr>
          <w:lang w:val="en-US"/>
        </w:rPr>
        <w:t xml:space="preserve"> cleft lip with or without cleft palate on chromosome 8q24. Nat Genet. 41,473-477.</w:t>
      </w:r>
    </w:p>
    <w:p w14:paraId="4F1A22D1" w14:textId="77777777" w:rsidR="00377B24" w:rsidRPr="00377B24" w:rsidRDefault="00377B24" w:rsidP="00377B24">
      <w:pPr>
        <w:pStyle w:val="Listenabsatz"/>
        <w:numPr>
          <w:ilvl w:val="0"/>
          <w:numId w:val="33"/>
        </w:numPr>
        <w:ind w:left="426"/>
        <w:rPr>
          <w:lang w:val="en-GB"/>
        </w:rPr>
      </w:pPr>
      <w:r w:rsidRPr="00377B24">
        <w:rPr>
          <w:lang w:val="en-US"/>
        </w:rPr>
        <w:t xml:space="preserve">Boghossian NS, Sicko RJ, Kay DM, </w:t>
      </w:r>
      <w:proofErr w:type="spellStart"/>
      <w:r w:rsidRPr="00377B24">
        <w:rPr>
          <w:lang w:val="en-US"/>
        </w:rPr>
        <w:t>Rigler</w:t>
      </w:r>
      <w:proofErr w:type="spellEnd"/>
      <w:r w:rsidRPr="00377B24">
        <w:rPr>
          <w:lang w:val="en-US"/>
        </w:rPr>
        <w:t xml:space="preserve"> SL, </w:t>
      </w:r>
      <w:proofErr w:type="spellStart"/>
      <w:r w:rsidRPr="00377B24">
        <w:rPr>
          <w:lang w:val="en-US"/>
        </w:rPr>
        <w:t>Caggana</w:t>
      </w:r>
      <w:proofErr w:type="spellEnd"/>
      <w:r w:rsidRPr="00377B24">
        <w:rPr>
          <w:lang w:val="en-US"/>
        </w:rPr>
        <w:t xml:space="preserve"> M, Tsai MY, Yeung EH, </w:t>
      </w:r>
      <w:proofErr w:type="spellStart"/>
      <w:r w:rsidRPr="00377B24">
        <w:rPr>
          <w:lang w:val="en-US"/>
        </w:rPr>
        <w:t>Pankratz</w:t>
      </w:r>
      <w:proofErr w:type="spellEnd"/>
      <w:r w:rsidRPr="00377B24">
        <w:rPr>
          <w:lang w:val="en-US"/>
        </w:rPr>
        <w:t xml:space="preserve"> N, Cole BR, </w:t>
      </w:r>
      <w:proofErr w:type="spellStart"/>
      <w:r w:rsidRPr="00377B24">
        <w:rPr>
          <w:lang w:val="en-US"/>
        </w:rPr>
        <w:t>Druschel</w:t>
      </w:r>
      <w:proofErr w:type="spellEnd"/>
      <w:r w:rsidRPr="00377B24">
        <w:rPr>
          <w:lang w:val="en-US"/>
        </w:rPr>
        <w:t xml:space="preserve"> CM, </w:t>
      </w:r>
      <w:proofErr w:type="spellStart"/>
      <w:r w:rsidRPr="00377B24">
        <w:rPr>
          <w:lang w:val="en-US"/>
        </w:rPr>
        <w:t>Romitti</w:t>
      </w:r>
      <w:proofErr w:type="spellEnd"/>
      <w:r w:rsidRPr="00377B24">
        <w:rPr>
          <w:lang w:val="en-US"/>
        </w:rPr>
        <w:t xml:space="preserve"> PA, Browne ML, Fan R, Liu A, Brody LC, Mills JL. </w:t>
      </w:r>
      <w:r w:rsidRPr="00377B24">
        <w:rPr>
          <w:lang w:val="en-GB"/>
        </w:rPr>
        <w:t xml:space="preserve">Rare copy number variants implicated in posterior urethral valves. Am J Med Genet A. 2016 Mar;170(3):622-33. </w:t>
      </w:r>
      <w:proofErr w:type="spellStart"/>
      <w:r w:rsidRPr="00377B24">
        <w:rPr>
          <w:lang w:val="en-GB"/>
        </w:rPr>
        <w:t>doi</w:t>
      </w:r>
      <w:proofErr w:type="spellEnd"/>
      <w:r w:rsidRPr="00377B24">
        <w:rPr>
          <w:lang w:val="en-GB"/>
        </w:rPr>
        <w:t>: 10.1002/ajmg.a.37493.</w:t>
      </w:r>
    </w:p>
    <w:p w14:paraId="38B69234" w14:textId="77777777" w:rsidR="00377B24" w:rsidRPr="00377B24" w:rsidRDefault="00377B24" w:rsidP="00377B24">
      <w:pPr>
        <w:pStyle w:val="Listenabsatz"/>
        <w:numPr>
          <w:ilvl w:val="0"/>
          <w:numId w:val="33"/>
        </w:numPr>
        <w:ind w:left="426"/>
        <w:rPr>
          <w:lang w:val="en-US"/>
        </w:rPr>
      </w:pPr>
      <w:r>
        <w:t xml:space="preserve">Cain JE, Islam E, </w:t>
      </w:r>
      <w:proofErr w:type="spellStart"/>
      <w:r>
        <w:t>Haxho</w:t>
      </w:r>
      <w:proofErr w:type="spellEnd"/>
      <w:r>
        <w:t xml:space="preserve"> F, Blake J, </w:t>
      </w:r>
      <w:proofErr w:type="spellStart"/>
      <w:r>
        <w:t>Rosenblum</w:t>
      </w:r>
      <w:proofErr w:type="spellEnd"/>
      <w:r>
        <w:t xml:space="preserve"> ND. </w:t>
      </w:r>
      <w:r w:rsidRPr="00377B24">
        <w:rPr>
          <w:lang w:val="en-US"/>
        </w:rPr>
        <w:t>(2011) GLI3 repressor controls functional development of the mouse ureter. J Clin Invest. 121:1199-1206</w:t>
      </w:r>
    </w:p>
    <w:p w14:paraId="4F13AC68" w14:textId="77777777" w:rsidR="00377B24" w:rsidRPr="00377B24" w:rsidRDefault="00377B24" w:rsidP="00377B24">
      <w:pPr>
        <w:pStyle w:val="Listenabsatz"/>
        <w:numPr>
          <w:ilvl w:val="0"/>
          <w:numId w:val="33"/>
        </w:numPr>
        <w:ind w:left="426"/>
        <w:rPr>
          <w:lang w:val="en-GB"/>
        </w:rPr>
      </w:pPr>
      <w:proofErr w:type="spellStart"/>
      <w:r w:rsidRPr="00377B24">
        <w:rPr>
          <w:lang w:val="en-GB"/>
        </w:rPr>
        <w:t>Dinneen</w:t>
      </w:r>
      <w:proofErr w:type="spellEnd"/>
      <w:r w:rsidRPr="00377B24">
        <w:rPr>
          <w:lang w:val="en-GB"/>
        </w:rPr>
        <w:t xml:space="preserve"> MD, Dhillon HK, Ward HC, Duffy PG, and </w:t>
      </w:r>
      <w:proofErr w:type="spellStart"/>
      <w:r w:rsidRPr="00377B24">
        <w:rPr>
          <w:lang w:val="en-GB"/>
        </w:rPr>
        <w:t>Ransley</w:t>
      </w:r>
      <w:proofErr w:type="spellEnd"/>
      <w:r w:rsidRPr="00377B24">
        <w:rPr>
          <w:lang w:val="en-GB"/>
        </w:rPr>
        <w:t>, PG. (1993). Antenatal diagnosis of posterior urethral valves. Br J Urol. 72,364-369.</w:t>
      </w:r>
    </w:p>
    <w:p w14:paraId="40C9F19D" w14:textId="77777777" w:rsidR="00377B24" w:rsidRPr="00377B24" w:rsidRDefault="00377B24" w:rsidP="00377B24">
      <w:pPr>
        <w:pStyle w:val="Listenabsatz"/>
        <w:numPr>
          <w:ilvl w:val="0"/>
          <w:numId w:val="33"/>
        </w:numPr>
        <w:ind w:left="426"/>
        <w:rPr>
          <w:lang w:val="en-US"/>
        </w:rPr>
      </w:pPr>
      <w:proofErr w:type="spellStart"/>
      <w:r w:rsidRPr="00377B24">
        <w:rPr>
          <w:lang w:val="en-US"/>
        </w:rPr>
        <w:t>Draaken</w:t>
      </w:r>
      <w:proofErr w:type="spellEnd"/>
      <w:r w:rsidRPr="00377B24">
        <w:rPr>
          <w:lang w:val="en-US"/>
        </w:rPr>
        <w:t xml:space="preserve"> M, Knapp M, </w:t>
      </w:r>
      <w:proofErr w:type="spellStart"/>
      <w:r w:rsidRPr="00377B24">
        <w:rPr>
          <w:lang w:val="en-US"/>
        </w:rPr>
        <w:t>Pennimpede</w:t>
      </w:r>
      <w:proofErr w:type="spellEnd"/>
      <w:r w:rsidRPr="00377B24">
        <w:rPr>
          <w:lang w:val="en-US"/>
        </w:rPr>
        <w:t xml:space="preserve"> T, Schmidt JM, Ebert AK, </w:t>
      </w:r>
      <w:proofErr w:type="spellStart"/>
      <w:r w:rsidRPr="00377B24">
        <w:rPr>
          <w:lang w:val="en-US"/>
        </w:rPr>
        <w:t>Rösch</w:t>
      </w:r>
      <w:proofErr w:type="spellEnd"/>
      <w:r w:rsidRPr="00377B24">
        <w:rPr>
          <w:lang w:val="en-US"/>
        </w:rPr>
        <w:t xml:space="preserve"> W, Stein R, </w:t>
      </w:r>
      <w:proofErr w:type="spellStart"/>
      <w:r w:rsidRPr="00377B24">
        <w:rPr>
          <w:lang w:val="en-US"/>
        </w:rPr>
        <w:t>Utsch</w:t>
      </w:r>
      <w:proofErr w:type="spellEnd"/>
      <w:r w:rsidRPr="00377B24">
        <w:rPr>
          <w:lang w:val="en-US"/>
        </w:rPr>
        <w:t xml:space="preserve"> B, Hirsch K, </w:t>
      </w:r>
      <w:proofErr w:type="spellStart"/>
      <w:r w:rsidRPr="00377B24">
        <w:rPr>
          <w:lang w:val="en-US"/>
        </w:rPr>
        <w:t>Boemers</w:t>
      </w:r>
      <w:proofErr w:type="spellEnd"/>
      <w:r w:rsidRPr="00377B24">
        <w:rPr>
          <w:lang w:val="en-US"/>
        </w:rPr>
        <w:t xml:space="preserve"> TM, Mangold E, </w:t>
      </w:r>
      <w:proofErr w:type="spellStart"/>
      <w:r w:rsidRPr="00377B24">
        <w:rPr>
          <w:lang w:val="en-US"/>
        </w:rPr>
        <w:t>Heilmann</w:t>
      </w:r>
      <w:proofErr w:type="spellEnd"/>
      <w:r w:rsidRPr="00377B24">
        <w:rPr>
          <w:lang w:val="en-US"/>
        </w:rPr>
        <w:t xml:space="preserve"> S, Ludwig KU, </w:t>
      </w:r>
      <w:proofErr w:type="spellStart"/>
      <w:r w:rsidRPr="00377B24">
        <w:rPr>
          <w:lang w:val="en-US"/>
        </w:rPr>
        <w:t>Jenetzky</w:t>
      </w:r>
      <w:proofErr w:type="spellEnd"/>
      <w:r w:rsidRPr="00377B24">
        <w:rPr>
          <w:lang w:val="en-US"/>
        </w:rPr>
        <w:t xml:space="preserve"> E, </w:t>
      </w:r>
      <w:proofErr w:type="spellStart"/>
      <w:r w:rsidRPr="00377B24">
        <w:rPr>
          <w:lang w:val="en-US"/>
        </w:rPr>
        <w:t>Zwink</w:t>
      </w:r>
      <w:proofErr w:type="spellEnd"/>
      <w:r w:rsidRPr="00377B24">
        <w:rPr>
          <w:lang w:val="en-US"/>
        </w:rPr>
        <w:t xml:space="preserve"> N, </w:t>
      </w:r>
      <w:proofErr w:type="spellStart"/>
      <w:r w:rsidRPr="00377B24">
        <w:rPr>
          <w:lang w:val="en-US"/>
        </w:rPr>
        <w:t>Moebus</w:t>
      </w:r>
      <w:proofErr w:type="spellEnd"/>
      <w:r w:rsidRPr="00377B24">
        <w:rPr>
          <w:lang w:val="en-US"/>
        </w:rPr>
        <w:t xml:space="preserve"> S, Herrmann BG, </w:t>
      </w:r>
      <w:proofErr w:type="spellStart"/>
      <w:r w:rsidRPr="00377B24">
        <w:rPr>
          <w:lang w:val="en-US"/>
        </w:rPr>
        <w:t>Mattheisen</w:t>
      </w:r>
      <w:proofErr w:type="spellEnd"/>
      <w:r w:rsidRPr="00377B24">
        <w:rPr>
          <w:lang w:val="en-US"/>
        </w:rPr>
        <w:t xml:space="preserve"> M, </w:t>
      </w:r>
      <w:proofErr w:type="spellStart"/>
      <w:r w:rsidRPr="00377B24">
        <w:rPr>
          <w:lang w:val="en-US"/>
        </w:rPr>
        <w:t>Nöthen</w:t>
      </w:r>
      <w:proofErr w:type="spellEnd"/>
      <w:r w:rsidRPr="00377B24">
        <w:rPr>
          <w:lang w:val="en-US"/>
        </w:rPr>
        <w:t xml:space="preserve"> MM, Ludwig M, Reutter H. (2015). Genome-wide </w:t>
      </w:r>
      <w:r w:rsidRPr="00377B24">
        <w:rPr>
          <w:lang w:val="en-US"/>
        </w:rPr>
        <w:t xml:space="preserve">association study and meta-analysis identify ISL1 as genome-wide significant susceptibility gene for bladder exstrophy. </w:t>
      </w:r>
      <w:proofErr w:type="spellStart"/>
      <w:r w:rsidRPr="00377B24">
        <w:rPr>
          <w:lang w:val="en-US"/>
        </w:rPr>
        <w:t>PLoS</w:t>
      </w:r>
      <w:proofErr w:type="spellEnd"/>
      <w:r w:rsidRPr="00377B24">
        <w:rPr>
          <w:lang w:val="en-US"/>
        </w:rPr>
        <w:t xml:space="preserve"> Genet. 11(3</w:t>
      </w:r>
      <w:proofErr w:type="gramStart"/>
      <w:r w:rsidRPr="00377B24">
        <w:rPr>
          <w:lang w:val="en-US"/>
        </w:rPr>
        <w:t>),e</w:t>
      </w:r>
      <w:proofErr w:type="gramEnd"/>
      <w:r w:rsidRPr="00377B24">
        <w:rPr>
          <w:lang w:val="en-US"/>
        </w:rPr>
        <w:t xml:space="preserve">1005024. </w:t>
      </w:r>
    </w:p>
    <w:p w14:paraId="1E46FA17" w14:textId="77777777" w:rsidR="00377B24" w:rsidRPr="00377B24" w:rsidRDefault="00377B24" w:rsidP="00377B24">
      <w:pPr>
        <w:pStyle w:val="Listenabsatz"/>
        <w:numPr>
          <w:ilvl w:val="0"/>
          <w:numId w:val="33"/>
        </w:numPr>
        <w:ind w:left="426"/>
        <w:rPr>
          <w:lang w:val="en-US"/>
        </w:rPr>
      </w:pPr>
      <w:r w:rsidRPr="00377B24">
        <w:rPr>
          <w:lang w:val="en-US"/>
        </w:rPr>
        <w:t xml:space="preserve">Green EK, Rees E, Walters JT, Smith KG, Forty L, </w:t>
      </w:r>
      <w:proofErr w:type="spellStart"/>
      <w:r w:rsidRPr="00377B24">
        <w:rPr>
          <w:lang w:val="en-US"/>
        </w:rPr>
        <w:t>Grozeva</w:t>
      </w:r>
      <w:proofErr w:type="spellEnd"/>
      <w:r w:rsidRPr="00377B24">
        <w:rPr>
          <w:lang w:val="en-US"/>
        </w:rPr>
        <w:t xml:space="preserve"> D, Moran JL, </w:t>
      </w:r>
      <w:proofErr w:type="spellStart"/>
      <w:r w:rsidRPr="00377B24">
        <w:rPr>
          <w:lang w:val="en-US"/>
        </w:rPr>
        <w:t>Sklar</w:t>
      </w:r>
      <w:proofErr w:type="spellEnd"/>
      <w:r w:rsidRPr="00377B24">
        <w:rPr>
          <w:lang w:val="en-US"/>
        </w:rPr>
        <w:t xml:space="preserve"> P, </w:t>
      </w:r>
      <w:proofErr w:type="spellStart"/>
      <w:r w:rsidRPr="00377B24">
        <w:rPr>
          <w:lang w:val="en-US"/>
        </w:rPr>
        <w:t>Ripke</w:t>
      </w:r>
      <w:proofErr w:type="spellEnd"/>
      <w:r w:rsidRPr="00377B24">
        <w:rPr>
          <w:lang w:val="en-US"/>
        </w:rPr>
        <w:t xml:space="preserve"> S, Chambert KD, Genovese G, </w:t>
      </w:r>
      <w:proofErr w:type="spellStart"/>
      <w:r w:rsidRPr="00377B24">
        <w:rPr>
          <w:lang w:val="en-US"/>
        </w:rPr>
        <w:t>McCarroll</w:t>
      </w:r>
      <w:proofErr w:type="spellEnd"/>
      <w:r w:rsidRPr="00377B24">
        <w:rPr>
          <w:lang w:val="en-US"/>
        </w:rPr>
        <w:t xml:space="preserve"> SA, Jones I, Jones L, Owen MJ, O'Donovan MC, Craddock N, Kirov G. (2016). Copy number variation in bipolar disorder. Mol Psychiatry. 21,89-93.</w:t>
      </w:r>
    </w:p>
    <w:p w14:paraId="23F506F8" w14:textId="77777777" w:rsidR="00377B24" w:rsidRPr="00377B24" w:rsidRDefault="00377B24" w:rsidP="00377B24">
      <w:pPr>
        <w:pStyle w:val="Listenabsatz"/>
        <w:numPr>
          <w:ilvl w:val="0"/>
          <w:numId w:val="33"/>
        </w:numPr>
        <w:ind w:left="426"/>
        <w:rPr>
          <w:lang w:val="en-US"/>
        </w:rPr>
      </w:pPr>
      <w:r w:rsidRPr="00377B24">
        <w:rPr>
          <w:lang w:val="en-US"/>
        </w:rPr>
        <w:t xml:space="preserve">Gupta M, and Brand M. 2013. Identification and expression analysis of zebrafish glypicans during embryonic development. </w:t>
      </w:r>
      <w:proofErr w:type="spellStart"/>
      <w:r w:rsidRPr="00377B24">
        <w:rPr>
          <w:lang w:val="en-US"/>
        </w:rPr>
        <w:t>PLoS</w:t>
      </w:r>
      <w:proofErr w:type="spellEnd"/>
      <w:r w:rsidRPr="00377B24">
        <w:rPr>
          <w:lang w:val="en-US"/>
        </w:rPr>
        <w:t xml:space="preserve"> One </w:t>
      </w:r>
      <w:proofErr w:type="gramStart"/>
      <w:r w:rsidRPr="00377B24">
        <w:rPr>
          <w:lang w:val="en-US"/>
        </w:rPr>
        <w:t>8,e</w:t>
      </w:r>
      <w:proofErr w:type="gramEnd"/>
      <w:r w:rsidRPr="00377B24">
        <w:rPr>
          <w:lang w:val="en-US"/>
        </w:rPr>
        <w:t>80824.</w:t>
      </w:r>
    </w:p>
    <w:p w14:paraId="0A191DEE" w14:textId="77777777" w:rsidR="00377B24" w:rsidRDefault="00377B24" w:rsidP="00377B24">
      <w:pPr>
        <w:pStyle w:val="Listenabsatz"/>
        <w:numPr>
          <w:ilvl w:val="0"/>
          <w:numId w:val="33"/>
        </w:numPr>
        <w:ind w:left="426"/>
      </w:pPr>
      <w:proofErr w:type="spellStart"/>
      <w:r w:rsidRPr="00377B24">
        <w:rPr>
          <w:lang w:val="en-GB"/>
        </w:rPr>
        <w:t>Kannu</w:t>
      </w:r>
      <w:proofErr w:type="spellEnd"/>
      <w:r w:rsidRPr="00377B24">
        <w:rPr>
          <w:lang w:val="en-GB"/>
        </w:rPr>
        <w:t xml:space="preserve"> P, Campos-Xavier AB, Hull D, Martinet D, </w:t>
      </w:r>
      <w:proofErr w:type="spellStart"/>
      <w:r w:rsidRPr="00377B24">
        <w:rPr>
          <w:lang w:val="en-GB"/>
        </w:rPr>
        <w:t>Ballhausen</w:t>
      </w:r>
      <w:proofErr w:type="spellEnd"/>
      <w:r w:rsidRPr="00377B24">
        <w:rPr>
          <w:lang w:val="en-GB"/>
        </w:rPr>
        <w:t xml:space="preserve"> D, </w:t>
      </w:r>
      <w:proofErr w:type="spellStart"/>
      <w:r w:rsidRPr="00377B24">
        <w:rPr>
          <w:lang w:val="en-GB"/>
        </w:rPr>
        <w:t>Bonafé</w:t>
      </w:r>
      <w:proofErr w:type="spellEnd"/>
      <w:r w:rsidRPr="00377B24">
        <w:rPr>
          <w:lang w:val="en-GB"/>
        </w:rPr>
        <w:t xml:space="preserve"> L. Post-axial polydactyly type A2, overgrowth and autistic traits associated with a chromosome 13q31.3 microduplication encompassing miR-17-92 and GPC5. </w:t>
      </w:r>
      <w:proofErr w:type="spellStart"/>
      <w:r>
        <w:t>Eur</w:t>
      </w:r>
      <w:proofErr w:type="spellEnd"/>
      <w:r>
        <w:t xml:space="preserve"> J Med Genet. 2013 Aug;56(8):452-7. </w:t>
      </w:r>
      <w:proofErr w:type="spellStart"/>
      <w:r>
        <w:t>doi</w:t>
      </w:r>
      <w:proofErr w:type="spellEnd"/>
      <w:r>
        <w:t xml:space="preserve">: 10.1016/j.ejmg.2013.06.001. </w:t>
      </w:r>
      <w:proofErr w:type="spellStart"/>
      <w:r>
        <w:t>Epub</w:t>
      </w:r>
      <w:proofErr w:type="spellEnd"/>
      <w:r>
        <w:t xml:space="preserve"> 2013 Jun 20. Erratum in: </w:t>
      </w:r>
      <w:proofErr w:type="spellStart"/>
      <w:r>
        <w:t>Eur</w:t>
      </w:r>
      <w:proofErr w:type="spellEnd"/>
      <w:r>
        <w:t xml:space="preserve"> J Med Genet. 2014 Feb;57(2-3):123-4.</w:t>
      </w:r>
    </w:p>
    <w:p w14:paraId="009DF208" w14:textId="77777777" w:rsidR="00377B24" w:rsidRPr="00377B24" w:rsidRDefault="00377B24" w:rsidP="00377B24">
      <w:pPr>
        <w:pStyle w:val="Listenabsatz"/>
        <w:numPr>
          <w:ilvl w:val="0"/>
          <w:numId w:val="33"/>
        </w:numPr>
        <w:ind w:left="426"/>
        <w:rPr>
          <w:b/>
          <w:lang w:val="en-GB"/>
        </w:rPr>
      </w:pPr>
      <w:r w:rsidRPr="00377B24">
        <w:rPr>
          <w:b/>
        </w:rPr>
        <w:t xml:space="preserve">Kolvenbach CM, Dworschak GC, Frese S, Japp AS, Schuster P, </w:t>
      </w:r>
      <w:proofErr w:type="spellStart"/>
      <w:r w:rsidRPr="00377B24">
        <w:rPr>
          <w:b/>
        </w:rPr>
        <w:t>Wenzlitschke</w:t>
      </w:r>
      <w:proofErr w:type="spellEnd"/>
      <w:r w:rsidRPr="00377B24">
        <w:rPr>
          <w:b/>
        </w:rPr>
        <w:t xml:space="preserve"> N, Yilmaz Ö, Lopes FM, </w:t>
      </w:r>
      <w:proofErr w:type="spellStart"/>
      <w:r w:rsidRPr="00377B24">
        <w:rPr>
          <w:b/>
        </w:rPr>
        <w:t>Pryalukhin</w:t>
      </w:r>
      <w:proofErr w:type="spellEnd"/>
      <w:r w:rsidRPr="00377B24">
        <w:rPr>
          <w:b/>
        </w:rPr>
        <w:t xml:space="preserve"> A, </w:t>
      </w:r>
      <w:proofErr w:type="spellStart"/>
      <w:r w:rsidRPr="00377B24">
        <w:rPr>
          <w:b/>
        </w:rPr>
        <w:t>Schierbaum</w:t>
      </w:r>
      <w:proofErr w:type="spellEnd"/>
      <w:r w:rsidRPr="00377B24">
        <w:rPr>
          <w:b/>
        </w:rPr>
        <w:t xml:space="preserve"> L, van der </w:t>
      </w:r>
      <w:proofErr w:type="spellStart"/>
      <w:r w:rsidRPr="00377B24">
        <w:rPr>
          <w:b/>
        </w:rPr>
        <w:t>Zanden</w:t>
      </w:r>
      <w:proofErr w:type="spellEnd"/>
      <w:r w:rsidRPr="00377B24">
        <w:rPr>
          <w:b/>
        </w:rPr>
        <w:t xml:space="preserve"> LFM, </w:t>
      </w:r>
      <w:proofErr w:type="spellStart"/>
      <w:r w:rsidRPr="00377B24">
        <w:rPr>
          <w:b/>
        </w:rPr>
        <w:t>Kause</w:t>
      </w:r>
      <w:proofErr w:type="spellEnd"/>
      <w:r w:rsidRPr="00377B24">
        <w:rPr>
          <w:b/>
        </w:rPr>
        <w:t xml:space="preserve"> F, Schneider R, </w:t>
      </w:r>
      <w:proofErr w:type="spellStart"/>
      <w:r w:rsidRPr="00377B24">
        <w:rPr>
          <w:b/>
        </w:rPr>
        <w:t>Taranta</w:t>
      </w:r>
      <w:proofErr w:type="spellEnd"/>
      <w:r w:rsidRPr="00377B24">
        <w:rPr>
          <w:b/>
        </w:rPr>
        <w:t xml:space="preserve">-Janusz K, </w:t>
      </w:r>
      <w:proofErr w:type="spellStart"/>
      <w:r w:rsidRPr="00377B24">
        <w:rPr>
          <w:b/>
        </w:rPr>
        <w:t>Szczepa</w:t>
      </w:r>
      <w:r w:rsidRPr="00377B24">
        <w:rPr>
          <w:rFonts w:ascii="Cambria" w:hAnsi="Cambria" w:cs="Cambria"/>
          <w:b/>
        </w:rPr>
        <w:t>ń</w:t>
      </w:r>
      <w:r w:rsidRPr="00377B24">
        <w:rPr>
          <w:b/>
        </w:rPr>
        <w:t>ska</w:t>
      </w:r>
      <w:proofErr w:type="spellEnd"/>
      <w:r w:rsidRPr="00377B24">
        <w:rPr>
          <w:b/>
        </w:rPr>
        <w:t xml:space="preserve"> M, </w:t>
      </w:r>
      <w:proofErr w:type="spellStart"/>
      <w:r w:rsidRPr="00377B24">
        <w:rPr>
          <w:b/>
        </w:rPr>
        <w:t>Pawlaczyk</w:t>
      </w:r>
      <w:proofErr w:type="spellEnd"/>
      <w:r w:rsidRPr="00377B24">
        <w:rPr>
          <w:b/>
        </w:rPr>
        <w:t xml:space="preserve"> K, Newman WG, </w:t>
      </w:r>
      <w:proofErr w:type="spellStart"/>
      <w:r w:rsidRPr="00377B24">
        <w:rPr>
          <w:b/>
        </w:rPr>
        <w:t>Beaman</w:t>
      </w:r>
      <w:proofErr w:type="spellEnd"/>
      <w:r w:rsidRPr="00377B24">
        <w:rPr>
          <w:b/>
        </w:rPr>
        <w:t xml:space="preserve"> GM, Stuart HM, </w:t>
      </w:r>
      <w:proofErr w:type="spellStart"/>
      <w:r w:rsidRPr="00377B24">
        <w:rPr>
          <w:b/>
        </w:rPr>
        <w:t>Cervellione</w:t>
      </w:r>
      <w:proofErr w:type="spellEnd"/>
      <w:r w:rsidRPr="00377B24">
        <w:rPr>
          <w:b/>
        </w:rPr>
        <w:t xml:space="preserve"> RM, </w:t>
      </w:r>
      <w:proofErr w:type="spellStart"/>
      <w:r w:rsidRPr="00377B24">
        <w:rPr>
          <w:b/>
        </w:rPr>
        <w:t>Feitz</w:t>
      </w:r>
      <w:proofErr w:type="spellEnd"/>
      <w:r w:rsidRPr="00377B24">
        <w:rPr>
          <w:b/>
        </w:rPr>
        <w:t xml:space="preserve"> WFJ, van </w:t>
      </w:r>
      <w:proofErr w:type="spellStart"/>
      <w:r w:rsidRPr="00377B24">
        <w:rPr>
          <w:b/>
        </w:rPr>
        <w:t>Rooij</w:t>
      </w:r>
      <w:proofErr w:type="spellEnd"/>
      <w:r w:rsidRPr="00377B24">
        <w:rPr>
          <w:b/>
        </w:rPr>
        <w:t xml:space="preserve"> IALM, </w:t>
      </w:r>
      <w:proofErr w:type="spellStart"/>
      <w:r w:rsidRPr="00377B24">
        <w:rPr>
          <w:b/>
        </w:rPr>
        <w:t>Schreuder</w:t>
      </w:r>
      <w:proofErr w:type="spellEnd"/>
      <w:r w:rsidRPr="00377B24">
        <w:rPr>
          <w:b/>
        </w:rPr>
        <w:t xml:space="preserve"> MF, Steffens M, Weber S, Merz WM, Feldk</w:t>
      </w:r>
      <w:r w:rsidRPr="00377B24">
        <w:rPr>
          <w:rFonts w:cs="ITCFranklinGothic LT Book"/>
          <w:b/>
        </w:rPr>
        <w:t>ö</w:t>
      </w:r>
      <w:r w:rsidRPr="00377B24">
        <w:rPr>
          <w:b/>
        </w:rPr>
        <w:t>tter M, Hoppe B, Thiele H, Altm</w:t>
      </w:r>
      <w:r w:rsidRPr="00377B24">
        <w:rPr>
          <w:rFonts w:cs="ITCFranklinGothic LT Book"/>
          <w:b/>
        </w:rPr>
        <w:t>ü</w:t>
      </w:r>
      <w:r w:rsidRPr="00377B24">
        <w:rPr>
          <w:b/>
        </w:rPr>
        <w:t xml:space="preserve">ller J, Berg C, Kristiansen G, Ludwig M, Reutter H, Woolf AS, Hildebrandt F, Grote P, </w:t>
      </w:r>
      <w:proofErr w:type="spellStart"/>
      <w:r w:rsidRPr="00377B24">
        <w:rPr>
          <w:b/>
        </w:rPr>
        <w:t>Zaniew</w:t>
      </w:r>
      <w:proofErr w:type="spellEnd"/>
      <w:r w:rsidRPr="00377B24">
        <w:rPr>
          <w:b/>
        </w:rPr>
        <w:t xml:space="preserve"> M, Odermatt B, Hilger AC. </w:t>
      </w:r>
      <w:r w:rsidRPr="00377B24">
        <w:rPr>
          <w:b/>
          <w:lang w:val="en-GB"/>
        </w:rPr>
        <w:t xml:space="preserve">(2019) Rare Variants in BNC2 are Implicated in Autosomal Dominant Congenital Lower Urinary Tract Obstruction. Am J Hum Genet, </w:t>
      </w:r>
      <w:r w:rsidRPr="00377B24">
        <w:rPr>
          <w:b/>
          <w:lang w:val="en-US"/>
        </w:rPr>
        <w:t>https://doi.org/10.1016/j.ajhg.2019.03.023</w:t>
      </w:r>
    </w:p>
    <w:p w14:paraId="465AC3B8" w14:textId="77777777" w:rsidR="00377B24" w:rsidRPr="00377B24" w:rsidRDefault="00377B24" w:rsidP="00377B24">
      <w:pPr>
        <w:pStyle w:val="Listenabsatz"/>
        <w:numPr>
          <w:ilvl w:val="0"/>
          <w:numId w:val="33"/>
        </w:numPr>
        <w:ind w:left="426"/>
        <w:rPr>
          <w:lang w:val="en-GB"/>
        </w:rPr>
      </w:pPr>
      <w:r w:rsidRPr="00377B24">
        <w:rPr>
          <w:lang w:val="en-GB"/>
        </w:rPr>
        <w:t xml:space="preserve">Malin G, Tonks AM, Morris RK, </w:t>
      </w:r>
      <w:proofErr w:type="spellStart"/>
      <w:r w:rsidRPr="00377B24">
        <w:rPr>
          <w:lang w:val="en-GB"/>
        </w:rPr>
        <w:t>Gardosi</w:t>
      </w:r>
      <w:proofErr w:type="spellEnd"/>
      <w:r w:rsidRPr="00377B24">
        <w:rPr>
          <w:lang w:val="en-GB"/>
        </w:rPr>
        <w:t xml:space="preserve"> J, and Kilby, MD. (2012). Congenital lower urinary tract obstruction: a population-based epidemiological study. BJOG Int J </w:t>
      </w:r>
      <w:proofErr w:type="spellStart"/>
      <w:r w:rsidRPr="00377B24">
        <w:rPr>
          <w:lang w:val="en-GB"/>
        </w:rPr>
        <w:t>Obstet</w:t>
      </w:r>
      <w:proofErr w:type="spellEnd"/>
      <w:r w:rsidRPr="00377B24">
        <w:rPr>
          <w:lang w:val="en-GB"/>
        </w:rPr>
        <w:t xml:space="preserve"> </w:t>
      </w:r>
      <w:proofErr w:type="spellStart"/>
      <w:r w:rsidRPr="00377B24">
        <w:rPr>
          <w:lang w:val="en-GB"/>
        </w:rPr>
        <w:t>Gynaecol</w:t>
      </w:r>
      <w:proofErr w:type="spellEnd"/>
      <w:r w:rsidRPr="00377B24">
        <w:rPr>
          <w:lang w:val="en-GB"/>
        </w:rPr>
        <w:t>. 119,1455-1464.</w:t>
      </w:r>
    </w:p>
    <w:p w14:paraId="23134722" w14:textId="77777777" w:rsidR="00377B24" w:rsidRPr="00377B24" w:rsidRDefault="00377B24" w:rsidP="00377B24">
      <w:pPr>
        <w:pStyle w:val="Listenabsatz"/>
        <w:numPr>
          <w:ilvl w:val="0"/>
          <w:numId w:val="33"/>
        </w:numPr>
        <w:ind w:left="426"/>
        <w:rPr>
          <w:lang w:val="en-GB"/>
        </w:rPr>
      </w:pPr>
      <w:r w:rsidRPr="00377B24">
        <w:rPr>
          <w:lang w:val="en-GB"/>
        </w:rPr>
        <w:t xml:space="preserve">Mangold E, Ludwig KU, Birnbaum S, </w:t>
      </w:r>
      <w:proofErr w:type="spellStart"/>
      <w:r w:rsidRPr="00377B24">
        <w:rPr>
          <w:lang w:val="en-GB"/>
        </w:rPr>
        <w:t>Baluardo</w:t>
      </w:r>
      <w:proofErr w:type="spellEnd"/>
      <w:r w:rsidRPr="00377B24">
        <w:rPr>
          <w:lang w:val="en-GB"/>
        </w:rPr>
        <w:t xml:space="preserve"> C, </w:t>
      </w:r>
      <w:proofErr w:type="spellStart"/>
      <w:r w:rsidRPr="00377B24">
        <w:rPr>
          <w:lang w:val="en-GB"/>
        </w:rPr>
        <w:t>Ferrian</w:t>
      </w:r>
      <w:proofErr w:type="spellEnd"/>
      <w:r w:rsidRPr="00377B24">
        <w:rPr>
          <w:lang w:val="en-GB"/>
        </w:rPr>
        <w:t xml:space="preserve"> M, Herms S, Reutter H, de Assis NA, </w:t>
      </w:r>
      <w:proofErr w:type="spellStart"/>
      <w:r w:rsidRPr="00377B24">
        <w:rPr>
          <w:lang w:val="en-GB"/>
        </w:rPr>
        <w:t>Chawa</w:t>
      </w:r>
      <w:proofErr w:type="spellEnd"/>
      <w:r w:rsidRPr="00377B24">
        <w:rPr>
          <w:lang w:val="en-GB"/>
        </w:rPr>
        <w:t xml:space="preserve"> TA, </w:t>
      </w:r>
      <w:proofErr w:type="spellStart"/>
      <w:r w:rsidRPr="00377B24">
        <w:rPr>
          <w:lang w:val="en-GB"/>
        </w:rPr>
        <w:t>Mattheisen</w:t>
      </w:r>
      <w:proofErr w:type="spellEnd"/>
      <w:r w:rsidRPr="00377B24">
        <w:rPr>
          <w:lang w:val="en-GB"/>
        </w:rPr>
        <w:t xml:space="preserve"> M, Steffens M, Barth S, </w:t>
      </w:r>
      <w:proofErr w:type="spellStart"/>
      <w:r w:rsidRPr="00377B24">
        <w:rPr>
          <w:lang w:val="en-GB"/>
        </w:rPr>
        <w:t>Kluck</w:t>
      </w:r>
      <w:proofErr w:type="spellEnd"/>
      <w:r w:rsidRPr="00377B24">
        <w:rPr>
          <w:lang w:val="en-GB"/>
        </w:rPr>
        <w:t xml:space="preserve"> N, Paul A, Becker J, </w:t>
      </w:r>
      <w:proofErr w:type="spellStart"/>
      <w:r w:rsidRPr="00377B24">
        <w:rPr>
          <w:lang w:val="en-GB"/>
        </w:rPr>
        <w:t>Lauster</w:t>
      </w:r>
      <w:proofErr w:type="spellEnd"/>
      <w:r w:rsidRPr="00377B24">
        <w:rPr>
          <w:lang w:val="en-GB"/>
        </w:rPr>
        <w:t xml:space="preserve"> C, Schmidt G, </w:t>
      </w:r>
      <w:proofErr w:type="spellStart"/>
      <w:r w:rsidRPr="00377B24">
        <w:rPr>
          <w:lang w:val="en-GB"/>
        </w:rPr>
        <w:t>Braumann</w:t>
      </w:r>
      <w:proofErr w:type="spellEnd"/>
      <w:r w:rsidRPr="00377B24">
        <w:rPr>
          <w:lang w:val="en-GB"/>
        </w:rPr>
        <w:t xml:space="preserve"> B, Scheer M, Reich RH, </w:t>
      </w:r>
      <w:proofErr w:type="spellStart"/>
      <w:r w:rsidRPr="00377B24">
        <w:rPr>
          <w:lang w:val="en-GB"/>
        </w:rPr>
        <w:t>Hemprich</w:t>
      </w:r>
      <w:proofErr w:type="spellEnd"/>
      <w:r w:rsidRPr="00377B24">
        <w:rPr>
          <w:lang w:val="en-GB"/>
        </w:rPr>
        <w:t xml:space="preserve"> A, </w:t>
      </w:r>
      <w:proofErr w:type="spellStart"/>
      <w:r w:rsidRPr="00377B24">
        <w:rPr>
          <w:lang w:val="en-GB"/>
        </w:rPr>
        <w:t>Pötzsch</w:t>
      </w:r>
      <w:proofErr w:type="spellEnd"/>
      <w:r w:rsidRPr="00377B24">
        <w:rPr>
          <w:lang w:val="en-GB"/>
        </w:rPr>
        <w:t xml:space="preserve"> S, </w:t>
      </w:r>
      <w:proofErr w:type="spellStart"/>
      <w:r w:rsidRPr="00377B24">
        <w:rPr>
          <w:lang w:val="en-GB"/>
        </w:rPr>
        <w:t>Blaumeiser</w:t>
      </w:r>
      <w:proofErr w:type="spellEnd"/>
      <w:r w:rsidRPr="00377B24">
        <w:rPr>
          <w:lang w:val="en-GB"/>
        </w:rPr>
        <w:t xml:space="preserve"> B, </w:t>
      </w:r>
      <w:proofErr w:type="spellStart"/>
      <w:r w:rsidRPr="00377B24">
        <w:rPr>
          <w:lang w:val="en-GB"/>
        </w:rPr>
        <w:t>Moebus</w:t>
      </w:r>
      <w:proofErr w:type="spellEnd"/>
      <w:r w:rsidRPr="00377B24">
        <w:rPr>
          <w:lang w:val="en-GB"/>
        </w:rPr>
        <w:t xml:space="preserve"> S, </w:t>
      </w:r>
      <w:proofErr w:type="spellStart"/>
      <w:r w:rsidRPr="00377B24">
        <w:rPr>
          <w:lang w:val="en-GB"/>
        </w:rPr>
        <w:lastRenderedPageBreak/>
        <w:t>Krawczak</w:t>
      </w:r>
      <w:proofErr w:type="spellEnd"/>
      <w:r w:rsidRPr="00377B24">
        <w:rPr>
          <w:lang w:val="en-GB"/>
        </w:rPr>
        <w:t xml:space="preserve"> M, Schreiber S, </w:t>
      </w:r>
      <w:proofErr w:type="spellStart"/>
      <w:r w:rsidRPr="00377B24">
        <w:rPr>
          <w:lang w:val="en-GB"/>
        </w:rPr>
        <w:t>Meitinger</w:t>
      </w:r>
      <w:proofErr w:type="spellEnd"/>
      <w:r w:rsidRPr="00377B24">
        <w:rPr>
          <w:lang w:val="en-GB"/>
        </w:rPr>
        <w:t xml:space="preserve"> T, Wichmann HE, </w:t>
      </w:r>
      <w:proofErr w:type="spellStart"/>
      <w:r w:rsidRPr="00377B24">
        <w:rPr>
          <w:lang w:val="en-GB"/>
        </w:rPr>
        <w:t>Steegers-Theunissen</w:t>
      </w:r>
      <w:proofErr w:type="spellEnd"/>
      <w:r w:rsidRPr="00377B24">
        <w:rPr>
          <w:lang w:val="en-GB"/>
        </w:rPr>
        <w:t xml:space="preserve"> RP, Kramer FJ, </w:t>
      </w:r>
      <w:proofErr w:type="spellStart"/>
      <w:r w:rsidRPr="00377B24">
        <w:rPr>
          <w:lang w:val="en-GB"/>
        </w:rPr>
        <w:t>Cichon</w:t>
      </w:r>
      <w:proofErr w:type="spellEnd"/>
      <w:r w:rsidRPr="00377B24">
        <w:rPr>
          <w:lang w:val="en-GB"/>
        </w:rPr>
        <w:t xml:space="preserve"> S, Propping P, </w:t>
      </w:r>
      <w:proofErr w:type="spellStart"/>
      <w:r w:rsidRPr="00377B24">
        <w:rPr>
          <w:lang w:val="en-GB"/>
        </w:rPr>
        <w:t>Wienker</w:t>
      </w:r>
      <w:proofErr w:type="spellEnd"/>
      <w:r w:rsidRPr="00377B24">
        <w:rPr>
          <w:lang w:val="en-GB"/>
        </w:rPr>
        <w:t xml:space="preserve"> TF, Knapp M, Rubini M, </w:t>
      </w:r>
      <w:proofErr w:type="spellStart"/>
      <w:r w:rsidRPr="00377B24">
        <w:rPr>
          <w:lang w:val="en-GB"/>
        </w:rPr>
        <w:t>Mossey</w:t>
      </w:r>
      <w:proofErr w:type="spellEnd"/>
      <w:r w:rsidRPr="00377B24">
        <w:rPr>
          <w:lang w:val="en-GB"/>
        </w:rPr>
        <w:t xml:space="preserve"> PA, Hoffmann P, </w:t>
      </w:r>
      <w:proofErr w:type="spellStart"/>
      <w:r w:rsidRPr="00377B24">
        <w:rPr>
          <w:lang w:val="en-GB"/>
        </w:rPr>
        <w:t>Nöthen</w:t>
      </w:r>
      <w:proofErr w:type="spellEnd"/>
      <w:r w:rsidRPr="00377B24">
        <w:rPr>
          <w:lang w:val="en-GB"/>
        </w:rPr>
        <w:t xml:space="preserve"> MM. (2010). Genome-wide association study identifies two susceptibility loci for </w:t>
      </w:r>
      <w:proofErr w:type="spellStart"/>
      <w:r w:rsidRPr="00377B24">
        <w:rPr>
          <w:lang w:val="en-GB"/>
        </w:rPr>
        <w:t>nonsyndromic</w:t>
      </w:r>
      <w:proofErr w:type="spellEnd"/>
      <w:r w:rsidRPr="00377B24">
        <w:rPr>
          <w:lang w:val="en-GB"/>
        </w:rPr>
        <w:t xml:space="preserve"> cleft lip with or without cleft palate. Nat Genet. 42,24-26. </w:t>
      </w:r>
    </w:p>
    <w:p w14:paraId="359CA7C3" w14:textId="77777777" w:rsidR="00377B24" w:rsidRPr="00377B24" w:rsidRDefault="00377B24" w:rsidP="00377B24">
      <w:pPr>
        <w:pStyle w:val="Listenabsatz"/>
        <w:numPr>
          <w:ilvl w:val="0"/>
          <w:numId w:val="33"/>
        </w:numPr>
        <w:ind w:left="426"/>
        <w:rPr>
          <w:lang w:val="en-GB"/>
        </w:rPr>
      </w:pPr>
      <w:r w:rsidRPr="00377B24">
        <w:rPr>
          <w:lang w:val="en-GB"/>
        </w:rPr>
        <w:t xml:space="preserve">Parkhouse HF, and Woodhouse, CR. (1990). Long-term status of patients with posterior urethral valves. </w:t>
      </w:r>
      <w:proofErr w:type="spellStart"/>
      <w:r w:rsidRPr="00377B24">
        <w:rPr>
          <w:lang w:val="en-GB"/>
        </w:rPr>
        <w:t>Urol</w:t>
      </w:r>
      <w:proofErr w:type="spellEnd"/>
      <w:r w:rsidRPr="00377B24">
        <w:rPr>
          <w:lang w:val="en-GB"/>
        </w:rPr>
        <w:t xml:space="preserve"> Clin North Am. 17,373-378.</w:t>
      </w:r>
    </w:p>
    <w:p w14:paraId="55DCB775" w14:textId="77777777" w:rsidR="00377B24" w:rsidRPr="00377B24" w:rsidRDefault="00377B24" w:rsidP="00377B24">
      <w:pPr>
        <w:pStyle w:val="Listenabsatz"/>
        <w:numPr>
          <w:ilvl w:val="0"/>
          <w:numId w:val="33"/>
        </w:numPr>
        <w:ind w:left="426"/>
        <w:rPr>
          <w:lang w:val="en-US"/>
        </w:rPr>
      </w:pPr>
      <w:r w:rsidRPr="00377B24">
        <w:rPr>
          <w:lang w:val="en-US"/>
        </w:rPr>
        <w:t xml:space="preserve">Reutter H, </w:t>
      </w:r>
      <w:proofErr w:type="spellStart"/>
      <w:r w:rsidRPr="00377B24">
        <w:rPr>
          <w:lang w:val="en-US"/>
        </w:rPr>
        <w:t>Draaken</w:t>
      </w:r>
      <w:proofErr w:type="spellEnd"/>
      <w:r w:rsidRPr="00377B24">
        <w:rPr>
          <w:lang w:val="en-US"/>
        </w:rPr>
        <w:t xml:space="preserve"> M, </w:t>
      </w:r>
      <w:proofErr w:type="spellStart"/>
      <w:r w:rsidRPr="00377B24">
        <w:rPr>
          <w:lang w:val="en-US"/>
        </w:rPr>
        <w:t>Pennimpede</w:t>
      </w:r>
      <w:proofErr w:type="spellEnd"/>
      <w:r w:rsidRPr="00377B24">
        <w:rPr>
          <w:lang w:val="en-US"/>
        </w:rPr>
        <w:t xml:space="preserve"> T, </w:t>
      </w:r>
      <w:proofErr w:type="spellStart"/>
      <w:r w:rsidRPr="00377B24">
        <w:rPr>
          <w:lang w:val="en-US"/>
        </w:rPr>
        <w:t>Wittler</w:t>
      </w:r>
      <w:proofErr w:type="spellEnd"/>
      <w:r w:rsidRPr="00377B24">
        <w:rPr>
          <w:lang w:val="en-US"/>
        </w:rPr>
        <w:t xml:space="preserve"> L, </w:t>
      </w:r>
      <w:proofErr w:type="spellStart"/>
      <w:r w:rsidRPr="00377B24">
        <w:rPr>
          <w:lang w:val="en-US"/>
        </w:rPr>
        <w:t>Brockschmidt</w:t>
      </w:r>
      <w:proofErr w:type="spellEnd"/>
      <w:r w:rsidRPr="00377B24">
        <w:rPr>
          <w:lang w:val="en-US"/>
        </w:rPr>
        <w:t xml:space="preserve"> FF, Ebert AK, Bartels E, </w:t>
      </w:r>
      <w:proofErr w:type="spellStart"/>
      <w:r w:rsidRPr="00377B24">
        <w:rPr>
          <w:lang w:val="en-US"/>
        </w:rPr>
        <w:t>Rösch</w:t>
      </w:r>
      <w:proofErr w:type="spellEnd"/>
      <w:r w:rsidRPr="00377B24">
        <w:rPr>
          <w:lang w:val="en-US"/>
        </w:rPr>
        <w:t xml:space="preserve"> W, </w:t>
      </w:r>
      <w:proofErr w:type="spellStart"/>
      <w:r w:rsidRPr="00377B24">
        <w:rPr>
          <w:lang w:val="en-US"/>
        </w:rPr>
        <w:t>Boemers</w:t>
      </w:r>
      <w:proofErr w:type="spellEnd"/>
      <w:r w:rsidRPr="00377B24">
        <w:rPr>
          <w:lang w:val="en-US"/>
        </w:rPr>
        <w:t xml:space="preserve"> TM, Hirsch K, </w:t>
      </w:r>
      <w:proofErr w:type="spellStart"/>
      <w:r w:rsidRPr="00377B24">
        <w:rPr>
          <w:lang w:val="en-US"/>
        </w:rPr>
        <w:t>Schmiedeke</w:t>
      </w:r>
      <w:proofErr w:type="spellEnd"/>
      <w:r w:rsidRPr="00377B24">
        <w:rPr>
          <w:lang w:val="en-US"/>
        </w:rPr>
        <w:t xml:space="preserve"> E, </w:t>
      </w:r>
      <w:proofErr w:type="spellStart"/>
      <w:r w:rsidRPr="00377B24">
        <w:rPr>
          <w:lang w:val="en-US"/>
        </w:rPr>
        <w:t>Meesters</w:t>
      </w:r>
      <w:proofErr w:type="spellEnd"/>
      <w:r w:rsidRPr="00377B24">
        <w:rPr>
          <w:lang w:val="en-US"/>
        </w:rPr>
        <w:t xml:space="preserve"> C, Becker T, Stein R, </w:t>
      </w:r>
      <w:proofErr w:type="spellStart"/>
      <w:r w:rsidRPr="00377B24">
        <w:rPr>
          <w:lang w:val="en-US"/>
        </w:rPr>
        <w:t>Utsch</w:t>
      </w:r>
      <w:proofErr w:type="spellEnd"/>
      <w:r w:rsidRPr="00377B24">
        <w:rPr>
          <w:lang w:val="en-US"/>
        </w:rPr>
        <w:t xml:space="preserve"> B, Mangold E, </w:t>
      </w:r>
      <w:proofErr w:type="spellStart"/>
      <w:r w:rsidRPr="00377B24">
        <w:rPr>
          <w:lang w:val="en-US"/>
        </w:rPr>
        <w:t>Nordenskjöld</w:t>
      </w:r>
      <w:proofErr w:type="spellEnd"/>
      <w:r w:rsidRPr="00377B24">
        <w:rPr>
          <w:lang w:val="en-US"/>
        </w:rPr>
        <w:t xml:space="preserve"> A, Barker G, </w:t>
      </w:r>
      <w:proofErr w:type="spellStart"/>
      <w:r w:rsidRPr="00377B24">
        <w:rPr>
          <w:lang w:val="en-US"/>
        </w:rPr>
        <w:t>Kockum</w:t>
      </w:r>
      <w:proofErr w:type="spellEnd"/>
      <w:r w:rsidRPr="00377B24">
        <w:rPr>
          <w:lang w:val="en-US"/>
        </w:rPr>
        <w:t xml:space="preserve"> CC, </w:t>
      </w:r>
      <w:proofErr w:type="spellStart"/>
      <w:r w:rsidRPr="00377B24">
        <w:rPr>
          <w:lang w:val="en-US"/>
        </w:rPr>
        <w:t>Zwink</w:t>
      </w:r>
      <w:proofErr w:type="spellEnd"/>
      <w:r w:rsidRPr="00377B24">
        <w:rPr>
          <w:lang w:val="en-US"/>
        </w:rPr>
        <w:t xml:space="preserve"> N, Holmdahl G, </w:t>
      </w:r>
      <w:proofErr w:type="spellStart"/>
      <w:r w:rsidRPr="00377B24">
        <w:rPr>
          <w:lang w:val="en-US"/>
        </w:rPr>
        <w:t>Läckgren</w:t>
      </w:r>
      <w:proofErr w:type="spellEnd"/>
      <w:r w:rsidRPr="00377B24">
        <w:rPr>
          <w:lang w:val="en-US"/>
        </w:rPr>
        <w:t xml:space="preserve"> G, </w:t>
      </w:r>
      <w:proofErr w:type="spellStart"/>
      <w:r w:rsidRPr="00377B24">
        <w:rPr>
          <w:lang w:val="en-US"/>
        </w:rPr>
        <w:t>Jenetzky</w:t>
      </w:r>
      <w:proofErr w:type="spellEnd"/>
      <w:r w:rsidRPr="00377B24">
        <w:rPr>
          <w:lang w:val="en-US"/>
        </w:rPr>
        <w:t xml:space="preserve"> E, </w:t>
      </w:r>
      <w:proofErr w:type="spellStart"/>
      <w:r w:rsidRPr="00377B24">
        <w:rPr>
          <w:lang w:val="en-US"/>
        </w:rPr>
        <w:t>Feitz</w:t>
      </w:r>
      <w:proofErr w:type="spellEnd"/>
      <w:r w:rsidRPr="00377B24">
        <w:rPr>
          <w:lang w:val="en-US"/>
        </w:rPr>
        <w:t xml:space="preserve"> WF, </w:t>
      </w:r>
      <w:proofErr w:type="spellStart"/>
      <w:r w:rsidRPr="00377B24">
        <w:rPr>
          <w:lang w:val="en-US"/>
        </w:rPr>
        <w:t>Marcelis</w:t>
      </w:r>
      <w:proofErr w:type="spellEnd"/>
      <w:r w:rsidRPr="00377B24">
        <w:rPr>
          <w:lang w:val="en-US"/>
        </w:rPr>
        <w:t xml:space="preserve"> C, </w:t>
      </w:r>
      <w:proofErr w:type="spellStart"/>
      <w:r w:rsidRPr="00377B24">
        <w:rPr>
          <w:lang w:val="en-US"/>
        </w:rPr>
        <w:t>Wijers</w:t>
      </w:r>
      <w:proofErr w:type="spellEnd"/>
      <w:r w:rsidRPr="00377B24">
        <w:rPr>
          <w:lang w:val="en-US"/>
        </w:rPr>
        <w:t xml:space="preserve"> CH, Van </w:t>
      </w:r>
      <w:proofErr w:type="spellStart"/>
      <w:r w:rsidRPr="00377B24">
        <w:rPr>
          <w:lang w:val="en-US"/>
        </w:rPr>
        <w:t>Rooij</w:t>
      </w:r>
      <w:proofErr w:type="spellEnd"/>
      <w:r w:rsidRPr="00377B24">
        <w:rPr>
          <w:lang w:val="en-US"/>
        </w:rPr>
        <w:t xml:space="preserve"> IA, Gearhart JP, Herrmann BG, Ludwig M, </w:t>
      </w:r>
      <w:proofErr w:type="spellStart"/>
      <w:r w:rsidRPr="00377B24">
        <w:rPr>
          <w:lang w:val="en-US"/>
        </w:rPr>
        <w:t>Boyadjiev</w:t>
      </w:r>
      <w:proofErr w:type="spellEnd"/>
      <w:r w:rsidRPr="00377B24">
        <w:rPr>
          <w:lang w:val="en-US"/>
        </w:rPr>
        <w:t xml:space="preserve"> SA, </w:t>
      </w:r>
      <w:proofErr w:type="spellStart"/>
      <w:r w:rsidRPr="00377B24">
        <w:rPr>
          <w:lang w:val="en-US"/>
        </w:rPr>
        <w:t>Nöthen</w:t>
      </w:r>
      <w:proofErr w:type="spellEnd"/>
      <w:r w:rsidRPr="00377B24">
        <w:rPr>
          <w:lang w:val="en-US"/>
        </w:rPr>
        <w:t xml:space="preserve"> MM, </w:t>
      </w:r>
      <w:proofErr w:type="spellStart"/>
      <w:r w:rsidRPr="00377B24">
        <w:rPr>
          <w:lang w:val="en-US"/>
        </w:rPr>
        <w:t>Mattheisen</w:t>
      </w:r>
      <w:proofErr w:type="spellEnd"/>
      <w:r w:rsidRPr="00377B24">
        <w:rPr>
          <w:lang w:val="en-US"/>
        </w:rPr>
        <w:t xml:space="preserve"> M. (2014). Genome-wide association study and mouse expression data identify a highly conserved 32 kb intergenic region between WNT3 and WNT9b as possible susceptibility locus for isolated classic exstrophy of the bladder. Hum Mol Genet. 23,5536-5544. </w:t>
      </w:r>
    </w:p>
    <w:p w14:paraId="0F76F89F" w14:textId="77777777" w:rsidR="00377B24" w:rsidRPr="00377B24" w:rsidRDefault="00377B24" w:rsidP="00377B24">
      <w:pPr>
        <w:pStyle w:val="Listenabsatz"/>
        <w:numPr>
          <w:ilvl w:val="0"/>
          <w:numId w:val="33"/>
        </w:numPr>
        <w:ind w:left="426"/>
        <w:rPr>
          <w:b/>
          <w:lang w:val="en-GB"/>
        </w:rPr>
      </w:pPr>
      <w:proofErr w:type="spellStart"/>
      <w:r w:rsidRPr="00377B24">
        <w:rPr>
          <w:b/>
          <w:lang w:val="en-GB"/>
        </w:rPr>
        <w:t>Schierbaum</w:t>
      </w:r>
      <w:proofErr w:type="spellEnd"/>
      <w:r w:rsidRPr="00377B24">
        <w:rPr>
          <w:b/>
          <w:lang w:val="en-GB"/>
        </w:rPr>
        <w:t xml:space="preserve"> LM, Schneider S, Herms S, </w:t>
      </w:r>
      <w:proofErr w:type="spellStart"/>
      <w:r w:rsidRPr="00377B24">
        <w:rPr>
          <w:b/>
          <w:lang w:val="en-GB"/>
        </w:rPr>
        <w:t>Sivalingam</w:t>
      </w:r>
      <w:proofErr w:type="spellEnd"/>
      <w:r w:rsidRPr="00377B24">
        <w:rPr>
          <w:b/>
          <w:lang w:val="en-GB"/>
        </w:rPr>
        <w:t xml:space="preserve"> S, Fabian J, Reutter H, Weber S, Merz WM, Tkaczyk M, </w:t>
      </w:r>
      <w:proofErr w:type="spellStart"/>
      <w:r w:rsidRPr="00377B24">
        <w:rPr>
          <w:b/>
          <w:lang w:val="en-GB"/>
        </w:rPr>
        <w:t>Miklaszewska</w:t>
      </w:r>
      <w:proofErr w:type="spellEnd"/>
      <w:r w:rsidRPr="00377B24">
        <w:rPr>
          <w:b/>
          <w:lang w:val="en-GB"/>
        </w:rPr>
        <w:t xml:space="preserve"> M, Sikora P, </w:t>
      </w:r>
      <w:proofErr w:type="spellStart"/>
      <w:r w:rsidRPr="00377B24">
        <w:rPr>
          <w:b/>
          <w:lang w:val="en-GB"/>
        </w:rPr>
        <w:t>Szmigielska</w:t>
      </w:r>
      <w:proofErr w:type="spellEnd"/>
      <w:r w:rsidRPr="00377B24">
        <w:rPr>
          <w:b/>
          <w:lang w:val="en-GB"/>
        </w:rPr>
        <w:t xml:space="preserve"> A, </w:t>
      </w:r>
      <w:proofErr w:type="spellStart"/>
      <w:r w:rsidRPr="00377B24">
        <w:rPr>
          <w:b/>
          <w:lang w:val="en-GB"/>
        </w:rPr>
        <w:t>Krzemien</w:t>
      </w:r>
      <w:proofErr w:type="spellEnd"/>
      <w:r w:rsidRPr="00377B24">
        <w:rPr>
          <w:b/>
          <w:lang w:val="en-GB"/>
        </w:rPr>
        <w:t xml:space="preserve"> G, </w:t>
      </w:r>
      <w:proofErr w:type="spellStart"/>
      <w:r w:rsidRPr="00377B24">
        <w:rPr>
          <w:b/>
          <w:lang w:val="en-GB"/>
        </w:rPr>
        <w:t>Zachwieja</w:t>
      </w:r>
      <w:proofErr w:type="spellEnd"/>
      <w:r w:rsidRPr="00377B24">
        <w:rPr>
          <w:b/>
          <w:lang w:val="en-GB"/>
        </w:rPr>
        <w:t xml:space="preserve"> K, </w:t>
      </w:r>
      <w:proofErr w:type="spellStart"/>
      <w:r w:rsidRPr="00377B24">
        <w:rPr>
          <w:b/>
          <w:lang w:val="en-GB"/>
        </w:rPr>
        <w:t>Szczepanska</w:t>
      </w:r>
      <w:proofErr w:type="spellEnd"/>
      <w:r w:rsidRPr="00377B24">
        <w:rPr>
          <w:b/>
          <w:lang w:val="en-GB"/>
        </w:rPr>
        <w:t xml:space="preserve"> M, </w:t>
      </w:r>
      <w:proofErr w:type="spellStart"/>
      <w:r w:rsidRPr="00377B24">
        <w:rPr>
          <w:b/>
          <w:lang w:val="en-GB"/>
        </w:rPr>
        <w:t>Taranta</w:t>
      </w:r>
      <w:proofErr w:type="spellEnd"/>
      <w:r w:rsidRPr="00377B24">
        <w:rPr>
          <w:b/>
          <w:lang w:val="en-GB"/>
        </w:rPr>
        <w:t xml:space="preserve">-Janusz K, Kroll P, </w:t>
      </w:r>
      <w:proofErr w:type="spellStart"/>
      <w:r w:rsidRPr="00377B24">
        <w:rPr>
          <w:b/>
          <w:lang w:val="en-GB"/>
        </w:rPr>
        <w:t>Polok</w:t>
      </w:r>
      <w:proofErr w:type="spellEnd"/>
      <w:r w:rsidRPr="00377B24">
        <w:rPr>
          <w:b/>
          <w:lang w:val="en-GB"/>
        </w:rPr>
        <w:t xml:space="preserve"> M, </w:t>
      </w:r>
      <w:proofErr w:type="spellStart"/>
      <w:r w:rsidRPr="00377B24">
        <w:rPr>
          <w:b/>
          <w:lang w:val="en-GB"/>
        </w:rPr>
        <w:t>Zaniew</w:t>
      </w:r>
      <w:proofErr w:type="spellEnd"/>
      <w:r w:rsidRPr="00377B24">
        <w:rPr>
          <w:b/>
          <w:lang w:val="en-GB"/>
        </w:rPr>
        <w:t xml:space="preserve"> M, Hilger AC. Genome-Wide Survey for Microdeletions or -Duplications in 155 Patients with Lower Urinary Tract Obstructions (LUTO). Genes (Basel). 2021 Sep 20;12(9):1449.</w:t>
      </w:r>
    </w:p>
    <w:p w14:paraId="622C9B90" w14:textId="77777777" w:rsidR="00377B24" w:rsidRPr="00377B24" w:rsidRDefault="00377B24" w:rsidP="00377B24">
      <w:pPr>
        <w:pStyle w:val="Listenabsatz"/>
        <w:numPr>
          <w:ilvl w:val="0"/>
          <w:numId w:val="33"/>
        </w:numPr>
        <w:ind w:left="426"/>
        <w:rPr>
          <w:lang w:val="en-GB"/>
        </w:rPr>
      </w:pPr>
      <w:r w:rsidRPr="00377B24">
        <w:rPr>
          <w:lang w:val="en-GB"/>
        </w:rPr>
        <w:t xml:space="preserve">Unger, S., </w:t>
      </w:r>
      <w:proofErr w:type="spellStart"/>
      <w:r w:rsidRPr="00377B24">
        <w:rPr>
          <w:lang w:val="en-GB"/>
        </w:rPr>
        <w:t>Mainberger</w:t>
      </w:r>
      <w:proofErr w:type="spellEnd"/>
      <w:r w:rsidRPr="00377B24">
        <w:rPr>
          <w:lang w:val="en-GB"/>
        </w:rPr>
        <w:t xml:space="preserve">, A., Spitz, C., Bahr, A., </w:t>
      </w:r>
      <w:proofErr w:type="spellStart"/>
      <w:r w:rsidRPr="00377B24">
        <w:rPr>
          <w:lang w:val="en-GB"/>
        </w:rPr>
        <w:t>Zeschnigk</w:t>
      </w:r>
      <w:proofErr w:type="spellEnd"/>
      <w:r w:rsidRPr="00377B24">
        <w:rPr>
          <w:lang w:val="en-GB"/>
        </w:rPr>
        <w:t xml:space="preserve">, C., Zabel, B., </w:t>
      </w:r>
      <w:proofErr w:type="spellStart"/>
      <w:r w:rsidRPr="00377B24">
        <w:rPr>
          <w:lang w:val="en-GB"/>
        </w:rPr>
        <w:t>Superti-Furga</w:t>
      </w:r>
      <w:proofErr w:type="spellEnd"/>
      <w:r w:rsidRPr="00377B24">
        <w:rPr>
          <w:lang w:val="en-GB"/>
        </w:rPr>
        <w:t>, A., Morris-Rosendahl, D. J. Filamin A mutation is one cause of FG syndrome.  (2007) Am. J. Med. Genet. 143A: 1876-1879</w:t>
      </w:r>
    </w:p>
    <w:p w14:paraId="6458DF2B" w14:textId="77777777" w:rsidR="00377B24" w:rsidRPr="00377B24" w:rsidRDefault="00377B24" w:rsidP="00377B24">
      <w:pPr>
        <w:pStyle w:val="Listenabsatz"/>
        <w:numPr>
          <w:ilvl w:val="0"/>
          <w:numId w:val="33"/>
        </w:numPr>
        <w:ind w:left="426"/>
        <w:rPr>
          <w:b/>
          <w:lang w:val="en-US"/>
        </w:rPr>
      </w:pPr>
      <w:r w:rsidRPr="00377B24">
        <w:rPr>
          <w:b/>
          <w:lang w:val="en-US"/>
        </w:rPr>
        <w:t xml:space="preserve">van der </w:t>
      </w:r>
      <w:proofErr w:type="spellStart"/>
      <w:r w:rsidRPr="00377B24">
        <w:rPr>
          <w:b/>
          <w:lang w:val="en-US"/>
        </w:rPr>
        <w:t>Zanden</w:t>
      </w:r>
      <w:proofErr w:type="spellEnd"/>
      <w:r w:rsidRPr="00377B24">
        <w:rPr>
          <w:b/>
          <w:lang w:val="en-US"/>
        </w:rPr>
        <w:t xml:space="preserve"> LFM, Maj C, Borisov O, van </w:t>
      </w:r>
      <w:proofErr w:type="spellStart"/>
      <w:r w:rsidRPr="00377B24">
        <w:rPr>
          <w:b/>
          <w:lang w:val="en-US"/>
        </w:rPr>
        <w:t>Rooij</w:t>
      </w:r>
      <w:proofErr w:type="spellEnd"/>
      <w:r w:rsidRPr="00377B24">
        <w:rPr>
          <w:b/>
          <w:lang w:val="en-US"/>
        </w:rPr>
        <w:t xml:space="preserve"> IALM, </w:t>
      </w:r>
      <w:proofErr w:type="spellStart"/>
      <w:r w:rsidRPr="00377B24">
        <w:rPr>
          <w:b/>
          <w:lang w:val="en-US"/>
        </w:rPr>
        <w:t>Quaedackers</w:t>
      </w:r>
      <w:proofErr w:type="spellEnd"/>
      <w:r w:rsidRPr="00377B24">
        <w:rPr>
          <w:b/>
          <w:lang w:val="en-US"/>
        </w:rPr>
        <w:t xml:space="preserve"> JSLT, Steffens M, </w:t>
      </w:r>
      <w:proofErr w:type="spellStart"/>
      <w:r w:rsidRPr="00377B24">
        <w:rPr>
          <w:b/>
          <w:lang w:val="en-US"/>
        </w:rPr>
        <w:t>Schierbaum</w:t>
      </w:r>
      <w:proofErr w:type="spellEnd"/>
      <w:r w:rsidRPr="00377B24">
        <w:rPr>
          <w:b/>
          <w:lang w:val="en-US"/>
        </w:rPr>
        <w:t xml:space="preserve"> L, Schneider S, </w:t>
      </w:r>
      <w:proofErr w:type="spellStart"/>
      <w:r w:rsidRPr="00377B24">
        <w:rPr>
          <w:b/>
          <w:lang w:val="en-US"/>
        </w:rPr>
        <w:t>Waffenschmidt</w:t>
      </w:r>
      <w:proofErr w:type="spellEnd"/>
      <w:r w:rsidRPr="00377B24">
        <w:rPr>
          <w:b/>
          <w:lang w:val="en-US"/>
        </w:rPr>
        <w:t xml:space="preserve"> L, </w:t>
      </w:r>
      <w:proofErr w:type="spellStart"/>
      <w:r w:rsidRPr="00377B24">
        <w:rPr>
          <w:b/>
          <w:lang w:val="en-US"/>
        </w:rPr>
        <w:t>Kiemeney</w:t>
      </w:r>
      <w:proofErr w:type="spellEnd"/>
      <w:r w:rsidRPr="00377B24">
        <w:rPr>
          <w:b/>
          <w:lang w:val="en-US"/>
        </w:rPr>
        <w:t xml:space="preserve"> LALM, de Wall LLL, </w:t>
      </w:r>
      <w:proofErr w:type="spellStart"/>
      <w:r w:rsidRPr="00377B24">
        <w:rPr>
          <w:b/>
          <w:lang w:val="en-US"/>
        </w:rPr>
        <w:t>Heilmann</w:t>
      </w:r>
      <w:proofErr w:type="spellEnd"/>
      <w:r w:rsidRPr="00377B24">
        <w:rPr>
          <w:b/>
          <w:lang w:val="en-US"/>
        </w:rPr>
        <w:t xml:space="preserve"> S, Hofmann A, </w:t>
      </w:r>
      <w:proofErr w:type="spellStart"/>
      <w:r w:rsidRPr="00377B24">
        <w:rPr>
          <w:b/>
          <w:lang w:val="en-US"/>
        </w:rPr>
        <w:t>Gehlen</w:t>
      </w:r>
      <w:proofErr w:type="spellEnd"/>
      <w:r w:rsidRPr="00377B24">
        <w:rPr>
          <w:b/>
          <w:lang w:val="en-US"/>
        </w:rPr>
        <w:t xml:space="preserve"> J, Schumacher J, </w:t>
      </w:r>
      <w:proofErr w:type="spellStart"/>
      <w:r w:rsidRPr="00377B24">
        <w:rPr>
          <w:b/>
          <w:lang w:val="en-US"/>
        </w:rPr>
        <w:t>Szczepanska</w:t>
      </w:r>
      <w:proofErr w:type="spellEnd"/>
      <w:r w:rsidRPr="00377B24">
        <w:rPr>
          <w:b/>
          <w:lang w:val="en-US"/>
        </w:rPr>
        <w:t xml:space="preserve"> M, </w:t>
      </w:r>
      <w:proofErr w:type="spellStart"/>
      <w:r w:rsidRPr="00377B24">
        <w:rPr>
          <w:b/>
          <w:lang w:val="en-US"/>
        </w:rPr>
        <w:t>Taranta</w:t>
      </w:r>
      <w:proofErr w:type="spellEnd"/>
      <w:r w:rsidRPr="00377B24">
        <w:rPr>
          <w:b/>
          <w:lang w:val="en-US"/>
        </w:rPr>
        <w:t xml:space="preserve">-Janusz K, Kroll P, </w:t>
      </w:r>
      <w:proofErr w:type="spellStart"/>
      <w:r w:rsidRPr="00377B24">
        <w:rPr>
          <w:b/>
          <w:lang w:val="en-US"/>
        </w:rPr>
        <w:t>Krzemien</w:t>
      </w:r>
      <w:proofErr w:type="spellEnd"/>
      <w:r w:rsidRPr="00377B24">
        <w:rPr>
          <w:b/>
          <w:lang w:val="en-US"/>
        </w:rPr>
        <w:t xml:space="preserve"> G, </w:t>
      </w:r>
      <w:proofErr w:type="spellStart"/>
      <w:r w:rsidRPr="00377B24">
        <w:rPr>
          <w:b/>
          <w:lang w:val="en-US"/>
        </w:rPr>
        <w:t>Szmigielska</w:t>
      </w:r>
      <w:proofErr w:type="spellEnd"/>
      <w:r w:rsidRPr="00377B24">
        <w:rPr>
          <w:b/>
          <w:lang w:val="en-US"/>
        </w:rPr>
        <w:t xml:space="preserve"> A, Schreuder MF, Weber S, </w:t>
      </w:r>
      <w:proofErr w:type="spellStart"/>
      <w:r w:rsidRPr="00377B24">
        <w:rPr>
          <w:b/>
          <w:lang w:val="en-US"/>
        </w:rPr>
        <w:t>Zaniew</w:t>
      </w:r>
      <w:proofErr w:type="spellEnd"/>
      <w:r w:rsidRPr="00377B24">
        <w:rPr>
          <w:b/>
          <w:lang w:val="en-US"/>
        </w:rPr>
        <w:t xml:space="preserve"> M, </w:t>
      </w:r>
      <w:proofErr w:type="spellStart"/>
      <w:r w:rsidRPr="00377B24">
        <w:rPr>
          <w:b/>
          <w:lang w:val="en-US"/>
        </w:rPr>
        <w:t>Roeleveld</w:t>
      </w:r>
      <w:proofErr w:type="spellEnd"/>
      <w:r w:rsidRPr="00377B24">
        <w:rPr>
          <w:b/>
          <w:lang w:val="en-US"/>
        </w:rPr>
        <w:t xml:space="preserve"> N, Reutter H, </w:t>
      </w:r>
      <w:proofErr w:type="spellStart"/>
      <w:r w:rsidRPr="00377B24">
        <w:rPr>
          <w:b/>
          <w:lang w:val="en-US"/>
        </w:rPr>
        <w:t>Feitz</w:t>
      </w:r>
      <w:proofErr w:type="spellEnd"/>
      <w:r w:rsidRPr="00377B24">
        <w:rPr>
          <w:b/>
          <w:lang w:val="en-US"/>
        </w:rPr>
        <w:t xml:space="preserve"> WFJ, Hilger AC. Genome-wide association study in patients with posterior urethral valves. Front </w:t>
      </w:r>
      <w:proofErr w:type="spellStart"/>
      <w:r w:rsidRPr="00377B24">
        <w:rPr>
          <w:b/>
          <w:lang w:val="en-US"/>
        </w:rPr>
        <w:t>Pediatr</w:t>
      </w:r>
      <w:proofErr w:type="spellEnd"/>
      <w:r w:rsidRPr="00377B24">
        <w:rPr>
          <w:b/>
          <w:lang w:val="en-US"/>
        </w:rPr>
        <w:t>. 2022 Sep 27;10:988374</w:t>
      </w:r>
    </w:p>
    <w:p w14:paraId="2FDB9397" w14:textId="77777777" w:rsidR="008C7BDE" w:rsidRPr="00BF526B" w:rsidRDefault="008C7BDE" w:rsidP="00A8434F">
      <w:pPr>
        <w:pStyle w:val="Listenabsatz"/>
        <w:numPr>
          <w:ilvl w:val="0"/>
          <w:numId w:val="10"/>
        </w:numPr>
        <w:spacing w:after="0"/>
        <w:ind w:left="426" w:hanging="426"/>
        <w:rPr>
          <w:lang w:val="en-US"/>
        </w:rPr>
        <w:sectPr w:rsidR="008C7BDE" w:rsidRPr="00BF526B" w:rsidSect="008C7BDE">
          <w:type w:val="continuous"/>
          <w:pgSz w:w="11906" w:h="16838"/>
          <w:pgMar w:top="1417" w:right="1417" w:bottom="1134" w:left="1417" w:header="708" w:footer="708" w:gutter="0"/>
          <w:cols w:num="2" w:space="708"/>
          <w:titlePg/>
          <w:docGrid w:linePitch="360"/>
        </w:sectPr>
      </w:pPr>
    </w:p>
    <w:p w14:paraId="790D91F6" w14:textId="77777777" w:rsidR="00945E9A" w:rsidRDefault="00945E9A" w:rsidP="001969A9">
      <w:pPr>
        <w:ind w:left="426" w:hanging="426"/>
        <w:jc w:val="left"/>
        <w:rPr>
          <w:rFonts w:eastAsiaTheme="majorEastAsia" w:cstheme="majorBidi"/>
          <w:b/>
          <w:color w:val="2761AC"/>
          <w:sz w:val="28"/>
          <w:szCs w:val="24"/>
          <w:lang w:val="en-US"/>
        </w:rPr>
      </w:pPr>
      <w:r>
        <w:rPr>
          <w:lang w:val="en-US"/>
        </w:rPr>
        <w:br w:type="page"/>
      </w:r>
    </w:p>
    <w:p w14:paraId="688E021A" w14:textId="1C6FB662" w:rsidR="00130BDA"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13" w:name="_Toc160084238"/>
      <w:r>
        <w:rPr>
          <w:lang w:val="en-US"/>
        </w:rPr>
        <w:lastRenderedPageBreak/>
        <w:t>Florian Wopperer</w:t>
      </w:r>
      <w:r w:rsidR="005D4069">
        <w:rPr>
          <w:lang w:val="en-US"/>
        </w:rPr>
        <w:t>, MD</w:t>
      </w:r>
      <w:bookmarkEnd w:id="13"/>
    </w:p>
    <w:p w14:paraId="0A590C42" w14:textId="461AD0FA" w:rsidR="00464D32" w:rsidRPr="00604173" w:rsidRDefault="00464D32"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464D32">
        <w:rPr>
          <w:rStyle w:val="SchwacheHervorhebung"/>
          <w:lang w:val="en-US"/>
        </w:rPr>
        <w:t>Molecular genetic causes of hereditary tubulointerstitial kidney diseases</w:t>
      </w:r>
    </w:p>
    <w:p w14:paraId="12F3F96A" w14:textId="7EA70A6E" w:rsidR="008B3091" w:rsidRDefault="00464D32"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rPr>
      </w:pPr>
      <w:r w:rsidRPr="009B796E">
        <w:rPr>
          <w:b/>
          <w:szCs w:val="20"/>
        </w:rPr>
        <w:t xml:space="preserve">Department </w:t>
      </w:r>
      <w:proofErr w:type="spellStart"/>
      <w:r w:rsidRPr="009B796E">
        <w:rPr>
          <w:b/>
          <w:szCs w:val="20"/>
        </w:rPr>
        <w:t>of</w:t>
      </w:r>
      <w:proofErr w:type="spellEnd"/>
      <w:r w:rsidRPr="009B796E">
        <w:rPr>
          <w:b/>
          <w:szCs w:val="20"/>
        </w:rPr>
        <w:t xml:space="preserve"> Medicine 4, Universitätsklinikum Erlangen</w:t>
      </w:r>
      <w:r>
        <w:rPr>
          <w:b/>
          <w:szCs w:val="20"/>
        </w:rPr>
        <w:t xml:space="preserve"> </w:t>
      </w:r>
    </w:p>
    <w:p w14:paraId="79194299" w14:textId="2A28C49B" w:rsidR="008B3091" w:rsidRPr="00932DB5" w:rsidRDefault="008B3091"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932DB5">
        <w:rPr>
          <w:b/>
          <w:szCs w:val="20"/>
          <w:lang w:val="en-US"/>
        </w:rPr>
        <w:t xml:space="preserve">Mentors: Prof. Michael Wiesener, Prof. Francesca </w:t>
      </w:r>
      <w:proofErr w:type="spellStart"/>
      <w:r w:rsidRPr="00932DB5">
        <w:rPr>
          <w:b/>
          <w:szCs w:val="20"/>
          <w:lang w:val="en-US"/>
        </w:rPr>
        <w:t>Pasutto</w:t>
      </w:r>
      <w:proofErr w:type="spellEnd"/>
    </w:p>
    <w:p w14:paraId="703FF67C" w14:textId="77777777" w:rsidR="007C79CD" w:rsidRDefault="007C79CD" w:rsidP="00130BDA">
      <w:pPr>
        <w:rPr>
          <w:lang w:val="en-US"/>
        </w:rPr>
      </w:pPr>
    </w:p>
    <w:p w14:paraId="27BDA282" w14:textId="4C86F3B3" w:rsidR="00703130" w:rsidRPr="00932DB5" w:rsidRDefault="00703130" w:rsidP="00130BDA">
      <w:pPr>
        <w:rPr>
          <w:lang w:val="en-US"/>
        </w:rPr>
        <w:sectPr w:rsidR="00703130" w:rsidRPr="00932DB5" w:rsidSect="00E44DD5">
          <w:type w:val="continuous"/>
          <w:pgSz w:w="11906" w:h="16838"/>
          <w:pgMar w:top="1417" w:right="1417" w:bottom="1134" w:left="1417" w:header="708" w:footer="708" w:gutter="0"/>
          <w:cols w:space="708"/>
          <w:titlePg/>
          <w:docGrid w:linePitch="360"/>
        </w:sectPr>
      </w:pPr>
    </w:p>
    <w:p w14:paraId="194C1BD5" w14:textId="6E5A1B44" w:rsidR="0091235B" w:rsidRDefault="00210396" w:rsidP="0091235B">
      <w:pPr>
        <w:keepNext/>
        <w:jc w:val="center"/>
      </w:pPr>
      <w:r>
        <w:rPr>
          <w:noProof/>
          <w:lang w:eastAsia="de-DE"/>
        </w:rPr>
        <w:drawing>
          <wp:inline distT="0" distB="0" distL="0" distR="0" wp14:anchorId="11D4E10A" wp14:editId="5CE2868D">
            <wp:extent cx="1502465" cy="2159246"/>
            <wp:effectExtent l="0" t="0" r="254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pperer, Florian_q.jpg"/>
                    <pic:cNvPicPr/>
                  </pic:nvPicPr>
                  <pic:blipFill rotWithShape="1">
                    <a:blip r:embed="rId65"/>
                    <a:srcRect l="15466" r="14950"/>
                    <a:stretch/>
                  </pic:blipFill>
                  <pic:spPr bwMode="auto">
                    <a:xfrm>
                      <a:off x="0" y="0"/>
                      <a:ext cx="1502989" cy="2160000"/>
                    </a:xfrm>
                    <a:prstGeom prst="rect">
                      <a:avLst/>
                    </a:prstGeom>
                    <a:ln>
                      <a:noFill/>
                    </a:ln>
                    <a:extLst>
                      <a:ext uri="{53640926-AAD7-44D8-BBD7-CCE9431645EC}">
                        <a14:shadowObscured xmlns:a14="http://schemas.microsoft.com/office/drawing/2010/main"/>
                      </a:ext>
                    </a:extLst>
                  </pic:spPr>
                </pic:pic>
              </a:graphicData>
            </a:graphic>
          </wp:inline>
        </w:drawing>
      </w:r>
    </w:p>
    <w:p w14:paraId="4193FDB2" w14:textId="061007DD" w:rsidR="0091235B" w:rsidRPr="0091235B" w:rsidRDefault="0091235B" w:rsidP="0091235B">
      <w:pPr>
        <w:pStyle w:val="Beschriftung"/>
        <w:jc w:val="center"/>
        <w:rPr>
          <w:color w:val="auto"/>
          <w:lang w:val="en-US"/>
        </w:rPr>
      </w:pPr>
      <w:r w:rsidRPr="0091235B">
        <w:rPr>
          <w:color w:val="auto"/>
          <w:lang w:val="en-US"/>
        </w:rPr>
        <w:t>Florian Wopperer</w:t>
      </w:r>
    </w:p>
    <w:p w14:paraId="22B86020" w14:textId="77777777" w:rsidR="003B640B" w:rsidRPr="003B640B" w:rsidRDefault="003B640B" w:rsidP="003B640B">
      <w:pPr>
        <w:rPr>
          <w:lang w:val="en-GB"/>
        </w:rPr>
      </w:pPr>
      <w:bookmarkStart w:id="14" w:name="_Hlk90886145"/>
      <w:r w:rsidRPr="003B640B">
        <w:rPr>
          <w:lang w:val="en-GB"/>
        </w:rPr>
        <w:t>A particularly difficult group of diseases to diagnose are the Autosomal Dominant Tubulointerstitial Kidney Diseases (ADTKD). To date, mutations in one of at least five genes have been identified (</w:t>
      </w:r>
      <w:r w:rsidRPr="003B640B">
        <w:rPr>
          <w:i/>
          <w:lang w:val="en-GB"/>
        </w:rPr>
        <w:t>MUC1</w:t>
      </w:r>
      <w:r w:rsidRPr="003B640B">
        <w:rPr>
          <w:lang w:val="en-GB"/>
        </w:rPr>
        <w:t xml:space="preserve">, </w:t>
      </w:r>
      <w:r w:rsidRPr="003B640B">
        <w:rPr>
          <w:i/>
          <w:lang w:val="en-GB"/>
        </w:rPr>
        <w:t>UMOD</w:t>
      </w:r>
      <w:r w:rsidRPr="003B640B">
        <w:rPr>
          <w:lang w:val="en-GB"/>
        </w:rPr>
        <w:t xml:space="preserve">, </w:t>
      </w:r>
      <w:r w:rsidRPr="003B640B">
        <w:rPr>
          <w:i/>
          <w:lang w:val="en-GB"/>
        </w:rPr>
        <w:t>HNF1B</w:t>
      </w:r>
      <w:r w:rsidRPr="003B640B">
        <w:rPr>
          <w:lang w:val="en-GB"/>
        </w:rPr>
        <w:t xml:space="preserve">, </w:t>
      </w:r>
      <w:r w:rsidRPr="003B640B">
        <w:rPr>
          <w:i/>
          <w:lang w:val="en-GB"/>
        </w:rPr>
        <w:t>REN</w:t>
      </w:r>
      <w:r w:rsidRPr="003B640B">
        <w:rPr>
          <w:lang w:val="en-GB"/>
        </w:rPr>
        <w:t xml:space="preserve">, </w:t>
      </w:r>
      <w:r w:rsidRPr="003B640B">
        <w:rPr>
          <w:i/>
          <w:lang w:val="en-GB"/>
        </w:rPr>
        <w:t>SEC61A1</w:t>
      </w:r>
      <w:r w:rsidRPr="003B640B">
        <w:rPr>
          <w:lang w:val="en-GB"/>
        </w:rPr>
        <w:t>), which lead to end-stage renal disease (ESRD) usually in mid adulthood. Families where no mutation can be found, yet the suspicion of ADTKD is upheld, are termed ADTKD-NOS (not otherwise specified) (</w:t>
      </w:r>
      <w:proofErr w:type="spellStart"/>
      <w:r w:rsidRPr="003B640B">
        <w:rPr>
          <w:lang w:val="en-GB"/>
        </w:rPr>
        <w:t>Eckardt</w:t>
      </w:r>
      <w:proofErr w:type="spellEnd"/>
      <w:r w:rsidRPr="003B640B">
        <w:rPr>
          <w:lang w:val="en-GB"/>
        </w:rPr>
        <w:t xml:space="preserve"> et al.; Kidney International 2015).</w:t>
      </w:r>
    </w:p>
    <w:bookmarkEnd w:id="14"/>
    <w:p w14:paraId="328FBC80" w14:textId="77777777" w:rsidR="003B640B" w:rsidRPr="003B640B" w:rsidRDefault="003B640B" w:rsidP="003B640B">
      <w:pPr>
        <w:pStyle w:val="berschrift4"/>
        <w:rPr>
          <w:lang w:val="en-GB"/>
        </w:rPr>
      </w:pPr>
      <w:r w:rsidRPr="003B640B">
        <w:rPr>
          <w:lang w:val="en-GB"/>
        </w:rPr>
        <w:t xml:space="preserve">Results </w:t>
      </w:r>
    </w:p>
    <w:p w14:paraId="4F3F3D7C" w14:textId="77777777" w:rsidR="003B640B" w:rsidRPr="003B640B" w:rsidRDefault="003B640B" w:rsidP="003B640B">
      <w:pPr>
        <w:rPr>
          <w:lang w:val="en-GB"/>
        </w:rPr>
      </w:pPr>
      <w:r w:rsidRPr="003B640B">
        <w:rPr>
          <w:lang w:val="en-GB"/>
        </w:rPr>
        <w:t xml:space="preserve">We evaluated the ADTKD-registry of the group of Professor Wiesener (consisting of 45 families). 29 families were found to have a diagnostic mutation in one of the five previously mentioned </w:t>
      </w:r>
      <w:r w:rsidRPr="003B640B">
        <w:rPr>
          <w:lang w:val="en-GB"/>
        </w:rPr>
        <w:t xml:space="preserve">genes. 16 families respectively, were left without molecular diagnosis and were the focus of the study. Furthermore, we established a novel diagnostic approach for genetic kidney diseases in general and for ADTKD, specifically. With a step-wise approach we first evaluated 560 renal candidate genes (here termed </w:t>
      </w:r>
      <w:proofErr w:type="spellStart"/>
      <w:r w:rsidRPr="003B640B">
        <w:rPr>
          <w:i/>
          <w:lang w:val="en-GB"/>
        </w:rPr>
        <w:t>nephrome</w:t>
      </w:r>
      <w:proofErr w:type="spellEnd"/>
      <w:r w:rsidRPr="003B640B">
        <w:rPr>
          <w:lang w:val="en-GB"/>
        </w:rPr>
        <w:t xml:space="preserve">) in each family, resulting in the detection of the molecular genetic diagnosis in 9 of the 16 families. In the remaining 7 families we performed </w:t>
      </w:r>
      <w:r w:rsidRPr="003B640B">
        <w:rPr>
          <w:i/>
          <w:lang w:val="en-GB"/>
        </w:rPr>
        <w:t>exome</w:t>
      </w:r>
      <w:r w:rsidRPr="003B640B">
        <w:rPr>
          <w:lang w:val="en-GB"/>
        </w:rPr>
        <w:t xml:space="preserve"> sequencing, where 27 promising novel renal candidate genes were identified. Extensive validation led to a prioritization of 5 genes (</w:t>
      </w:r>
      <w:r w:rsidRPr="003B640B">
        <w:rPr>
          <w:i/>
          <w:lang w:val="en-GB"/>
        </w:rPr>
        <w:t>FOXO3</w:t>
      </w:r>
      <w:r w:rsidRPr="003B640B">
        <w:rPr>
          <w:lang w:val="en-GB"/>
        </w:rPr>
        <w:t xml:space="preserve">, </w:t>
      </w:r>
      <w:r w:rsidRPr="003B640B">
        <w:rPr>
          <w:i/>
          <w:lang w:val="en-GB"/>
        </w:rPr>
        <w:t>CDK5RAP3</w:t>
      </w:r>
      <w:r w:rsidRPr="003B640B">
        <w:rPr>
          <w:lang w:val="en-GB"/>
        </w:rPr>
        <w:t xml:space="preserve">, </w:t>
      </w:r>
      <w:r w:rsidRPr="003B640B">
        <w:rPr>
          <w:i/>
          <w:lang w:val="en-GB"/>
        </w:rPr>
        <w:t>WNT9b</w:t>
      </w:r>
      <w:r w:rsidRPr="003B640B">
        <w:rPr>
          <w:lang w:val="en-GB"/>
        </w:rPr>
        <w:t xml:space="preserve">, </w:t>
      </w:r>
      <w:r w:rsidRPr="003B640B">
        <w:rPr>
          <w:i/>
          <w:lang w:val="en-GB"/>
        </w:rPr>
        <w:t>WNT11</w:t>
      </w:r>
      <w:r w:rsidRPr="003B640B">
        <w:rPr>
          <w:lang w:val="en-GB"/>
        </w:rPr>
        <w:t xml:space="preserve">, </w:t>
      </w:r>
      <w:r w:rsidRPr="003B640B">
        <w:rPr>
          <w:i/>
          <w:lang w:val="en-GB"/>
        </w:rPr>
        <w:t>MMP3</w:t>
      </w:r>
      <w:r w:rsidRPr="003B640B">
        <w:rPr>
          <w:lang w:val="en-GB"/>
        </w:rPr>
        <w:t>) (Wopperer et al.; Kidney International 2022).</w:t>
      </w:r>
    </w:p>
    <w:p w14:paraId="4826A6B9" w14:textId="77777777" w:rsidR="003B640B" w:rsidRPr="003B640B" w:rsidRDefault="003B640B" w:rsidP="003B640B">
      <w:pPr>
        <w:pStyle w:val="berschrift4"/>
        <w:rPr>
          <w:lang w:val="en-GB"/>
        </w:rPr>
      </w:pPr>
      <w:r w:rsidRPr="003B640B">
        <w:rPr>
          <w:lang w:val="en-GB"/>
        </w:rPr>
        <w:t xml:space="preserve">Outlook </w:t>
      </w:r>
    </w:p>
    <w:p w14:paraId="367DF560" w14:textId="6049E3E7" w:rsidR="00210396" w:rsidRDefault="003B640B" w:rsidP="00130BDA">
      <w:pPr>
        <w:rPr>
          <w:lang w:val="en-US"/>
        </w:rPr>
        <w:sectPr w:rsidR="00210396" w:rsidSect="007C79CD">
          <w:type w:val="continuous"/>
          <w:pgSz w:w="11906" w:h="16838"/>
          <w:pgMar w:top="1417" w:right="1417" w:bottom="1134" w:left="1417" w:header="708" w:footer="708" w:gutter="0"/>
          <w:cols w:num="2" w:space="708"/>
          <w:titlePg/>
          <w:docGrid w:linePitch="360"/>
        </w:sectPr>
      </w:pPr>
      <w:r w:rsidRPr="003B640B">
        <w:rPr>
          <w:lang w:val="en-GB"/>
        </w:rPr>
        <w:t xml:space="preserve">Within the scope of this new project, we plan to evaluate the pathogenicity of these novel candidate genes. We use primary cells as a model to study the effects of the identified genetic variants in affected individuals. Amongst these, we already obtained primary cells from the skin (fibroblasts) and from the urine (human urinary primary tubular cells; </w:t>
      </w:r>
      <w:proofErr w:type="spellStart"/>
      <w:r w:rsidRPr="003B640B">
        <w:rPr>
          <w:lang w:val="en-GB"/>
        </w:rPr>
        <w:t>huPTC</w:t>
      </w:r>
      <w:proofErr w:type="spellEnd"/>
      <w:r w:rsidRPr="003B640B">
        <w:rPr>
          <w:lang w:val="en-GB"/>
        </w:rPr>
        <w:t xml:space="preserve">) of affected individuals. In addition, several other promising models (i.e. zebrafish / mouse model) will be considered after receiving data from the cell culture model. Furthermore, platforms like </w:t>
      </w:r>
      <w:proofErr w:type="spellStart"/>
      <w:r w:rsidRPr="003B640B">
        <w:rPr>
          <w:lang w:val="en-GB"/>
        </w:rPr>
        <w:t>GeneMatcher</w:t>
      </w:r>
      <w:proofErr w:type="spellEnd"/>
      <w:r w:rsidRPr="003B640B">
        <w:rPr>
          <w:lang w:val="en-GB"/>
        </w:rPr>
        <w:t xml:space="preserve"> (</w:t>
      </w:r>
      <w:hyperlink r:id="rId66" w:history="1">
        <w:r w:rsidRPr="003B640B">
          <w:rPr>
            <w:rStyle w:val="Hyperlink"/>
            <w:lang w:val="en-GB"/>
          </w:rPr>
          <w:t>https://genematcher.org/</w:t>
        </w:r>
      </w:hyperlink>
      <w:r w:rsidRPr="003B640B">
        <w:rPr>
          <w:lang w:val="en-GB"/>
        </w:rPr>
        <w:t xml:space="preserve">) will be used for additional family recruitment. </w:t>
      </w:r>
    </w:p>
    <w:p w14:paraId="3CEDF7AA" w14:textId="3D7B1914" w:rsidR="007C79CD" w:rsidRDefault="007C79CD" w:rsidP="00130BDA">
      <w:pPr>
        <w:rPr>
          <w:lang w:val="en-US"/>
        </w:rPr>
      </w:pPr>
    </w:p>
    <w:p w14:paraId="02E4E795" w14:textId="77777777" w:rsidR="007C79CD" w:rsidRDefault="007C79CD" w:rsidP="00130BDA">
      <w:pPr>
        <w:rPr>
          <w:lang w:val="en-US"/>
        </w:rPr>
        <w:sectPr w:rsidR="007C79CD" w:rsidSect="00E44DD5">
          <w:type w:val="continuous"/>
          <w:pgSz w:w="11906" w:h="16838"/>
          <w:pgMar w:top="1417" w:right="1417" w:bottom="1134" w:left="1417" w:header="708" w:footer="708" w:gutter="0"/>
          <w:cols w:space="708"/>
          <w:titlePg/>
          <w:docGrid w:linePitch="360"/>
        </w:sectPr>
      </w:pPr>
    </w:p>
    <w:p w14:paraId="79AD5D11" w14:textId="32234A73" w:rsidR="008450A3" w:rsidRDefault="008450A3">
      <w:pPr>
        <w:jc w:val="left"/>
        <w:rPr>
          <w:lang w:val="en-US"/>
        </w:rPr>
      </w:pPr>
      <w:r>
        <w:rPr>
          <w:lang w:val="en-US"/>
        </w:rPr>
        <w:br w:type="page"/>
      </w:r>
    </w:p>
    <w:p w14:paraId="5A21FBED" w14:textId="4A0C1F2B" w:rsidR="007D028E" w:rsidRPr="007D028E"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15" w:name="_Toc160084239"/>
      <w:r w:rsidRPr="007D028E">
        <w:rPr>
          <w:lang w:val="en-US"/>
        </w:rPr>
        <w:lastRenderedPageBreak/>
        <w:t xml:space="preserve">Ingo </w:t>
      </w:r>
      <w:proofErr w:type="spellStart"/>
      <w:r w:rsidRPr="007D028E">
        <w:rPr>
          <w:lang w:val="en-US"/>
        </w:rPr>
        <w:t>Plagmann</w:t>
      </w:r>
      <w:proofErr w:type="spellEnd"/>
      <w:r w:rsidR="005D4069" w:rsidRPr="007D028E">
        <w:rPr>
          <w:lang w:val="en-US"/>
        </w:rPr>
        <w:t>, MD</w:t>
      </w:r>
      <w:bookmarkEnd w:id="15"/>
    </w:p>
    <w:p w14:paraId="1605CE33" w14:textId="77777777" w:rsidR="00F33FFF" w:rsidRDefault="00F33FFF"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r w:rsidRPr="00F33FFF">
        <w:rPr>
          <w:rStyle w:val="SchwacheHervorhebung"/>
          <w:lang w:val="en-US" w:eastAsia="en-US"/>
        </w:rPr>
        <w:t xml:space="preserve">Bag3 as potential </w:t>
      </w:r>
      <w:proofErr w:type="spellStart"/>
      <w:r w:rsidRPr="00F33FFF">
        <w:rPr>
          <w:rStyle w:val="SchwacheHervorhebung"/>
          <w:lang w:val="en-US" w:eastAsia="en-US"/>
        </w:rPr>
        <w:t>mechanoprotector</w:t>
      </w:r>
      <w:proofErr w:type="spellEnd"/>
      <w:r w:rsidRPr="00F33FFF">
        <w:rPr>
          <w:rStyle w:val="SchwacheHervorhebung"/>
          <w:lang w:val="en-US" w:eastAsia="en-US"/>
        </w:rPr>
        <w:t xml:space="preserve"> in podocytes</w:t>
      </w:r>
    </w:p>
    <w:p w14:paraId="3B007B3A" w14:textId="77777777" w:rsidR="00F33FFF" w:rsidRDefault="00F33FFF"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p>
    <w:p w14:paraId="04CACADC" w14:textId="77C4265B" w:rsidR="007D028E" w:rsidRPr="00B26FBB" w:rsidRDefault="007D028E"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B26FBB">
        <w:rPr>
          <w:rStyle w:val="SchwacheHervorhebung"/>
          <w:b/>
          <w:color w:val="000000" w:themeColor="text1"/>
          <w:sz w:val="20"/>
          <w:szCs w:val="20"/>
          <w:lang w:val="en-US"/>
        </w:rPr>
        <w:t>Department of Internal Medicine II,</w:t>
      </w:r>
      <w:r w:rsidRPr="00B26FBB">
        <w:rPr>
          <w:lang w:val="en-US"/>
        </w:rPr>
        <w:t xml:space="preserve"> </w:t>
      </w:r>
      <w:proofErr w:type="spellStart"/>
      <w:r w:rsidRPr="00B26FBB">
        <w:rPr>
          <w:rStyle w:val="SchwacheHervorhebung"/>
          <w:b/>
          <w:color w:val="000000" w:themeColor="text1"/>
          <w:sz w:val="20"/>
          <w:szCs w:val="20"/>
          <w:lang w:val="en-US"/>
        </w:rPr>
        <w:t>Uniklinik</w:t>
      </w:r>
      <w:proofErr w:type="spellEnd"/>
      <w:r w:rsidRPr="00B26FBB">
        <w:rPr>
          <w:rStyle w:val="SchwacheHervorhebung"/>
          <w:b/>
          <w:color w:val="000000" w:themeColor="text1"/>
          <w:sz w:val="20"/>
          <w:szCs w:val="20"/>
          <w:lang w:val="en-US"/>
        </w:rPr>
        <w:t xml:space="preserve"> Köln</w:t>
      </w:r>
    </w:p>
    <w:p w14:paraId="72D5157D" w14:textId="4232CDC2" w:rsidR="007D028E" w:rsidRDefault="007D028E"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B26FBB">
        <w:rPr>
          <w:rStyle w:val="SchwacheHervorhebung"/>
          <w:b/>
          <w:color w:val="000000" w:themeColor="text1"/>
          <w:sz w:val="20"/>
          <w:szCs w:val="20"/>
          <w:lang w:val="en-US"/>
        </w:rPr>
        <w:t>Mentors:</w:t>
      </w:r>
      <w:r w:rsidR="00B26FBB" w:rsidRPr="00B26FBB">
        <w:rPr>
          <w:rStyle w:val="SchwacheHervorhebung"/>
          <w:b/>
          <w:color w:val="000000" w:themeColor="text1"/>
          <w:sz w:val="20"/>
          <w:szCs w:val="20"/>
          <w:lang w:val="en-US"/>
        </w:rPr>
        <w:t xml:space="preserve"> Dr. Matthias Hackl, Prof. Bernhard </w:t>
      </w:r>
      <w:proofErr w:type="spellStart"/>
      <w:r w:rsidR="00B26FBB" w:rsidRPr="00B26FBB">
        <w:rPr>
          <w:rStyle w:val="SchwacheHervorhebung"/>
          <w:b/>
          <w:color w:val="000000" w:themeColor="text1"/>
          <w:sz w:val="20"/>
          <w:szCs w:val="20"/>
          <w:lang w:val="en-US"/>
        </w:rPr>
        <w:t>Schermer</w:t>
      </w:r>
      <w:proofErr w:type="spellEnd"/>
    </w:p>
    <w:p w14:paraId="0B58666E" w14:textId="77777777" w:rsidR="00BF2AA1" w:rsidRDefault="00BF2AA1" w:rsidP="00BF2AA1">
      <w:pPr>
        <w:rPr>
          <w:lang w:val="en-US"/>
        </w:rPr>
      </w:pPr>
    </w:p>
    <w:p w14:paraId="320D0A7E" w14:textId="60DFF8CB" w:rsidR="00703130" w:rsidRPr="007D028E" w:rsidRDefault="00703130" w:rsidP="00BF2AA1">
      <w:pPr>
        <w:rPr>
          <w:lang w:val="en-US"/>
        </w:rPr>
        <w:sectPr w:rsidR="00703130" w:rsidRPr="007D028E" w:rsidSect="00E44DD5">
          <w:type w:val="continuous"/>
          <w:pgSz w:w="11906" w:h="16838"/>
          <w:pgMar w:top="1417" w:right="1417" w:bottom="1134" w:left="1417" w:header="708" w:footer="708" w:gutter="0"/>
          <w:cols w:space="708"/>
          <w:titlePg/>
          <w:docGrid w:linePitch="360"/>
        </w:sectPr>
      </w:pPr>
    </w:p>
    <w:p w14:paraId="22B28484" w14:textId="77777777" w:rsidR="007D028E" w:rsidRDefault="007D028E" w:rsidP="007D028E">
      <w:pPr>
        <w:jc w:val="center"/>
      </w:pPr>
      <w:r>
        <w:rPr>
          <w:noProof/>
          <w:lang w:eastAsia="de-DE"/>
        </w:rPr>
        <w:drawing>
          <wp:inline distT="0" distB="0" distL="0" distR="0" wp14:anchorId="23C788A1" wp14:editId="28829F87">
            <wp:extent cx="1461135" cy="2159348"/>
            <wp:effectExtent l="0" t="0" r="571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ngo Plagmann - klein.jpg"/>
                    <pic:cNvPicPr/>
                  </pic:nvPicPr>
                  <pic:blipFill rotWithShape="1">
                    <a:blip r:embed="rId67" cstate="print">
                      <a:extLst>
                        <a:ext uri="{28A0092B-C50C-407E-A947-70E740481C1C}">
                          <a14:useLocalDpi xmlns:a14="http://schemas.microsoft.com/office/drawing/2010/main" val="0"/>
                        </a:ext>
                      </a:extLst>
                    </a:blip>
                    <a:srcRect l="7255"/>
                    <a:stretch/>
                  </pic:blipFill>
                  <pic:spPr bwMode="auto">
                    <a:xfrm>
                      <a:off x="0" y="0"/>
                      <a:ext cx="1461576" cy="2160000"/>
                    </a:xfrm>
                    <a:prstGeom prst="rect">
                      <a:avLst/>
                    </a:prstGeom>
                    <a:ln>
                      <a:noFill/>
                    </a:ln>
                    <a:extLst>
                      <a:ext uri="{53640926-AAD7-44D8-BBD7-CCE9431645EC}">
                        <a14:shadowObscured xmlns:a14="http://schemas.microsoft.com/office/drawing/2010/main"/>
                      </a:ext>
                    </a:extLst>
                  </pic:spPr>
                </pic:pic>
              </a:graphicData>
            </a:graphic>
          </wp:inline>
        </w:drawing>
      </w:r>
    </w:p>
    <w:p w14:paraId="4CCF0C4D" w14:textId="295E0057" w:rsidR="007D028E" w:rsidRPr="007D028E" w:rsidRDefault="007D028E" w:rsidP="007D028E">
      <w:pPr>
        <w:pStyle w:val="Beschriftung"/>
        <w:jc w:val="center"/>
        <w:rPr>
          <w:color w:val="auto"/>
          <w:lang w:val="en-US"/>
        </w:rPr>
      </w:pPr>
      <w:r w:rsidRPr="007D028E">
        <w:rPr>
          <w:color w:val="auto"/>
          <w:lang w:val="en-US"/>
        </w:rPr>
        <w:t xml:space="preserve">Ingo </w:t>
      </w:r>
      <w:proofErr w:type="spellStart"/>
      <w:r w:rsidRPr="007D028E">
        <w:rPr>
          <w:color w:val="auto"/>
          <w:lang w:val="en-US"/>
        </w:rPr>
        <w:t>Plagmann</w:t>
      </w:r>
      <w:proofErr w:type="spellEnd"/>
    </w:p>
    <w:p w14:paraId="23262E3F" w14:textId="73A645C2" w:rsidR="0010640D" w:rsidRPr="0010640D" w:rsidRDefault="0010640D" w:rsidP="00B94E06">
      <w:pPr>
        <w:pStyle w:val="berschrift4"/>
        <w:rPr>
          <w:lang w:val="en-US"/>
        </w:rPr>
      </w:pPr>
      <w:bookmarkStart w:id="16" w:name="_Hlk90886176"/>
      <w:r w:rsidRPr="0010640D">
        <w:rPr>
          <w:lang w:val="en-US"/>
        </w:rPr>
        <w:t xml:space="preserve">Introduction: </w:t>
      </w:r>
    </w:p>
    <w:p w14:paraId="0AC8FB7C" w14:textId="77777777" w:rsidR="0010640D" w:rsidRPr="0010640D" w:rsidRDefault="0010640D" w:rsidP="00B94E06">
      <w:pPr>
        <w:rPr>
          <w:lang w:val="en-US"/>
        </w:rPr>
      </w:pPr>
      <w:r w:rsidRPr="0010640D">
        <w:rPr>
          <w:lang w:val="en-US"/>
        </w:rPr>
        <w:t xml:space="preserve">Podocyte loss is a hallmark of glomerular diseases leading to glomerulosclerosis and progression of chronic kidney disease. Due to their exposed position on the outside of the glomerular filter, podocytes have to withstand extensive mechanical stress during the filtration process. We hypothesize that hyperfiltration and </w:t>
      </w:r>
      <w:proofErr w:type="spellStart"/>
      <w:r w:rsidRPr="0010640D">
        <w:rPr>
          <w:lang w:val="en-US"/>
        </w:rPr>
        <w:t>hyperperfusion</w:t>
      </w:r>
      <w:proofErr w:type="spellEnd"/>
      <w:r w:rsidRPr="0010640D">
        <w:rPr>
          <w:lang w:val="en-US"/>
        </w:rPr>
        <w:t xml:space="preserve"> in disease states cause </w:t>
      </w:r>
      <w:r w:rsidRPr="0010640D">
        <w:rPr>
          <w:lang w:val="en-US"/>
        </w:rPr>
        <w:t xml:space="preserve">podocyte detachment by overwhelming the </w:t>
      </w:r>
      <w:proofErr w:type="spellStart"/>
      <w:r w:rsidRPr="0010640D">
        <w:rPr>
          <w:lang w:val="en-US"/>
        </w:rPr>
        <w:t>mechanoprotective</w:t>
      </w:r>
      <w:proofErr w:type="spellEnd"/>
      <w:r w:rsidRPr="0010640D">
        <w:rPr>
          <w:lang w:val="en-US"/>
        </w:rPr>
        <w:t xml:space="preserve"> capacity, causing a vicious cycle of mounting strain on the remaining podocytes. However, the exact mechanisms of </w:t>
      </w:r>
      <w:proofErr w:type="spellStart"/>
      <w:r w:rsidRPr="0010640D">
        <w:rPr>
          <w:lang w:val="en-US"/>
        </w:rPr>
        <w:t>mechanoprotection</w:t>
      </w:r>
      <w:proofErr w:type="spellEnd"/>
      <w:r w:rsidRPr="0010640D">
        <w:rPr>
          <w:lang w:val="en-US"/>
        </w:rPr>
        <w:t xml:space="preserve"> in podocytes remain elusive. </w:t>
      </w:r>
    </w:p>
    <w:p w14:paraId="5B647A4B" w14:textId="77777777" w:rsidR="0010640D" w:rsidRPr="0010640D" w:rsidRDefault="0010640D" w:rsidP="00B94E06">
      <w:pPr>
        <w:rPr>
          <w:lang w:val="en-US"/>
        </w:rPr>
      </w:pPr>
      <w:r w:rsidRPr="0010640D">
        <w:rPr>
          <w:lang w:val="en-US"/>
        </w:rPr>
        <w:t xml:space="preserve">Bag3 is an important </w:t>
      </w:r>
      <w:proofErr w:type="spellStart"/>
      <w:r w:rsidRPr="0010640D">
        <w:rPr>
          <w:lang w:val="en-US"/>
        </w:rPr>
        <w:t>mechanoprotector</w:t>
      </w:r>
      <w:proofErr w:type="spellEnd"/>
      <w:r w:rsidRPr="0010640D">
        <w:rPr>
          <w:lang w:val="en-US"/>
        </w:rPr>
        <w:t xml:space="preserve"> in many mechanical strained tissues. By inducing chaperone-assisted autophagy (CASA) it maintains the </w:t>
      </w:r>
      <w:proofErr w:type="spellStart"/>
      <w:r w:rsidRPr="0010640D">
        <w:rPr>
          <w:lang w:val="en-US"/>
        </w:rPr>
        <w:t>proteostasis</w:t>
      </w:r>
      <w:proofErr w:type="spellEnd"/>
      <w:r w:rsidRPr="0010640D">
        <w:rPr>
          <w:lang w:val="en-US"/>
        </w:rPr>
        <w:t xml:space="preserve"> of, e.g., Filamin (Klimek et al., 2017; Ulbricht and </w:t>
      </w:r>
      <w:proofErr w:type="spellStart"/>
      <w:r w:rsidRPr="0010640D">
        <w:rPr>
          <w:lang w:val="en-US"/>
        </w:rPr>
        <w:t>Höhfeld</w:t>
      </w:r>
      <w:proofErr w:type="spellEnd"/>
      <w:r w:rsidRPr="0010640D">
        <w:rPr>
          <w:lang w:val="en-US"/>
        </w:rPr>
        <w:t xml:space="preserve">, 2013) and </w:t>
      </w:r>
      <w:proofErr w:type="spellStart"/>
      <w:r w:rsidRPr="0010640D">
        <w:rPr>
          <w:lang w:val="en-US"/>
        </w:rPr>
        <w:t>Synaptopodin</w:t>
      </w:r>
      <w:proofErr w:type="spellEnd"/>
      <w:r w:rsidRPr="0010640D">
        <w:rPr>
          <w:lang w:val="en-US"/>
        </w:rPr>
        <w:t xml:space="preserve"> (Ji et al., 2019) – proteins indispensable for podocyte biology. Additionally, Bag3 insufficiency renders susceptibility to diabetic nephropathy in a mouse model (Lim et al., 2014). These findings point toward Bag3 as a candidate for mechanical stress protection in podocytes. </w:t>
      </w:r>
    </w:p>
    <w:p w14:paraId="38B47C91" w14:textId="77777777" w:rsidR="0010640D" w:rsidRPr="0010640D" w:rsidRDefault="0010640D" w:rsidP="00B94E06">
      <w:pPr>
        <w:pStyle w:val="berschrift4"/>
        <w:rPr>
          <w:lang w:val="en-US"/>
        </w:rPr>
      </w:pPr>
      <w:r w:rsidRPr="0010640D">
        <w:rPr>
          <w:lang w:val="en-US"/>
        </w:rPr>
        <w:t xml:space="preserve">Preliminary work </w:t>
      </w:r>
    </w:p>
    <w:p w14:paraId="648BDBB8" w14:textId="77777777" w:rsidR="00F57826" w:rsidRDefault="0010640D" w:rsidP="00B94E06">
      <w:pPr>
        <w:rPr>
          <w:lang w:val="en-US"/>
        </w:rPr>
        <w:sectPr w:rsidR="00F57826" w:rsidSect="007D028E">
          <w:type w:val="continuous"/>
          <w:pgSz w:w="11906" w:h="16838"/>
          <w:pgMar w:top="1417" w:right="1417" w:bottom="1134" w:left="1417" w:header="708" w:footer="708" w:gutter="0"/>
          <w:cols w:num="2" w:space="708"/>
          <w:titlePg/>
          <w:docGrid w:linePitch="360"/>
        </w:sectPr>
      </w:pPr>
      <w:r w:rsidRPr="0010640D">
        <w:rPr>
          <w:lang w:val="en-US"/>
        </w:rPr>
        <w:t xml:space="preserve">Recent evidence suggested that the co-chaperone Bag3 together with chaperone-assisted selective autophagy (CASA) may play an important role in </w:t>
      </w:r>
      <w:proofErr w:type="spellStart"/>
      <w:r w:rsidRPr="0010640D">
        <w:rPr>
          <w:lang w:val="en-US"/>
        </w:rPr>
        <w:t>mechanoprotection</w:t>
      </w:r>
      <w:proofErr w:type="spellEnd"/>
      <w:r w:rsidRPr="0010640D">
        <w:rPr>
          <w:lang w:val="en-US"/>
        </w:rPr>
        <w:t xml:space="preserve"> in podocytes (Fig. 1). </w:t>
      </w:r>
    </w:p>
    <w:p w14:paraId="7F1BA109" w14:textId="2873262A" w:rsidR="0010640D" w:rsidRDefault="0010640D" w:rsidP="00B94E06">
      <w:pPr>
        <w:rPr>
          <w:lang w:val="en-US"/>
        </w:rPr>
      </w:pPr>
    </w:p>
    <w:p w14:paraId="5DE309E5" w14:textId="77777777" w:rsidR="00B775E1" w:rsidRDefault="00B775E1" w:rsidP="00B94E06">
      <w:pPr>
        <w:rPr>
          <w:lang w:val="en-US"/>
        </w:rPr>
        <w:sectPr w:rsidR="00B775E1" w:rsidSect="007D028E">
          <w:type w:val="continuous"/>
          <w:pgSz w:w="11906" w:h="16838"/>
          <w:pgMar w:top="1417" w:right="1417" w:bottom="1134" w:left="1417" w:header="708" w:footer="708" w:gutter="0"/>
          <w:cols w:num="2" w:space="708"/>
          <w:titlePg/>
          <w:docGrid w:linePitch="360"/>
        </w:sectPr>
      </w:pPr>
    </w:p>
    <w:p w14:paraId="52ABD4F7" w14:textId="4BFD0743" w:rsidR="00FC4A7D" w:rsidRPr="0010640D" w:rsidRDefault="00A33D1F" w:rsidP="00C05B7E">
      <w:pPr>
        <w:pBdr>
          <w:top w:val="single" w:sz="4" w:space="1" w:color="auto"/>
          <w:left w:val="single" w:sz="4" w:space="4" w:color="auto"/>
          <w:bottom w:val="single" w:sz="4" w:space="1" w:color="auto"/>
          <w:right w:val="single" w:sz="4" w:space="4" w:color="auto"/>
        </w:pBdr>
        <w:rPr>
          <w:lang w:val="en-US"/>
        </w:rPr>
      </w:pPr>
      <w:r>
        <w:rPr>
          <w:noProof/>
          <w:lang w:eastAsia="de-DE"/>
        </w:rPr>
        <w:drawing>
          <wp:inline distT="0" distB="0" distL="0" distR="0" wp14:anchorId="450C7B9E" wp14:editId="19423C82">
            <wp:extent cx="5760720" cy="141732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1417320"/>
                    </a:xfrm>
                    <a:prstGeom prst="rect">
                      <a:avLst/>
                    </a:prstGeom>
                  </pic:spPr>
                </pic:pic>
              </a:graphicData>
            </a:graphic>
          </wp:inline>
        </w:drawing>
      </w:r>
    </w:p>
    <w:p w14:paraId="61FDD8B8" w14:textId="6479001A" w:rsidR="0010640D" w:rsidRDefault="0010640D" w:rsidP="00C05B7E">
      <w:pPr>
        <w:pStyle w:val="Untertitel"/>
        <w:pBdr>
          <w:top w:val="single" w:sz="4" w:space="1" w:color="auto"/>
          <w:left w:val="single" w:sz="4" w:space="4" w:color="auto"/>
          <w:bottom w:val="single" w:sz="4" w:space="1" w:color="auto"/>
          <w:right w:val="single" w:sz="4" w:space="4" w:color="auto"/>
        </w:pBdr>
        <w:rPr>
          <w:lang w:val="en-US"/>
        </w:rPr>
      </w:pPr>
      <w:r w:rsidRPr="0010640D">
        <w:rPr>
          <w:b/>
          <w:bCs/>
          <w:lang w:val="en-US"/>
        </w:rPr>
        <w:t xml:space="preserve">Figure 1: </w:t>
      </w:r>
      <w:r w:rsidRPr="00A33D1F">
        <w:rPr>
          <w:lang w:val="en-US"/>
        </w:rPr>
        <w:t xml:space="preserve">Bag3 localization and function in mouse podocytes. </w:t>
      </w:r>
      <w:r w:rsidRPr="00905723">
        <w:rPr>
          <w:b/>
          <w:lang w:val="en-US"/>
        </w:rPr>
        <w:t>A)</w:t>
      </w:r>
      <w:r w:rsidRPr="0010640D">
        <w:rPr>
          <w:b/>
          <w:bCs/>
          <w:lang w:val="en-US"/>
        </w:rPr>
        <w:t xml:space="preserve"> </w:t>
      </w:r>
      <w:r w:rsidRPr="0010640D">
        <w:rPr>
          <w:lang w:val="en-US"/>
        </w:rPr>
        <w:t xml:space="preserve">Bag3 staining is localized to the slit diaphragm protein </w:t>
      </w:r>
      <w:proofErr w:type="spellStart"/>
      <w:r w:rsidRPr="0010640D">
        <w:rPr>
          <w:lang w:val="en-US"/>
        </w:rPr>
        <w:t>nephrin</w:t>
      </w:r>
      <w:proofErr w:type="spellEnd"/>
      <w:r w:rsidRPr="0010640D">
        <w:rPr>
          <w:lang w:val="en-US"/>
        </w:rPr>
        <w:t xml:space="preserve"> in ultra-resolution STED imaging </w:t>
      </w:r>
      <w:r w:rsidRPr="0010640D">
        <w:rPr>
          <w:b/>
          <w:bCs/>
          <w:lang w:val="en-US"/>
        </w:rPr>
        <w:t xml:space="preserve">B) </w:t>
      </w:r>
      <w:r w:rsidRPr="0010640D">
        <w:rPr>
          <w:lang w:val="en-US"/>
        </w:rPr>
        <w:t xml:space="preserve">Bag3, as well as the CASA machinery, are expressed and enriched in isolated murine podocytes as compared to non-podocytes. </w:t>
      </w:r>
      <w:r w:rsidRPr="0010640D">
        <w:rPr>
          <w:b/>
          <w:bCs/>
          <w:lang w:val="en-US"/>
        </w:rPr>
        <w:t xml:space="preserve">C) </w:t>
      </w:r>
      <w:r w:rsidRPr="0010640D">
        <w:rPr>
          <w:lang w:val="en-US"/>
        </w:rPr>
        <w:t>Early changes at the slit diaphragm occur in both podocyte-specific Bag3 knock-out mice (Bag3</w:t>
      </w:r>
      <w:r w:rsidRPr="0010640D">
        <w:rPr>
          <w:sz w:val="12"/>
          <w:szCs w:val="12"/>
          <w:lang w:val="en-US"/>
        </w:rPr>
        <w:t>pko</w:t>
      </w:r>
      <w:r w:rsidRPr="0010640D">
        <w:rPr>
          <w:lang w:val="en-US"/>
        </w:rPr>
        <w:t>) as well as podocyte-specific Bag3.P209L overexpression mouse line (Bag3</w:t>
      </w:r>
      <w:r w:rsidRPr="0010640D">
        <w:rPr>
          <w:sz w:val="12"/>
          <w:szCs w:val="12"/>
          <w:lang w:val="en-US"/>
        </w:rPr>
        <w:t>P209L</w:t>
      </w:r>
      <w:r w:rsidRPr="0010640D">
        <w:rPr>
          <w:lang w:val="en-US"/>
        </w:rPr>
        <w:t xml:space="preserve">). </w:t>
      </w:r>
      <w:r w:rsidRPr="0010640D">
        <w:rPr>
          <w:b/>
          <w:bCs/>
          <w:lang w:val="en-US"/>
        </w:rPr>
        <w:t xml:space="preserve">D) </w:t>
      </w:r>
      <w:r w:rsidRPr="0010640D">
        <w:rPr>
          <w:lang w:val="en-US"/>
        </w:rPr>
        <w:t xml:space="preserve">Podocyte-specific expression of Bag3 P209L causes albuminuria in aged mice. </w:t>
      </w:r>
    </w:p>
    <w:p w14:paraId="009B99B3" w14:textId="77777777" w:rsidR="00F57826" w:rsidRDefault="00F57826" w:rsidP="00F57826">
      <w:pPr>
        <w:rPr>
          <w:lang w:val="en-US"/>
        </w:rPr>
      </w:pPr>
    </w:p>
    <w:p w14:paraId="38FE59FB" w14:textId="606E400A" w:rsidR="00B775E1" w:rsidRDefault="00B775E1" w:rsidP="00F57826">
      <w:pPr>
        <w:rPr>
          <w:lang w:val="en-US"/>
        </w:rPr>
        <w:sectPr w:rsidR="00B775E1" w:rsidSect="00B775E1">
          <w:type w:val="continuous"/>
          <w:pgSz w:w="11906" w:h="16838"/>
          <w:pgMar w:top="1417" w:right="1417" w:bottom="1134" w:left="1417" w:header="708" w:footer="708" w:gutter="0"/>
          <w:cols w:space="708"/>
          <w:titlePg/>
          <w:docGrid w:linePitch="360"/>
        </w:sectPr>
      </w:pPr>
    </w:p>
    <w:p w14:paraId="626FEDD2" w14:textId="77777777" w:rsidR="0010640D" w:rsidRPr="0010640D" w:rsidRDefault="0010640D" w:rsidP="00FC4A7D">
      <w:pPr>
        <w:rPr>
          <w:lang w:val="en-US"/>
        </w:rPr>
      </w:pPr>
      <w:r w:rsidRPr="0010640D">
        <w:rPr>
          <w:lang w:val="en-US"/>
        </w:rPr>
        <w:t xml:space="preserve">Immunofluorescence </w:t>
      </w:r>
      <w:proofErr w:type="spellStart"/>
      <w:r w:rsidRPr="0010640D">
        <w:rPr>
          <w:lang w:val="en-US"/>
        </w:rPr>
        <w:t>stainings</w:t>
      </w:r>
      <w:proofErr w:type="spellEnd"/>
      <w:r w:rsidRPr="0010640D">
        <w:rPr>
          <w:lang w:val="en-US"/>
        </w:rPr>
        <w:t xml:space="preserve"> localized Bag3 to podocytes and demonstrated abundant and clustered expression. STED-microscopy revealed a localization at or close to the slit diaphragm (Fig. 1A). Furthermore, Bag3 and the </w:t>
      </w:r>
      <w:r w:rsidRPr="0010640D">
        <w:rPr>
          <w:lang w:val="en-US"/>
        </w:rPr>
        <w:t xml:space="preserve">CASA complex components hsc70 (Hspa8), the small heat shock protein Hspb8, the ubiquitin-ligase Chip (Stub1), and the Ubiquitin-adapter Sqstm1 were enriched in primary mouse podocytes in label-free quantitative proteomic </w:t>
      </w:r>
      <w:r w:rsidRPr="0010640D">
        <w:rPr>
          <w:lang w:val="en-US"/>
        </w:rPr>
        <w:lastRenderedPageBreak/>
        <w:t xml:space="preserve">analyses (Fig. 1B). Preliminary data of the podocyte-specific knock-out of the </w:t>
      </w:r>
      <w:r w:rsidRPr="0010640D">
        <w:rPr>
          <w:i/>
          <w:iCs/>
          <w:lang w:val="en-US"/>
        </w:rPr>
        <w:t xml:space="preserve">Bag3 </w:t>
      </w:r>
      <w:r w:rsidRPr="0010640D">
        <w:rPr>
          <w:lang w:val="en-US"/>
        </w:rPr>
        <w:t xml:space="preserve">gene in mice (Bag3 </w:t>
      </w:r>
      <w:proofErr w:type="spellStart"/>
      <w:r w:rsidRPr="0010640D">
        <w:rPr>
          <w:lang w:val="en-US"/>
        </w:rPr>
        <w:t>pko</w:t>
      </w:r>
      <w:proofErr w:type="spellEnd"/>
      <w:r w:rsidRPr="0010640D">
        <w:rPr>
          <w:lang w:val="en-US"/>
        </w:rPr>
        <w:t xml:space="preserve">) did not demonstrate an early phenotype but showed altered foot process morphology early in adulthood consistent with incipient damage (Fig. 1C). These results point toward an expected late onset phenotype in the Bag3 </w:t>
      </w:r>
      <w:proofErr w:type="spellStart"/>
      <w:r w:rsidRPr="0010640D">
        <w:rPr>
          <w:lang w:val="en-US"/>
        </w:rPr>
        <w:t>pko</w:t>
      </w:r>
      <w:proofErr w:type="spellEnd"/>
      <w:r w:rsidRPr="0010640D">
        <w:rPr>
          <w:lang w:val="en-US"/>
        </w:rPr>
        <w:t xml:space="preserve"> </w:t>
      </w:r>
      <w:proofErr w:type="spellStart"/>
      <w:r w:rsidRPr="0010640D">
        <w:rPr>
          <w:lang w:val="en-US"/>
        </w:rPr>
        <w:t>mouseline</w:t>
      </w:r>
      <w:proofErr w:type="spellEnd"/>
      <w:r w:rsidRPr="0010640D">
        <w:rPr>
          <w:lang w:val="en-US"/>
        </w:rPr>
        <w:t xml:space="preserve">. Consistently, podocyte specific Bag3P209L transgenic mice showed the same foot process morphology alteration early in adulthood (Fig. 1C) and late-onset proteinuria at the age of 1 year indicating an aging- associated phenotype (Fig. 1D). </w:t>
      </w:r>
    </w:p>
    <w:p w14:paraId="7B038F77" w14:textId="77777777" w:rsidR="0010640D" w:rsidRPr="0010640D" w:rsidRDefault="0010640D" w:rsidP="00FC4A7D">
      <w:pPr>
        <w:pStyle w:val="berschrift4"/>
        <w:rPr>
          <w:lang w:val="en-US"/>
        </w:rPr>
      </w:pPr>
      <w:r w:rsidRPr="0010640D">
        <w:rPr>
          <w:lang w:val="en-US"/>
        </w:rPr>
        <w:t xml:space="preserve">Results </w:t>
      </w:r>
    </w:p>
    <w:p w14:paraId="256D6323" w14:textId="77777777" w:rsidR="00A33D1F" w:rsidRDefault="0010640D" w:rsidP="00FC4A7D">
      <w:pPr>
        <w:rPr>
          <w:lang w:val="en-US"/>
        </w:rPr>
        <w:sectPr w:rsidR="00A33D1F" w:rsidSect="007D028E">
          <w:type w:val="continuous"/>
          <w:pgSz w:w="11906" w:h="16838"/>
          <w:pgMar w:top="1417" w:right="1417" w:bottom="1134" w:left="1417" w:header="708" w:footer="708" w:gutter="0"/>
          <w:cols w:num="2" w:space="708"/>
          <w:titlePg/>
          <w:docGrid w:linePitch="360"/>
        </w:sectPr>
      </w:pPr>
      <w:r w:rsidRPr="0010640D">
        <w:rPr>
          <w:lang w:val="en-US"/>
        </w:rPr>
        <w:t xml:space="preserve">To understand the role of Bag3 and CASA in podocytes, we analyzed the interactome of Bag3 in these cells. We found Bag3 interactions with essential actin cytoskeleton regulators (Rho A, Arpc2, and Dynamin2). Mechanical stress (0,5 Hz 17,5%) by the </w:t>
      </w:r>
      <w:proofErr w:type="spellStart"/>
      <w:r w:rsidRPr="0010640D">
        <w:rPr>
          <w:lang w:val="en-US"/>
        </w:rPr>
        <w:t>Flexcell</w:t>
      </w:r>
      <w:proofErr w:type="spellEnd"/>
      <w:r w:rsidRPr="0010640D">
        <w:rPr>
          <w:lang w:val="en-US"/>
        </w:rPr>
        <w:t xml:space="preserve"> cell stretch system induced a subtle short-term Bag3 turnover in parallel to autophagy stimulation and </w:t>
      </w:r>
      <w:proofErr w:type="gramStart"/>
      <w:r w:rsidRPr="0010640D">
        <w:rPr>
          <w:lang w:val="en-US"/>
        </w:rPr>
        <w:t>an</w:t>
      </w:r>
      <w:proofErr w:type="gramEnd"/>
      <w:r w:rsidRPr="0010640D">
        <w:rPr>
          <w:lang w:val="en-US"/>
        </w:rPr>
        <w:t xml:space="preserve"> </w:t>
      </w:r>
      <w:proofErr w:type="spellStart"/>
      <w:r w:rsidRPr="0010640D">
        <w:rPr>
          <w:lang w:val="en-US"/>
        </w:rPr>
        <w:t>pERK</w:t>
      </w:r>
      <w:proofErr w:type="spellEnd"/>
      <w:r w:rsidRPr="0010640D">
        <w:rPr>
          <w:lang w:val="en-US"/>
        </w:rPr>
        <w:t xml:space="preserve"> </w:t>
      </w:r>
      <w:proofErr w:type="spellStart"/>
      <w:r w:rsidRPr="0010640D">
        <w:rPr>
          <w:lang w:val="en-US"/>
        </w:rPr>
        <w:t>mechanosignal</w:t>
      </w:r>
      <w:proofErr w:type="spellEnd"/>
      <w:r w:rsidRPr="0010640D">
        <w:rPr>
          <w:lang w:val="en-US"/>
        </w:rPr>
        <w:t xml:space="preserve"> at 2 hours. However, at 24 hours of stretch, Bag3 levels were induced, and expression of extracellular matrix proteins such as collagen Type IV was reduced (</w:t>
      </w:r>
      <w:r w:rsidRPr="0010640D">
        <w:rPr>
          <w:b/>
          <w:bCs/>
          <w:lang w:val="en-US"/>
        </w:rPr>
        <w:t>Fig. 3B</w:t>
      </w:r>
      <w:r w:rsidRPr="0010640D">
        <w:rPr>
          <w:lang w:val="en-US"/>
        </w:rPr>
        <w:t xml:space="preserve">). In contrast, the actin cytoskeleton regulators APRC5L and ARPC5 were increased by mechanical stress. </w:t>
      </w:r>
    </w:p>
    <w:p w14:paraId="52A3C3F0" w14:textId="012FE4E9" w:rsidR="0010640D" w:rsidRPr="0010640D" w:rsidRDefault="0010640D" w:rsidP="00FC4A7D">
      <w:pPr>
        <w:rPr>
          <w:lang w:val="en-US"/>
        </w:rPr>
      </w:pPr>
    </w:p>
    <w:p w14:paraId="6BD6C861" w14:textId="77777777" w:rsidR="00A33D1F" w:rsidRDefault="00A33D1F" w:rsidP="00D22746">
      <w:pPr>
        <w:rPr>
          <w:rFonts w:ascii="Arial" w:hAnsi="Arial" w:cs="Arial"/>
          <w:b/>
          <w:bCs/>
          <w:sz w:val="18"/>
          <w:szCs w:val="18"/>
          <w:lang w:val="en-US"/>
        </w:rPr>
        <w:sectPr w:rsidR="00A33D1F" w:rsidSect="007D028E">
          <w:type w:val="continuous"/>
          <w:pgSz w:w="11906" w:h="16838"/>
          <w:pgMar w:top="1417" w:right="1417" w:bottom="1134" w:left="1417" w:header="708" w:footer="708" w:gutter="0"/>
          <w:cols w:num="2" w:space="708"/>
          <w:titlePg/>
          <w:docGrid w:linePitch="360"/>
        </w:sectPr>
      </w:pPr>
    </w:p>
    <w:p w14:paraId="51AF5D32" w14:textId="15FCCC1A" w:rsidR="00FC4A7D" w:rsidRDefault="00A33D1F" w:rsidP="00C05B7E">
      <w:pPr>
        <w:pBdr>
          <w:top w:val="single" w:sz="4" w:space="1" w:color="auto"/>
          <w:left w:val="single" w:sz="4" w:space="4" w:color="auto"/>
          <w:bottom w:val="single" w:sz="4" w:space="1" w:color="auto"/>
          <w:right w:val="single" w:sz="4" w:space="4" w:color="auto"/>
        </w:pBdr>
        <w:rPr>
          <w:rFonts w:ascii="Arial" w:hAnsi="Arial" w:cs="Arial"/>
          <w:b/>
          <w:bCs/>
          <w:sz w:val="18"/>
          <w:szCs w:val="18"/>
          <w:lang w:val="en-US"/>
        </w:rPr>
      </w:pPr>
      <w:r>
        <w:rPr>
          <w:noProof/>
          <w:lang w:eastAsia="de-DE"/>
        </w:rPr>
        <w:drawing>
          <wp:inline distT="0" distB="0" distL="0" distR="0" wp14:anchorId="41C41377" wp14:editId="39B5FECD">
            <wp:extent cx="5760720" cy="252158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2521585"/>
                    </a:xfrm>
                    <a:prstGeom prst="rect">
                      <a:avLst/>
                    </a:prstGeom>
                  </pic:spPr>
                </pic:pic>
              </a:graphicData>
            </a:graphic>
          </wp:inline>
        </w:drawing>
      </w:r>
    </w:p>
    <w:p w14:paraId="6FA0A3D4" w14:textId="1578ADC7" w:rsidR="0010640D" w:rsidRPr="0010640D" w:rsidRDefault="0010640D" w:rsidP="00C05B7E">
      <w:pPr>
        <w:pStyle w:val="Untertitel"/>
        <w:pBdr>
          <w:top w:val="single" w:sz="4" w:space="1" w:color="auto"/>
          <w:left w:val="single" w:sz="4" w:space="4" w:color="auto"/>
          <w:bottom w:val="single" w:sz="4" w:space="1" w:color="auto"/>
          <w:right w:val="single" w:sz="4" w:space="4" w:color="auto"/>
        </w:pBdr>
        <w:rPr>
          <w:lang w:val="en-US"/>
        </w:rPr>
      </w:pPr>
      <w:r w:rsidRPr="0010640D">
        <w:rPr>
          <w:b/>
          <w:bCs/>
          <w:lang w:val="en-US"/>
        </w:rPr>
        <w:t xml:space="preserve">Figure 2 </w:t>
      </w:r>
      <w:r w:rsidRPr="00FC4A7D">
        <w:rPr>
          <w:bCs/>
          <w:lang w:val="en-US"/>
        </w:rPr>
        <w:t>Podocyte Bag3 interactome and protein regulation under mechanical stress.</w:t>
      </w:r>
      <w:r w:rsidRPr="0010640D">
        <w:rPr>
          <w:b/>
          <w:bCs/>
          <w:lang w:val="en-US"/>
        </w:rPr>
        <w:t xml:space="preserve"> A) </w:t>
      </w:r>
      <w:r w:rsidRPr="0010640D">
        <w:rPr>
          <w:lang w:val="en-US"/>
        </w:rPr>
        <w:t xml:space="preserve">The Bag3 interactome contains essential actin cytoskeleton regulators in podocytes; </w:t>
      </w:r>
      <w:r w:rsidRPr="0010640D">
        <w:rPr>
          <w:b/>
          <w:bCs/>
          <w:lang w:val="en-US"/>
        </w:rPr>
        <w:t xml:space="preserve">B) </w:t>
      </w:r>
      <w:r w:rsidRPr="0010640D">
        <w:rPr>
          <w:lang w:val="en-US"/>
        </w:rPr>
        <w:t xml:space="preserve">In turn mechanical stress induces Bag3 levels as well as actin regulators and PPP1R14B, a regulator of </w:t>
      </w:r>
      <w:proofErr w:type="spellStart"/>
      <w:r w:rsidRPr="0010640D">
        <w:rPr>
          <w:lang w:val="en-US"/>
        </w:rPr>
        <w:t>Proteinphosphatase</w:t>
      </w:r>
      <w:proofErr w:type="spellEnd"/>
      <w:r w:rsidRPr="0010640D">
        <w:rPr>
          <w:lang w:val="en-US"/>
        </w:rPr>
        <w:t xml:space="preserve"> 1 that is also regulating myosin contractility. Bag3ko Bag3wt Bag3ko Bag3wt Stretch Control Bag3wt stretch control Bag3 ko Control Stretch Control Stretch difference (log 2) difference (log 2) difference (log 2) difference (log 2) </w:t>
      </w:r>
    </w:p>
    <w:p w14:paraId="4CD6923F" w14:textId="77777777" w:rsidR="00A33D1F" w:rsidRDefault="00FC4A7D" w:rsidP="00C05B7E">
      <w:pPr>
        <w:pBdr>
          <w:top w:val="single" w:sz="4" w:space="1" w:color="auto"/>
          <w:left w:val="single" w:sz="4" w:space="4" w:color="auto"/>
          <w:bottom w:val="single" w:sz="4" w:space="1" w:color="auto"/>
          <w:right w:val="single" w:sz="4" w:space="4" w:color="auto"/>
        </w:pBdr>
        <w:rPr>
          <w:rFonts w:ascii="Arial" w:hAnsi="Arial" w:cs="Arial"/>
          <w:sz w:val="18"/>
          <w:szCs w:val="18"/>
          <w:lang w:val="en-US"/>
        </w:rPr>
        <w:sectPr w:rsidR="00A33D1F" w:rsidSect="00A33D1F">
          <w:type w:val="continuous"/>
          <w:pgSz w:w="11906" w:h="16838"/>
          <w:pgMar w:top="1417" w:right="1417" w:bottom="1134" w:left="1417" w:header="708" w:footer="708" w:gutter="0"/>
          <w:cols w:space="708"/>
          <w:titlePg/>
          <w:docGrid w:linePitch="360"/>
        </w:sectPr>
      </w:pPr>
      <w:r>
        <w:rPr>
          <w:noProof/>
          <w:lang w:eastAsia="de-DE"/>
        </w:rPr>
        <w:drawing>
          <wp:inline distT="0" distB="0" distL="0" distR="0" wp14:anchorId="0B9A0FDE" wp14:editId="63336F15">
            <wp:extent cx="5760720" cy="1859629"/>
            <wp:effectExtent l="0" t="0" r="0" b="762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99282" cy="1872077"/>
                    </a:xfrm>
                    <a:prstGeom prst="rect">
                      <a:avLst/>
                    </a:prstGeom>
                  </pic:spPr>
                </pic:pic>
              </a:graphicData>
            </a:graphic>
          </wp:inline>
        </w:drawing>
      </w:r>
      <w:r w:rsidR="0010640D" w:rsidRPr="00A33D1F">
        <w:rPr>
          <w:rStyle w:val="UntertitelZchn"/>
          <w:b/>
          <w:lang w:val="en-US"/>
        </w:rPr>
        <w:t>Figure 3</w:t>
      </w:r>
      <w:r w:rsidR="0010640D" w:rsidRPr="00A33D1F">
        <w:rPr>
          <w:rStyle w:val="UntertitelZchn"/>
          <w:lang w:val="en-US"/>
        </w:rPr>
        <w:t xml:space="preserve"> The effect of Bag3-knockout in stretched human podocytes MS-analysis of stretched and unstretched human podocytes with different Bag3 status (wildtype / knock-out). </w:t>
      </w:r>
      <w:r w:rsidR="0010640D" w:rsidRPr="00905723">
        <w:rPr>
          <w:rStyle w:val="UntertitelZchn"/>
          <w:lang w:val="en-US"/>
        </w:rPr>
        <w:t xml:space="preserve">Comparing the different conditions </w:t>
      </w:r>
      <w:proofErr w:type="spellStart"/>
      <w:r w:rsidR="0010640D" w:rsidRPr="00905723">
        <w:rPr>
          <w:rStyle w:val="UntertitelZchn"/>
          <w:lang w:val="en-US"/>
        </w:rPr>
        <w:t>RhoA</w:t>
      </w:r>
      <w:proofErr w:type="spellEnd"/>
      <w:r w:rsidR="0010640D" w:rsidRPr="00905723">
        <w:rPr>
          <w:rStyle w:val="UntertitelZchn"/>
          <w:lang w:val="en-US"/>
        </w:rPr>
        <w:t xml:space="preserve"> levels are increased only in stretched Bag3-knockout podocytes highlighting a potential role of Bag3 in </w:t>
      </w:r>
      <w:proofErr w:type="spellStart"/>
      <w:r w:rsidR="0010640D" w:rsidRPr="00905723">
        <w:rPr>
          <w:rStyle w:val="UntertitelZchn"/>
          <w:lang w:val="en-US"/>
        </w:rPr>
        <w:t>mechanodependent</w:t>
      </w:r>
      <w:proofErr w:type="spellEnd"/>
      <w:r w:rsidR="0010640D" w:rsidRPr="00905723">
        <w:rPr>
          <w:rStyle w:val="UntertitelZchn"/>
          <w:lang w:val="en-US"/>
        </w:rPr>
        <w:t xml:space="preserve"> </w:t>
      </w:r>
      <w:proofErr w:type="spellStart"/>
      <w:r w:rsidR="0010640D" w:rsidRPr="00905723">
        <w:rPr>
          <w:rStyle w:val="UntertitelZchn"/>
          <w:lang w:val="en-US"/>
        </w:rPr>
        <w:t>RhoA</w:t>
      </w:r>
      <w:proofErr w:type="spellEnd"/>
      <w:r w:rsidR="0010640D" w:rsidRPr="00905723">
        <w:rPr>
          <w:rStyle w:val="UntertitelZchn"/>
          <w:lang w:val="en-US"/>
        </w:rPr>
        <w:t xml:space="preserve"> degradation (black: </w:t>
      </w:r>
      <w:proofErr w:type="spellStart"/>
      <w:r w:rsidR="0010640D" w:rsidRPr="00905723">
        <w:rPr>
          <w:rStyle w:val="UntertitelZchn"/>
          <w:lang w:val="en-US"/>
        </w:rPr>
        <w:t>uniprot</w:t>
      </w:r>
      <w:proofErr w:type="spellEnd"/>
      <w:r w:rsidR="0010640D" w:rsidRPr="00905723">
        <w:rPr>
          <w:rStyle w:val="UntertitelZchn"/>
          <w:lang w:val="en-US"/>
        </w:rPr>
        <w:t xml:space="preserve"> keyword cytoskeleton).</w:t>
      </w:r>
      <w:r w:rsidR="0010640D" w:rsidRPr="0010640D">
        <w:rPr>
          <w:rFonts w:ascii="Arial" w:hAnsi="Arial" w:cs="Arial"/>
          <w:sz w:val="18"/>
          <w:szCs w:val="18"/>
          <w:lang w:val="en-US"/>
        </w:rPr>
        <w:t xml:space="preserve"> </w:t>
      </w:r>
    </w:p>
    <w:p w14:paraId="7F18D54C" w14:textId="77777777" w:rsidR="00A33D1F" w:rsidRDefault="00A33D1F" w:rsidP="00D22746">
      <w:pPr>
        <w:rPr>
          <w:sz w:val="18"/>
          <w:szCs w:val="18"/>
          <w:lang w:val="en-US"/>
        </w:rPr>
        <w:sectPr w:rsidR="00A33D1F" w:rsidSect="007D028E">
          <w:type w:val="continuous"/>
          <w:pgSz w:w="11906" w:h="16838"/>
          <w:pgMar w:top="1417" w:right="1417" w:bottom="1134" w:left="1417" w:header="708" w:footer="708" w:gutter="0"/>
          <w:cols w:num="2" w:space="708"/>
          <w:titlePg/>
          <w:docGrid w:linePitch="360"/>
        </w:sectPr>
      </w:pPr>
    </w:p>
    <w:p w14:paraId="1A1F8499" w14:textId="77777777" w:rsidR="00A33D1F" w:rsidRDefault="0010640D" w:rsidP="00FC4A7D">
      <w:pPr>
        <w:rPr>
          <w:lang w:val="en-US"/>
        </w:rPr>
        <w:sectPr w:rsidR="00A33D1F" w:rsidSect="00567C2F">
          <w:type w:val="continuous"/>
          <w:pgSz w:w="11906" w:h="16838"/>
          <w:pgMar w:top="1417" w:right="1417" w:bottom="1134" w:left="1417" w:header="708" w:footer="708" w:gutter="0"/>
          <w:cols w:num="2" w:space="708"/>
          <w:docGrid w:linePitch="360"/>
        </w:sectPr>
      </w:pPr>
      <w:r w:rsidRPr="0010640D">
        <w:rPr>
          <w:lang w:val="en-US"/>
        </w:rPr>
        <w:lastRenderedPageBreak/>
        <w:t xml:space="preserve">Based on the previous results, we analyzed the effect of Bag3 deficiency in the </w:t>
      </w:r>
      <w:proofErr w:type="spellStart"/>
      <w:r w:rsidRPr="0010640D">
        <w:rPr>
          <w:lang w:val="en-US"/>
        </w:rPr>
        <w:t>mechanoresponse</w:t>
      </w:r>
      <w:proofErr w:type="spellEnd"/>
      <w:r w:rsidRPr="0010640D">
        <w:rPr>
          <w:lang w:val="en-US"/>
        </w:rPr>
        <w:t xml:space="preserve"> of podocytes. We used Cas9 technology employing two different sgRNAs to target exon2 of Bag3. We screened knock-out clones by Western Blot and validated candidate clones by sequencing and targeted proteomics to exclude a truncated protein and to prove a complete knock-out of the entire Bag3 protein. </w:t>
      </w:r>
      <w:r w:rsidRPr="0010640D">
        <w:rPr>
          <w:lang w:val="en-US"/>
        </w:rPr>
        <w:t xml:space="preserve">Next, we applied the same stretch parameters as used previously and analyzed changes in the overall proteome after 24 hours of stretch. Differential analysis revealed an increase of Rho A levels only in stretched Bag3 knock-out podocytes suggesting a potential role of Bag3 in stressed induced Rho A turnover. </w:t>
      </w:r>
      <w:proofErr w:type="spellStart"/>
      <w:r w:rsidRPr="0010640D">
        <w:rPr>
          <w:lang w:val="en-US"/>
        </w:rPr>
        <w:t>ABAlbumin</w:t>
      </w:r>
      <w:proofErr w:type="spellEnd"/>
      <w:r w:rsidRPr="0010640D">
        <w:rPr>
          <w:lang w:val="en-US"/>
        </w:rPr>
        <w:t xml:space="preserve"> </w:t>
      </w:r>
      <w:r>
        <w:t>μ</w:t>
      </w:r>
      <w:r w:rsidRPr="0010640D">
        <w:rPr>
          <w:lang w:val="en-US"/>
        </w:rPr>
        <w:t>g/</w:t>
      </w:r>
      <w:r>
        <w:t>μ</w:t>
      </w:r>
      <w:r w:rsidRPr="0010640D">
        <w:rPr>
          <w:lang w:val="en-US"/>
        </w:rPr>
        <w:t xml:space="preserve">l a6 mo12 mo18mo2,5mo 6 mo10 </w:t>
      </w:r>
      <w:proofErr w:type="spellStart"/>
      <w:r w:rsidRPr="0010640D">
        <w:rPr>
          <w:lang w:val="en-US"/>
        </w:rPr>
        <w:t>moAlbumin</w:t>
      </w:r>
      <w:proofErr w:type="spellEnd"/>
      <w:r w:rsidRPr="0010640D">
        <w:rPr>
          <w:lang w:val="en-US"/>
        </w:rPr>
        <w:t xml:space="preserve"> </w:t>
      </w:r>
      <w:r>
        <w:t>μ</w:t>
      </w:r>
      <w:r w:rsidRPr="0010640D">
        <w:rPr>
          <w:lang w:val="en-US"/>
        </w:rPr>
        <w:t>g/</w:t>
      </w:r>
      <w:r>
        <w:t>μ</w:t>
      </w:r>
      <w:r w:rsidRPr="0010640D">
        <w:rPr>
          <w:lang w:val="en-US"/>
        </w:rPr>
        <w:t>laBag3.P209Lwthemihomo</w:t>
      </w:r>
    </w:p>
    <w:p w14:paraId="77D77BA4" w14:textId="2E1942AC" w:rsidR="0010640D" w:rsidRPr="0010640D" w:rsidRDefault="0010640D" w:rsidP="00FC4A7D">
      <w:pPr>
        <w:rPr>
          <w:lang w:val="en-US"/>
        </w:rPr>
      </w:pPr>
    </w:p>
    <w:p w14:paraId="49E9DD8F" w14:textId="77777777" w:rsidR="00A33D1F" w:rsidRPr="00905723" w:rsidRDefault="00A33D1F" w:rsidP="00D22746">
      <w:pPr>
        <w:rPr>
          <w:rStyle w:val="UntertitelZchn"/>
          <w:b/>
          <w:lang w:val="en-US"/>
        </w:rPr>
        <w:sectPr w:rsidR="00A33D1F" w:rsidRPr="00905723" w:rsidSect="007D028E">
          <w:type w:val="continuous"/>
          <w:pgSz w:w="11906" w:h="16838"/>
          <w:pgMar w:top="1417" w:right="1417" w:bottom="1134" w:left="1417" w:header="708" w:footer="708" w:gutter="0"/>
          <w:cols w:num="2" w:space="708"/>
          <w:titlePg/>
          <w:docGrid w:linePitch="360"/>
        </w:sectPr>
      </w:pPr>
    </w:p>
    <w:p w14:paraId="20AF3020" w14:textId="0A0C928E" w:rsidR="0010640D" w:rsidRDefault="00FC4A7D" w:rsidP="00C05B7E">
      <w:pPr>
        <w:pBdr>
          <w:top w:val="single" w:sz="4" w:space="1" w:color="auto"/>
          <w:left w:val="single" w:sz="4" w:space="4" w:color="auto"/>
          <w:bottom w:val="single" w:sz="4" w:space="1" w:color="auto"/>
          <w:right w:val="single" w:sz="4" w:space="4" w:color="auto"/>
        </w:pBdr>
        <w:rPr>
          <w:sz w:val="18"/>
          <w:szCs w:val="18"/>
          <w:lang w:val="en-US"/>
        </w:rPr>
      </w:pPr>
      <w:r>
        <w:rPr>
          <w:noProof/>
          <w:lang w:eastAsia="de-DE"/>
        </w:rPr>
        <w:drawing>
          <wp:inline distT="0" distB="0" distL="0" distR="0" wp14:anchorId="7FE1634E" wp14:editId="63713BB6">
            <wp:extent cx="5723906" cy="1686239"/>
            <wp:effectExtent l="0" t="0" r="0"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45933" cy="1692728"/>
                    </a:xfrm>
                    <a:prstGeom prst="rect">
                      <a:avLst/>
                    </a:prstGeom>
                  </pic:spPr>
                </pic:pic>
              </a:graphicData>
            </a:graphic>
          </wp:inline>
        </w:drawing>
      </w:r>
      <w:r w:rsidR="0010640D" w:rsidRPr="00A33D1F">
        <w:rPr>
          <w:rStyle w:val="UntertitelZchn"/>
          <w:b/>
          <w:lang w:val="en-US"/>
        </w:rPr>
        <w:t>Figure 4</w:t>
      </w:r>
      <w:r w:rsidR="0010640D" w:rsidRPr="00A33D1F">
        <w:rPr>
          <w:rStyle w:val="UntertitelZchn"/>
          <w:lang w:val="en-US"/>
        </w:rPr>
        <w:t xml:space="preserve"> Two different models of Bag3 insufficiency in podocytes result in late-onset proteinuria around 10-12 months of age: a conditional Bag3 knock-out in podocytes (Bag3pko) and podocyte-specific expression of the myopathy causing Bag3 mutation Bag3.P209L. A) Quantification of albumin in the urine shows the development of proteinuria with progressing age in Bag3pko animals. </w:t>
      </w:r>
      <w:r w:rsidR="0010640D" w:rsidRPr="00905723">
        <w:rPr>
          <w:rStyle w:val="UntertitelZchn"/>
          <w:lang w:val="en-US"/>
        </w:rPr>
        <w:t>B) Podocyte Bag3.P209L transgenic animals display a gene dose-dependent effect on proteinuria development with progressing age.</w:t>
      </w:r>
      <w:r w:rsidR="0010640D" w:rsidRPr="0010640D">
        <w:rPr>
          <w:sz w:val="18"/>
          <w:szCs w:val="18"/>
          <w:lang w:val="en-US"/>
        </w:rPr>
        <w:t xml:space="preserve"> </w:t>
      </w:r>
    </w:p>
    <w:p w14:paraId="1F5F1878" w14:textId="77777777" w:rsidR="00A33D1F" w:rsidRDefault="00A33D1F" w:rsidP="00D22746">
      <w:pPr>
        <w:rPr>
          <w:sz w:val="18"/>
          <w:szCs w:val="18"/>
          <w:lang w:val="en-US"/>
        </w:rPr>
      </w:pPr>
    </w:p>
    <w:p w14:paraId="64E4B873" w14:textId="77777777" w:rsidR="00A33D1F" w:rsidRDefault="00A33D1F" w:rsidP="00D22746">
      <w:pPr>
        <w:rPr>
          <w:sz w:val="18"/>
          <w:szCs w:val="18"/>
          <w:lang w:val="en-US"/>
        </w:rPr>
        <w:sectPr w:rsidR="00A33D1F" w:rsidSect="00A33D1F">
          <w:type w:val="continuous"/>
          <w:pgSz w:w="11906" w:h="16838"/>
          <w:pgMar w:top="1417" w:right="1417" w:bottom="1134" w:left="1417" w:header="708" w:footer="708" w:gutter="0"/>
          <w:cols w:space="708"/>
          <w:titlePg/>
          <w:docGrid w:linePitch="360"/>
        </w:sectPr>
      </w:pPr>
    </w:p>
    <w:p w14:paraId="7BD61011" w14:textId="77777777" w:rsidR="0010640D" w:rsidRPr="0010640D" w:rsidRDefault="0010640D" w:rsidP="00D22746">
      <w:pPr>
        <w:rPr>
          <w:lang w:val="en-US"/>
        </w:rPr>
      </w:pPr>
      <w:r w:rsidRPr="0010640D">
        <w:rPr>
          <w:lang w:val="en-US"/>
        </w:rPr>
        <w:t xml:space="preserve">In parallel, we conducted further </w:t>
      </w:r>
      <w:r w:rsidRPr="0010640D">
        <w:rPr>
          <w:i/>
          <w:iCs/>
          <w:lang w:val="en-US"/>
        </w:rPr>
        <w:t xml:space="preserve">in vivo </w:t>
      </w:r>
      <w:r w:rsidRPr="0010640D">
        <w:rPr>
          <w:lang w:val="en-US"/>
        </w:rPr>
        <w:t>analyses of the function of Bag3 in podocytes by evaluating the effect of podocyte-specific Bag3 deficiency in the two above-mentioned different mouse models. In line with the early changes at the slit diaphragm, the conditional podocyte Bag3 knock-out mouse line Bag3</w:t>
      </w:r>
      <w:r w:rsidRPr="0010640D">
        <w:rPr>
          <w:sz w:val="14"/>
          <w:szCs w:val="14"/>
          <w:lang w:val="en-US"/>
        </w:rPr>
        <w:t xml:space="preserve">pko </w:t>
      </w:r>
      <w:r w:rsidRPr="0010640D">
        <w:rPr>
          <w:lang w:val="en-US"/>
        </w:rPr>
        <w:t xml:space="preserve">also showed progressing proteinuria with age (Fig 4 A). Independently, the ongoing analysis of the conditional Bag3.P209L overexpression in podocytes showed a gene-dose-dependent increase of proteinuria with progressing age of the mice (Fig 4 B). </w:t>
      </w:r>
    </w:p>
    <w:p w14:paraId="5E335136" w14:textId="77777777" w:rsidR="0010640D" w:rsidRPr="0010640D" w:rsidRDefault="0010640D" w:rsidP="00FC4A7D">
      <w:pPr>
        <w:pStyle w:val="berschrift4"/>
        <w:rPr>
          <w:lang w:val="en-US"/>
        </w:rPr>
      </w:pPr>
      <w:r w:rsidRPr="0010640D">
        <w:rPr>
          <w:lang w:val="en-US"/>
        </w:rPr>
        <w:t xml:space="preserve">Research Plan </w:t>
      </w:r>
    </w:p>
    <w:p w14:paraId="71BF7A54" w14:textId="77777777" w:rsidR="0010640D" w:rsidRPr="0010640D" w:rsidRDefault="0010640D" w:rsidP="00D22746">
      <w:pPr>
        <w:rPr>
          <w:lang w:val="en-US"/>
        </w:rPr>
      </w:pPr>
      <w:r w:rsidRPr="0010640D">
        <w:rPr>
          <w:lang w:val="en-US"/>
        </w:rPr>
        <w:t xml:space="preserve">We will continue and deepen the differential analysis to identify further proteins being differentially regulated by stretch in Bag3 ko condition. Next, we will analyze the stretched Bag3 ko podocytes by mRNA-seq to differentiate translational changes from changes in protein turnover to prove our hypothesis of a Bag3 dependent stress-induced Rho A turnover (samples already generated). Further studies to characterize protein turnover will be done by using the autophagy inhibitors chloroquine and Bafilomycin A. </w:t>
      </w:r>
    </w:p>
    <w:p w14:paraId="59C4D011" w14:textId="77777777" w:rsidR="0010640D" w:rsidRPr="0010640D" w:rsidRDefault="0010640D" w:rsidP="00D22746">
      <w:pPr>
        <w:rPr>
          <w:lang w:val="en-US"/>
        </w:rPr>
      </w:pPr>
      <w:r w:rsidRPr="0010640D">
        <w:rPr>
          <w:lang w:val="en-US"/>
        </w:rPr>
        <w:t xml:space="preserve">To corroborate our data found in stretched podocytes we in parallel performed a second experiment of mechanical stress response in podocytes growing wildtype and Bag3 deficient podocytes on matrices of different stiffness. The samples have already been measured by proteomics, and analysis of the data set is currently ongoing. </w:t>
      </w:r>
    </w:p>
    <w:p w14:paraId="6E6EF736" w14:textId="77777777" w:rsidR="0010640D" w:rsidRPr="0010640D" w:rsidRDefault="0010640D" w:rsidP="00D22746">
      <w:pPr>
        <w:rPr>
          <w:lang w:val="en-US"/>
        </w:rPr>
      </w:pPr>
      <w:r w:rsidRPr="0010640D">
        <w:rPr>
          <w:lang w:val="en-US"/>
        </w:rPr>
        <w:t xml:space="preserve">Concerning the </w:t>
      </w:r>
      <w:r w:rsidRPr="0010640D">
        <w:rPr>
          <w:i/>
          <w:iCs/>
          <w:lang w:val="en-US"/>
        </w:rPr>
        <w:t xml:space="preserve">in vivo </w:t>
      </w:r>
      <w:r w:rsidRPr="0010640D">
        <w:rPr>
          <w:lang w:val="en-US"/>
        </w:rPr>
        <w:t>experiments, we will continue evaluating the development of proteinuria with increasing age. Regarding the lower levels of proteinuria in Bag3</w:t>
      </w:r>
      <w:r w:rsidRPr="0010640D">
        <w:rPr>
          <w:sz w:val="14"/>
          <w:szCs w:val="14"/>
          <w:lang w:val="en-US"/>
        </w:rPr>
        <w:t>pko</w:t>
      </w:r>
      <w:r w:rsidRPr="0010640D">
        <w:rPr>
          <w:lang w:val="en-US"/>
        </w:rPr>
        <w:t>, a comparison with homozygous as well as hemizygous Bag3</w:t>
      </w:r>
      <w:r w:rsidRPr="0010640D">
        <w:rPr>
          <w:sz w:val="14"/>
          <w:szCs w:val="14"/>
          <w:lang w:val="en-US"/>
        </w:rPr>
        <w:t xml:space="preserve">P209L </w:t>
      </w:r>
      <w:r w:rsidRPr="0010640D">
        <w:rPr>
          <w:lang w:val="en-US"/>
        </w:rPr>
        <w:t xml:space="preserve">at different ages will be of interest. In addition, we will analyze Rho A levels </w:t>
      </w:r>
      <w:r w:rsidRPr="0010640D">
        <w:rPr>
          <w:i/>
          <w:iCs/>
          <w:lang w:val="en-US"/>
        </w:rPr>
        <w:t xml:space="preserve">in vivo </w:t>
      </w:r>
      <w:r w:rsidRPr="0010640D">
        <w:rPr>
          <w:lang w:val="en-US"/>
        </w:rPr>
        <w:t xml:space="preserve">in both mouse models of Bag3 deficiency by using immunofluorescence / immunohistochemistry. </w:t>
      </w:r>
    </w:p>
    <w:p w14:paraId="320EC70F" w14:textId="77777777" w:rsidR="0010640D" w:rsidRPr="0010640D" w:rsidRDefault="0010640D" w:rsidP="00D22746">
      <w:pPr>
        <w:rPr>
          <w:lang w:val="en-US"/>
        </w:rPr>
      </w:pPr>
      <w:r w:rsidRPr="0010640D">
        <w:rPr>
          <w:lang w:val="en-US"/>
        </w:rPr>
        <w:t xml:space="preserve">Functional analysis of Bag3 function in podocytes is currently being prepared by using our Bag3 deficient podocytes to compare re-orientation rate and velocity when applying uniaxial strain (in contrast to the biaxial strain that we used so far). This work will be done in collaboration with Prof. Merkel / Bernd Hoffmann from the </w:t>
      </w:r>
      <w:proofErr w:type="spellStart"/>
      <w:r w:rsidRPr="0010640D">
        <w:rPr>
          <w:lang w:val="en-US"/>
        </w:rPr>
        <w:t>Forschungszentrum</w:t>
      </w:r>
      <w:proofErr w:type="spellEnd"/>
      <w:r w:rsidRPr="0010640D">
        <w:rPr>
          <w:lang w:val="en-US"/>
        </w:rPr>
        <w:t xml:space="preserve"> Jülich, who established this method. As a second step, </w:t>
      </w:r>
      <w:r w:rsidRPr="0010640D">
        <w:rPr>
          <w:lang w:val="en-US"/>
        </w:rPr>
        <w:lastRenderedPageBreak/>
        <w:t xml:space="preserve">functional inhibition of Rho A will be evaluated in this model and Bag3 deficient podocytes. If these results show promising results, as a next step, force measurements of the Bag3 deficient podocytes in collaboration with Prof. MC Gather (Cologne) are planned. </w:t>
      </w:r>
    </w:p>
    <w:p w14:paraId="0E0468C1" w14:textId="77777777" w:rsidR="0010640D" w:rsidRPr="0010640D" w:rsidRDefault="0010640D" w:rsidP="00FC4A7D">
      <w:pPr>
        <w:pStyle w:val="berschrift4"/>
        <w:rPr>
          <w:lang w:val="en-US"/>
        </w:rPr>
      </w:pPr>
      <w:r w:rsidRPr="0010640D">
        <w:rPr>
          <w:lang w:val="en-US"/>
        </w:rPr>
        <w:t xml:space="preserve">References </w:t>
      </w:r>
    </w:p>
    <w:p w14:paraId="5A337BE5" w14:textId="77777777" w:rsidR="0010640D" w:rsidRDefault="0010640D" w:rsidP="00FC4A7D">
      <w:pPr>
        <w:pStyle w:val="Listenabsatz"/>
        <w:numPr>
          <w:ilvl w:val="0"/>
          <w:numId w:val="12"/>
        </w:numPr>
        <w:ind w:left="426" w:hanging="426"/>
      </w:pPr>
      <w:r w:rsidRPr="00FC4A7D">
        <w:rPr>
          <w:lang w:val="en-US"/>
        </w:rPr>
        <w:t xml:space="preserve">Ji, C., Tang, M., </w:t>
      </w:r>
      <w:proofErr w:type="spellStart"/>
      <w:r w:rsidRPr="00FC4A7D">
        <w:rPr>
          <w:lang w:val="en-US"/>
        </w:rPr>
        <w:t>Zeidler</w:t>
      </w:r>
      <w:proofErr w:type="spellEnd"/>
      <w:r w:rsidRPr="00FC4A7D">
        <w:rPr>
          <w:lang w:val="en-US"/>
        </w:rPr>
        <w:t xml:space="preserve">, C., </w:t>
      </w:r>
      <w:proofErr w:type="spellStart"/>
      <w:r w:rsidRPr="00FC4A7D">
        <w:rPr>
          <w:lang w:val="en-US"/>
        </w:rPr>
        <w:t>Hohfeld</w:t>
      </w:r>
      <w:proofErr w:type="spellEnd"/>
      <w:r w:rsidRPr="00FC4A7D">
        <w:rPr>
          <w:lang w:val="en-US"/>
        </w:rPr>
        <w:t>, J., and Johnson, G.V. (2019). BAG3 and SYNPO (</w:t>
      </w:r>
      <w:proofErr w:type="spellStart"/>
      <w:r w:rsidRPr="00FC4A7D">
        <w:rPr>
          <w:lang w:val="en-US"/>
        </w:rPr>
        <w:t>synaptopodin</w:t>
      </w:r>
      <w:proofErr w:type="spellEnd"/>
      <w:r w:rsidRPr="00FC4A7D">
        <w:rPr>
          <w:lang w:val="en-US"/>
        </w:rPr>
        <w:t xml:space="preserve">) facilitate phospho-MAPT/Tau degradation via autophagy in neuronal processes. </w:t>
      </w:r>
      <w:proofErr w:type="spellStart"/>
      <w:r>
        <w:t>Autophagy</w:t>
      </w:r>
      <w:proofErr w:type="spellEnd"/>
      <w:r>
        <w:t xml:space="preserve"> </w:t>
      </w:r>
      <w:r w:rsidRPr="00FC4A7D">
        <w:rPr>
          <w:i/>
          <w:iCs/>
        </w:rPr>
        <w:t>15</w:t>
      </w:r>
      <w:r>
        <w:t xml:space="preserve">, 1199-1213. </w:t>
      </w:r>
    </w:p>
    <w:p w14:paraId="0424DA7C" w14:textId="77777777" w:rsidR="0010640D" w:rsidRPr="00FC4A7D" w:rsidRDefault="0010640D" w:rsidP="00FC4A7D">
      <w:pPr>
        <w:pStyle w:val="Listenabsatz"/>
        <w:numPr>
          <w:ilvl w:val="0"/>
          <w:numId w:val="12"/>
        </w:numPr>
        <w:ind w:left="426" w:hanging="426"/>
        <w:rPr>
          <w:lang w:val="en-US"/>
        </w:rPr>
      </w:pPr>
      <w:r>
        <w:t xml:space="preserve">Klimek, C., </w:t>
      </w:r>
      <w:proofErr w:type="spellStart"/>
      <w:r>
        <w:t>Kathage</w:t>
      </w:r>
      <w:proofErr w:type="spellEnd"/>
      <w:r>
        <w:t xml:space="preserve">, B., </w:t>
      </w:r>
      <w:proofErr w:type="spellStart"/>
      <w:r>
        <w:t>Wordehoff</w:t>
      </w:r>
      <w:proofErr w:type="spellEnd"/>
      <w:r>
        <w:t xml:space="preserve">, J., and </w:t>
      </w:r>
      <w:proofErr w:type="spellStart"/>
      <w:r>
        <w:t>Hohfeld</w:t>
      </w:r>
      <w:proofErr w:type="spellEnd"/>
      <w:r>
        <w:t xml:space="preserve">, J. (2017). </w:t>
      </w:r>
      <w:r w:rsidRPr="00FC4A7D">
        <w:rPr>
          <w:lang w:val="en-US"/>
        </w:rPr>
        <w:t xml:space="preserve">BAG3-mediated </w:t>
      </w:r>
      <w:proofErr w:type="spellStart"/>
      <w:r w:rsidRPr="00FC4A7D">
        <w:rPr>
          <w:lang w:val="en-US"/>
        </w:rPr>
        <w:t>proteostasis</w:t>
      </w:r>
      <w:proofErr w:type="spellEnd"/>
      <w:r w:rsidRPr="00FC4A7D">
        <w:rPr>
          <w:lang w:val="en-US"/>
        </w:rPr>
        <w:t xml:space="preserve"> at a glance. Journal of cell science. </w:t>
      </w:r>
    </w:p>
    <w:p w14:paraId="14DE75CE" w14:textId="77777777" w:rsidR="0010640D" w:rsidRPr="00FC4A7D" w:rsidRDefault="0010640D" w:rsidP="00FC4A7D">
      <w:pPr>
        <w:pStyle w:val="Listenabsatz"/>
        <w:numPr>
          <w:ilvl w:val="0"/>
          <w:numId w:val="12"/>
        </w:numPr>
        <w:ind w:left="426" w:hanging="426"/>
        <w:rPr>
          <w:lang w:val="en-US"/>
        </w:rPr>
      </w:pPr>
      <w:r w:rsidRPr="00FC4A7D">
        <w:rPr>
          <w:lang w:val="en-US"/>
        </w:rPr>
        <w:t xml:space="preserve">Lim, J.H., </w:t>
      </w:r>
      <w:proofErr w:type="spellStart"/>
      <w:r w:rsidRPr="00FC4A7D">
        <w:rPr>
          <w:lang w:val="en-US"/>
        </w:rPr>
        <w:t>Youn</w:t>
      </w:r>
      <w:proofErr w:type="spellEnd"/>
      <w:r w:rsidRPr="00FC4A7D">
        <w:rPr>
          <w:lang w:val="en-US"/>
        </w:rPr>
        <w:t>, D.-Y., Yoo, H.J., Yoon, H.H., Kim, M.Y., Chung, S., Kim, Y.-S., Chang, Y.S., Park, C.W., and Lee, J.-H. (2014). Aggravation of diabetic nephropathy in BCL-2 interacting cell death suppressor (BIS)-</w:t>
      </w:r>
      <w:proofErr w:type="spellStart"/>
      <w:r w:rsidRPr="00FC4A7D">
        <w:rPr>
          <w:lang w:val="en-US"/>
        </w:rPr>
        <w:t>haploinsufficient</w:t>
      </w:r>
      <w:proofErr w:type="spellEnd"/>
      <w:r w:rsidRPr="00FC4A7D">
        <w:rPr>
          <w:lang w:val="en-US"/>
        </w:rPr>
        <w:t xml:space="preserve"> mice together with impaired induction of superoxide dismutase (SOD) activity. </w:t>
      </w:r>
      <w:proofErr w:type="spellStart"/>
      <w:r w:rsidRPr="00FC4A7D">
        <w:rPr>
          <w:lang w:val="en-US"/>
        </w:rPr>
        <w:t>Diabetologia</w:t>
      </w:r>
      <w:proofErr w:type="spellEnd"/>
      <w:r w:rsidRPr="00FC4A7D">
        <w:rPr>
          <w:lang w:val="en-US"/>
        </w:rPr>
        <w:t xml:space="preserve"> </w:t>
      </w:r>
      <w:r w:rsidRPr="00FC4A7D">
        <w:rPr>
          <w:i/>
          <w:iCs/>
          <w:lang w:val="en-US"/>
        </w:rPr>
        <w:t>57</w:t>
      </w:r>
      <w:r w:rsidRPr="00FC4A7D">
        <w:rPr>
          <w:lang w:val="en-US"/>
        </w:rPr>
        <w:t xml:space="preserve">, 214-223. </w:t>
      </w:r>
    </w:p>
    <w:p w14:paraId="4F3817F1" w14:textId="355A2080" w:rsidR="00BF2AA1" w:rsidRPr="00FC4A7D" w:rsidRDefault="0010640D" w:rsidP="00FC4A7D">
      <w:pPr>
        <w:pStyle w:val="Listenabsatz"/>
        <w:numPr>
          <w:ilvl w:val="0"/>
          <w:numId w:val="12"/>
        </w:numPr>
        <w:ind w:left="426" w:hanging="426"/>
        <w:rPr>
          <w:lang w:val="en-US"/>
        </w:rPr>
      </w:pPr>
      <w:r w:rsidRPr="00FC4A7D">
        <w:rPr>
          <w:lang w:val="en-US"/>
        </w:rPr>
        <w:t xml:space="preserve">Ulbricht, A., and </w:t>
      </w:r>
      <w:proofErr w:type="spellStart"/>
      <w:r w:rsidRPr="00FC4A7D">
        <w:rPr>
          <w:lang w:val="en-US"/>
        </w:rPr>
        <w:t>Höhfeld</w:t>
      </w:r>
      <w:proofErr w:type="spellEnd"/>
      <w:r w:rsidRPr="00FC4A7D">
        <w:rPr>
          <w:lang w:val="en-US"/>
        </w:rPr>
        <w:t xml:space="preserve">, J. (2013). Tension-induced autophagy. Autophagy </w:t>
      </w:r>
      <w:r w:rsidRPr="00FC4A7D">
        <w:rPr>
          <w:i/>
          <w:iCs/>
          <w:lang w:val="en-US"/>
        </w:rPr>
        <w:t>9</w:t>
      </w:r>
      <w:r w:rsidRPr="00FC4A7D">
        <w:rPr>
          <w:lang w:val="en-US"/>
        </w:rPr>
        <w:t>, 920-922.</w:t>
      </w:r>
    </w:p>
    <w:bookmarkEnd w:id="16"/>
    <w:p w14:paraId="626C3EDF" w14:textId="77777777" w:rsidR="00BF2AA1" w:rsidRPr="0010640D" w:rsidRDefault="00BF2AA1" w:rsidP="00BF2AA1">
      <w:pPr>
        <w:rPr>
          <w:lang w:val="en-US"/>
        </w:rPr>
        <w:sectPr w:rsidR="00BF2AA1" w:rsidRPr="0010640D" w:rsidSect="007D028E">
          <w:type w:val="continuous"/>
          <w:pgSz w:w="11906" w:h="16838"/>
          <w:pgMar w:top="1417" w:right="1417" w:bottom="1134" w:left="1417" w:header="708" w:footer="708" w:gutter="0"/>
          <w:cols w:num="2" w:space="708"/>
          <w:titlePg/>
          <w:docGrid w:linePitch="360"/>
        </w:sectPr>
      </w:pPr>
    </w:p>
    <w:p w14:paraId="7092EAB8" w14:textId="4F4399EA" w:rsidR="00945E9A" w:rsidRPr="0010640D" w:rsidRDefault="00945E9A">
      <w:pPr>
        <w:jc w:val="left"/>
        <w:rPr>
          <w:lang w:val="en-US"/>
        </w:rPr>
      </w:pPr>
      <w:r w:rsidRPr="0010640D">
        <w:rPr>
          <w:lang w:val="en-US"/>
        </w:rPr>
        <w:br w:type="page"/>
      </w:r>
    </w:p>
    <w:p w14:paraId="6C8A0DF0" w14:textId="3B2BC726" w:rsidR="00130BDA" w:rsidRPr="006C6FAC" w:rsidRDefault="00130BDA" w:rsidP="00E1130C">
      <w:pPr>
        <w:pStyle w:val="berschrift3"/>
        <w:pBdr>
          <w:top w:val="single" w:sz="4" w:space="1" w:color="E3E9EC"/>
          <w:left w:val="single" w:sz="4" w:space="4" w:color="E3E9EC"/>
          <w:bottom w:val="single" w:sz="4" w:space="1" w:color="E3E9EC"/>
          <w:right w:val="single" w:sz="4" w:space="4" w:color="E3E9EC"/>
        </w:pBdr>
        <w:shd w:val="clear" w:color="auto" w:fill="E3E9EC"/>
      </w:pPr>
      <w:bookmarkStart w:id="17" w:name="_Toc160084240"/>
      <w:r w:rsidRPr="006C6FAC">
        <w:lastRenderedPageBreak/>
        <w:t>Sydney Gies</w:t>
      </w:r>
      <w:r w:rsidR="005D4069" w:rsidRPr="006C6FAC">
        <w:t>, MD</w:t>
      </w:r>
      <w:bookmarkEnd w:id="17"/>
    </w:p>
    <w:p w14:paraId="488769DF" w14:textId="1468AFFC" w:rsidR="005756B1" w:rsidRPr="004E2CB0" w:rsidRDefault="005756B1" w:rsidP="00E1130C">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bookmarkStart w:id="18" w:name="_Hlk90894171"/>
      <w:r w:rsidRPr="004E2CB0">
        <w:rPr>
          <w:rStyle w:val="SchwacheHervorhebung"/>
          <w:lang w:val="en-US"/>
        </w:rPr>
        <w:t>Single cell-based transcriptional profiling of primary and primary recurring FSGS biopsies</w:t>
      </w:r>
    </w:p>
    <w:bookmarkEnd w:id="18"/>
    <w:p w14:paraId="599403CF" w14:textId="69482115" w:rsidR="005756B1" w:rsidRDefault="005756B1"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rPr>
      </w:pPr>
      <w:r w:rsidRPr="00BE5A89">
        <w:rPr>
          <w:b/>
          <w:szCs w:val="20"/>
        </w:rPr>
        <w:t xml:space="preserve">III. Medical Clinic and </w:t>
      </w:r>
      <w:proofErr w:type="spellStart"/>
      <w:r w:rsidRPr="00BE5A89">
        <w:rPr>
          <w:b/>
          <w:szCs w:val="20"/>
        </w:rPr>
        <w:t>Polyclinic</w:t>
      </w:r>
      <w:proofErr w:type="spellEnd"/>
      <w:r w:rsidRPr="00BE5A89">
        <w:rPr>
          <w:b/>
          <w:szCs w:val="20"/>
        </w:rPr>
        <w:t xml:space="preserve"> Universitätsklinikum Hamburg-Eppendorf</w:t>
      </w:r>
      <w:r w:rsidR="00DA55A4">
        <w:rPr>
          <w:b/>
          <w:szCs w:val="20"/>
        </w:rPr>
        <w:t xml:space="preserve"> </w:t>
      </w:r>
    </w:p>
    <w:p w14:paraId="3019C392" w14:textId="3BA9F1B6" w:rsidR="008B3091" w:rsidRPr="008B3091" w:rsidRDefault="008B3091" w:rsidP="00E1130C">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8B3091">
        <w:rPr>
          <w:b/>
          <w:szCs w:val="20"/>
          <w:lang w:val="en-US"/>
        </w:rPr>
        <w:t>Mentors: Prof. Tobias Huber, D</w:t>
      </w:r>
      <w:r>
        <w:rPr>
          <w:b/>
          <w:szCs w:val="20"/>
          <w:lang w:val="en-US"/>
        </w:rPr>
        <w:t>r. Maja Lindenmeyer</w:t>
      </w:r>
    </w:p>
    <w:p w14:paraId="7133E924" w14:textId="77777777" w:rsidR="00BF2AA1" w:rsidRPr="005756B1" w:rsidRDefault="00BF2AA1" w:rsidP="00130BDA">
      <w:pPr>
        <w:rPr>
          <w:lang w:val="en-US"/>
        </w:rPr>
      </w:pPr>
    </w:p>
    <w:p w14:paraId="0532AC0E" w14:textId="03FF38D5" w:rsidR="00BF2AA1" w:rsidRPr="005756B1" w:rsidRDefault="00BF2AA1" w:rsidP="00130BDA">
      <w:pPr>
        <w:rPr>
          <w:lang w:val="en-US"/>
        </w:rPr>
        <w:sectPr w:rsidR="00BF2AA1" w:rsidRPr="005756B1" w:rsidSect="00E44DD5">
          <w:type w:val="continuous"/>
          <w:pgSz w:w="11906" w:h="16838"/>
          <w:pgMar w:top="1417" w:right="1417" w:bottom="1134" w:left="1417" w:header="708" w:footer="708" w:gutter="0"/>
          <w:cols w:space="708"/>
          <w:titlePg/>
          <w:docGrid w:linePitch="360"/>
        </w:sectPr>
      </w:pPr>
    </w:p>
    <w:p w14:paraId="1598A0A3" w14:textId="77777777" w:rsidR="0051450A" w:rsidRDefault="00AF6DA9" w:rsidP="0051450A">
      <w:pPr>
        <w:keepNext/>
        <w:jc w:val="center"/>
      </w:pPr>
      <w:r w:rsidRPr="00AF6DA9">
        <w:rPr>
          <w:noProof/>
          <w:lang w:eastAsia="de-DE"/>
        </w:rPr>
        <w:drawing>
          <wp:inline distT="0" distB="0" distL="0" distR="0" wp14:anchorId="7390A76A" wp14:editId="4AEB6061">
            <wp:extent cx="1409700" cy="21590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353" r="14811"/>
                    <a:stretch/>
                  </pic:blipFill>
                  <pic:spPr bwMode="auto">
                    <a:xfrm>
                      <a:off x="0" y="0"/>
                      <a:ext cx="141035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3420EBA" w14:textId="00AA1C71" w:rsidR="00AF6DA9" w:rsidRPr="00102FB7" w:rsidRDefault="0051450A" w:rsidP="0051450A">
      <w:pPr>
        <w:pStyle w:val="Beschriftung"/>
        <w:jc w:val="center"/>
        <w:rPr>
          <w:color w:val="auto"/>
          <w:lang w:val="en-US"/>
        </w:rPr>
      </w:pPr>
      <w:r w:rsidRPr="00102FB7">
        <w:rPr>
          <w:color w:val="auto"/>
          <w:lang w:val="en-US"/>
        </w:rPr>
        <w:t xml:space="preserve">Sydney </w:t>
      </w:r>
      <w:proofErr w:type="spellStart"/>
      <w:r w:rsidRPr="00102FB7">
        <w:rPr>
          <w:color w:val="auto"/>
          <w:lang w:val="en-US"/>
        </w:rPr>
        <w:t>Gies</w:t>
      </w:r>
      <w:proofErr w:type="spellEnd"/>
    </w:p>
    <w:p w14:paraId="53988794" w14:textId="4794D1D1" w:rsidR="007003E2" w:rsidRPr="007003E2" w:rsidRDefault="007003E2" w:rsidP="007003E2">
      <w:pPr>
        <w:rPr>
          <w:lang w:val="en-US"/>
        </w:rPr>
      </w:pPr>
      <w:bookmarkStart w:id="19" w:name="_Hlk90886201"/>
      <w:r w:rsidRPr="007003E2">
        <w:rPr>
          <w:lang w:val="en-US"/>
        </w:rPr>
        <w:t>Focal segmental glomerulosclerosis (FSGS) represents a major glomerular cause of end stage renal disease. Its definition is derived from its histopathological description of lesions with diverse etiologies that are linked by an initial injury and subsequent depletion of glomerular epithelial cells, podocytes.</w:t>
      </w:r>
    </w:p>
    <w:p w14:paraId="1D9612D5" w14:textId="77777777" w:rsidR="007003E2" w:rsidRPr="007003E2" w:rsidRDefault="007003E2" w:rsidP="007003E2">
      <w:pPr>
        <w:rPr>
          <w:lang w:val="en-US"/>
        </w:rPr>
      </w:pPr>
      <w:r w:rsidRPr="007003E2">
        <w:rPr>
          <w:lang w:val="en-US"/>
        </w:rPr>
        <w:t>Primary FSGS (</w:t>
      </w:r>
      <w:proofErr w:type="spellStart"/>
      <w:r w:rsidRPr="007003E2">
        <w:rPr>
          <w:lang w:val="en-US"/>
        </w:rPr>
        <w:t>pFSGS</w:t>
      </w:r>
      <w:proofErr w:type="spellEnd"/>
      <w:r w:rsidRPr="007003E2">
        <w:rPr>
          <w:lang w:val="en-US"/>
        </w:rPr>
        <w:t>) is characterized by circulating immune factor (s), responsiveness to immunosuppressive therapy (albeit highly variable) and a high risk of relatively early and often devastating recurrence after kidney transplantation (</w:t>
      </w:r>
      <w:proofErr w:type="spellStart"/>
      <w:r w:rsidRPr="007003E2">
        <w:rPr>
          <w:lang w:val="en-US"/>
        </w:rPr>
        <w:t>Ponticelli</w:t>
      </w:r>
      <w:proofErr w:type="spellEnd"/>
      <w:r w:rsidRPr="007003E2">
        <w:rPr>
          <w:lang w:val="en-US"/>
        </w:rPr>
        <w:t xml:space="preserve">, 2010, Francis et al., 2016, Sethi et al., 2015, </w:t>
      </w:r>
      <w:proofErr w:type="spellStart"/>
      <w:r w:rsidRPr="007003E2">
        <w:rPr>
          <w:lang w:val="en-US"/>
        </w:rPr>
        <w:t>Alasfar</w:t>
      </w:r>
      <w:proofErr w:type="spellEnd"/>
      <w:r w:rsidRPr="007003E2">
        <w:rPr>
          <w:lang w:val="en-US"/>
        </w:rPr>
        <w:t xml:space="preserve"> et al., 2018, </w:t>
      </w:r>
      <w:proofErr w:type="spellStart"/>
      <w:r w:rsidRPr="007003E2">
        <w:rPr>
          <w:lang w:val="en-US"/>
        </w:rPr>
        <w:t>Uffing</w:t>
      </w:r>
      <w:proofErr w:type="spellEnd"/>
      <w:r w:rsidRPr="007003E2">
        <w:rPr>
          <w:lang w:val="en-US"/>
        </w:rPr>
        <w:t xml:space="preserve"> et al., 2020). In </w:t>
      </w:r>
      <w:proofErr w:type="spellStart"/>
      <w:r w:rsidRPr="007003E2">
        <w:rPr>
          <w:lang w:val="en-US"/>
        </w:rPr>
        <w:t>pFSGS</w:t>
      </w:r>
      <w:proofErr w:type="spellEnd"/>
      <w:r w:rsidRPr="007003E2">
        <w:rPr>
          <w:lang w:val="en-US"/>
        </w:rPr>
        <w:t xml:space="preserve">, global foot process effacement accompanied with glomerular scaring usually leads to nephrotic-range proteinuria (Hommos et al., 2017). Despite considerable scientific efforts, the causative permeability factor(s) of </w:t>
      </w:r>
      <w:proofErr w:type="spellStart"/>
      <w:r w:rsidRPr="007003E2">
        <w:rPr>
          <w:lang w:val="en-US"/>
        </w:rPr>
        <w:t>pFSGS</w:t>
      </w:r>
      <w:proofErr w:type="spellEnd"/>
      <w:r w:rsidRPr="007003E2">
        <w:rPr>
          <w:lang w:val="en-US"/>
        </w:rPr>
        <w:t xml:space="preserve"> as well as its / their origin remain elusive.</w:t>
      </w:r>
    </w:p>
    <w:p w14:paraId="34AE8A13" w14:textId="26F3DC03" w:rsidR="00E1130C" w:rsidRPr="007003E2" w:rsidRDefault="007003E2" w:rsidP="007003E2">
      <w:pPr>
        <w:rPr>
          <w:lang w:val="en-US"/>
        </w:rPr>
      </w:pPr>
      <w:r w:rsidRPr="007003E2">
        <w:rPr>
          <w:lang w:val="en-US"/>
        </w:rPr>
        <w:t xml:space="preserve">Decoding podocyte signaling pathways in response to immune interactions will offer </w:t>
      </w:r>
      <w:r w:rsidRPr="007003E2">
        <w:rPr>
          <w:lang w:val="en-US"/>
        </w:rPr>
        <w:t>unprecedented opportunities to precisely stratify, target or prevent primary and recurring FSGS.</w:t>
      </w:r>
    </w:p>
    <w:p w14:paraId="0FDDD540" w14:textId="77777777" w:rsidR="007003E2" w:rsidRPr="007003E2" w:rsidRDefault="007003E2" w:rsidP="007003E2">
      <w:pPr>
        <w:rPr>
          <w:lang w:val="en-US"/>
        </w:rPr>
      </w:pPr>
      <w:r w:rsidRPr="007003E2">
        <w:rPr>
          <w:lang w:val="en-US"/>
        </w:rPr>
        <w:t xml:space="preserve">Single cell RNA-sequencing of the kidney allows us to </w:t>
      </w:r>
      <w:proofErr w:type="spellStart"/>
      <w:r w:rsidRPr="007003E2">
        <w:rPr>
          <w:lang w:val="en-US"/>
        </w:rPr>
        <w:t>analyse</w:t>
      </w:r>
      <w:proofErr w:type="spellEnd"/>
      <w:r w:rsidRPr="007003E2">
        <w:rPr>
          <w:lang w:val="en-US"/>
        </w:rPr>
        <w:t xml:space="preserve"> the expression of thousands of genes in thousands of individual cells (Malone et al., 2018) and enables a molecular characterization of this complex heterogenous tissue including infiltrating and resident immune cells (Park et al., Science 2018, Wu et al., JASN 2018, </w:t>
      </w:r>
      <w:proofErr w:type="spellStart"/>
      <w:r w:rsidRPr="007003E2">
        <w:rPr>
          <w:lang w:val="en-US"/>
        </w:rPr>
        <w:t>Kramann</w:t>
      </w:r>
      <w:proofErr w:type="spellEnd"/>
      <w:r w:rsidRPr="007003E2">
        <w:rPr>
          <w:lang w:val="en-US"/>
        </w:rPr>
        <w:t xml:space="preserve"> et al., Nature 2021).</w:t>
      </w:r>
    </w:p>
    <w:p w14:paraId="4C4AA13C" w14:textId="77777777" w:rsidR="007003E2" w:rsidRPr="007003E2" w:rsidRDefault="007003E2" w:rsidP="007003E2">
      <w:pPr>
        <w:rPr>
          <w:lang w:val="en-US"/>
        </w:rPr>
      </w:pPr>
      <w:r w:rsidRPr="007003E2">
        <w:rPr>
          <w:lang w:val="en-US"/>
        </w:rPr>
        <w:t xml:space="preserve">In this study we aim to define the single cell-based transcriptomic landscape of kidney biopsies taken from patient cohorts of primary FSGS and rapidly recurring (within 48h) primary FSGS after transplantation to receive new insight into the early molecular disease pathways of </w:t>
      </w:r>
      <w:proofErr w:type="spellStart"/>
      <w:r w:rsidRPr="007003E2">
        <w:rPr>
          <w:lang w:val="en-US"/>
        </w:rPr>
        <w:t>pFSGS</w:t>
      </w:r>
      <w:proofErr w:type="spellEnd"/>
      <w:r w:rsidRPr="007003E2">
        <w:rPr>
          <w:lang w:val="en-US"/>
        </w:rPr>
        <w:t xml:space="preserve"> in epithelial and endothelial cells.</w:t>
      </w:r>
    </w:p>
    <w:p w14:paraId="66186259" w14:textId="77777777" w:rsidR="007003E2" w:rsidRPr="007003E2" w:rsidRDefault="007003E2" w:rsidP="007003E2">
      <w:pPr>
        <w:rPr>
          <w:lang w:val="en-US"/>
        </w:rPr>
      </w:pPr>
      <w:r w:rsidRPr="007003E2">
        <w:rPr>
          <w:lang w:val="en-US"/>
        </w:rPr>
        <w:t>To achieve this goal the following strategy will be employed:</w:t>
      </w:r>
    </w:p>
    <w:p w14:paraId="5081CB38" w14:textId="77777777" w:rsidR="007003E2" w:rsidRPr="007003E2" w:rsidRDefault="007003E2" w:rsidP="007003E2">
      <w:pPr>
        <w:rPr>
          <w:lang w:val="en-US"/>
        </w:rPr>
      </w:pPr>
      <w:r w:rsidRPr="007003E2">
        <w:rPr>
          <w:lang w:val="en-US"/>
        </w:rPr>
        <w:t>I) Development of a robust single cell/nuclei dissociation protocol of cryopreserved kidney biopsies for the emerging Hamburg and European Renal Omics (HERO) biobank.</w:t>
      </w:r>
    </w:p>
    <w:p w14:paraId="1E5E09D9" w14:textId="77777777" w:rsidR="007003E2" w:rsidRPr="007003E2" w:rsidRDefault="007003E2" w:rsidP="007003E2">
      <w:pPr>
        <w:rPr>
          <w:lang w:val="en-US"/>
        </w:rPr>
      </w:pPr>
      <w:r w:rsidRPr="007003E2">
        <w:rPr>
          <w:lang w:val="en-US"/>
        </w:rPr>
        <w:t>The HERO biobank will provide the opportunity for the collection of kidney biopsies even from rare kidney diseases like FSGS through its multiple collaboration partners.</w:t>
      </w:r>
    </w:p>
    <w:p w14:paraId="2E218D6C" w14:textId="77777777" w:rsidR="00262433" w:rsidRDefault="007003E2" w:rsidP="007003E2">
      <w:pPr>
        <w:rPr>
          <w:lang w:val="en-US"/>
        </w:rPr>
        <w:sectPr w:rsidR="00262433" w:rsidSect="007003E2">
          <w:type w:val="continuous"/>
          <w:pgSz w:w="11906" w:h="16838"/>
          <w:pgMar w:top="1417" w:right="1417" w:bottom="1134" w:left="1417" w:header="708" w:footer="708" w:gutter="0"/>
          <w:cols w:num="2" w:space="708"/>
          <w:titlePg/>
          <w:docGrid w:linePitch="360"/>
        </w:sectPr>
      </w:pPr>
      <w:r w:rsidRPr="007003E2">
        <w:rPr>
          <w:lang w:val="en-US"/>
        </w:rPr>
        <w:t>The obtained kidney biopsies will be stored in a cryopreservation solution at – 80 °C. A cryopreservation solution is indispensable for optimal shipment and storage conditions of the valuable kidney biopsies to prevent tissue and biomolecule</w:t>
      </w:r>
      <w:r w:rsidR="006D56AF">
        <w:rPr>
          <w:lang w:val="en-US"/>
        </w:rPr>
        <w:t xml:space="preserve"> </w:t>
      </w:r>
      <w:r w:rsidRPr="007003E2">
        <w:rPr>
          <w:lang w:val="en-US"/>
        </w:rPr>
        <w:t>degradation but often impedes tissue dissociation techniques by leading to varying extends of tissue fixation (Fig. 1).</w:t>
      </w:r>
    </w:p>
    <w:p w14:paraId="2F18F14D" w14:textId="699B21B7" w:rsidR="007003E2" w:rsidRDefault="007003E2" w:rsidP="007003E2">
      <w:pPr>
        <w:rPr>
          <w:lang w:val="en-US"/>
        </w:rPr>
      </w:pPr>
    </w:p>
    <w:p w14:paraId="7F694ABC" w14:textId="056505A9" w:rsidR="0046599F" w:rsidRDefault="0046599F" w:rsidP="007003E2">
      <w:pPr>
        <w:rPr>
          <w:lang w:val="en-US"/>
        </w:rPr>
      </w:pPr>
    </w:p>
    <w:p w14:paraId="0F96E583" w14:textId="2AEF8026" w:rsidR="0046599F" w:rsidRDefault="0046599F" w:rsidP="007003E2">
      <w:pPr>
        <w:rPr>
          <w:lang w:val="en-US"/>
        </w:rPr>
      </w:pPr>
    </w:p>
    <w:p w14:paraId="4113F611" w14:textId="35D3AFDC" w:rsidR="0046599F" w:rsidRDefault="0046599F" w:rsidP="007003E2">
      <w:pPr>
        <w:rPr>
          <w:lang w:val="en-US"/>
        </w:rPr>
      </w:pPr>
    </w:p>
    <w:p w14:paraId="150E61EB" w14:textId="63CF236D" w:rsidR="0046599F" w:rsidRDefault="0046599F" w:rsidP="007003E2">
      <w:pPr>
        <w:rPr>
          <w:lang w:val="en-US"/>
        </w:rPr>
      </w:pPr>
    </w:p>
    <w:p w14:paraId="1C8EE923" w14:textId="3192A3B4" w:rsidR="0046599F" w:rsidRDefault="0046599F" w:rsidP="007003E2">
      <w:pPr>
        <w:rPr>
          <w:lang w:val="en-US"/>
        </w:rPr>
      </w:pPr>
    </w:p>
    <w:p w14:paraId="619F0EE0" w14:textId="77777777" w:rsidR="0046599F" w:rsidRPr="007003E2" w:rsidRDefault="0046599F" w:rsidP="007003E2">
      <w:pPr>
        <w:rPr>
          <w:lang w:val="en-US"/>
        </w:rPr>
      </w:pPr>
    </w:p>
    <w:p w14:paraId="1719C4F6" w14:textId="77777777" w:rsidR="00262433" w:rsidRDefault="00262433" w:rsidP="00E1130C">
      <w:pPr>
        <w:pBdr>
          <w:top w:val="single" w:sz="4" w:space="1" w:color="auto"/>
          <w:left w:val="single" w:sz="4" w:space="4" w:color="auto"/>
          <w:bottom w:val="single" w:sz="4" w:space="1" w:color="auto"/>
          <w:right w:val="single" w:sz="4" w:space="4" w:color="auto"/>
        </w:pBdr>
        <w:jc w:val="center"/>
        <w:rPr>
          <w:rStyle w:val="UntertitelZchn"/>
          <w:b/>
          <w:lang w:val="en-US"/>
        </w:rPr>
        <w:sectPr w:rsidR="00262433" w:rsidSect="007003E2">
          <w:type w:val="continuous"/>
          <w:pgSz w:w="11906" w:h="16838"/>
          <w:pgMar w:top="1417" w:right="1417" w:bottom="1134" w:left="1417" w:header="708" w:footer="708" w:gutter="0"/>
          <w:cols w:num="2" w:space="708"/>
          <w:titlePg/>
          <w:docGrid w:linePitch="360"/>
        </w:sectPr>
      </w:pPr>
    </w:p>
    <w:p w14:paraId="602AEB8B" w14:textId="77777777" w:rsidR="0046599F" w:rsidRDefault="0046599F" w:rsidP="00E1130C">
      <w:pPr>
        <w:pBdr>
          <w:top w:val="single" w:sz="4" w:space="1" w:color="auto"/>
          <w:left w:val="single" w:sz="4" w:space="4" w:color="auto"/>
          <w:bottom w:val="single" w:sz="4" w:space="1" w:color="auto"/>
          <w:right w:val="single" w:sz="4" w:space="4" w:color="auto"/>
        </w:pBdr>
        <w:jc w:val="center"/>
        <w:rPr>
          <w:rStyle w:val="UntertitelZchn"/>
          <w:b/>
          <w:lang w:val="en-US"/>
        </w:rPr>
      </w:pPr>
    </w:p>
    <w:p w14:paraId="401DDA5E" w14:textId="5BAEE8EE" w:rsidR="00262433" w:rsidRDefault="007003E2" w:rsidP="00E1130C">
      <w:pPr>
        <w:pBdr>
          <w:top w:val="single" w:sz="4" w:space="1" w:color="auto"/>
          <w:left w:val="single" w:sz="4" w:space="4" w:color="auto"/>
          <w:bottom w:val="single" w:sz="4" w:space="1" w:color="auto"/>
          <w:right w:val="single" w:sz="4" w:space="4" w:color="auto"/>
        </w:pBdr>
        <w:jc w:val="center"/>
        <w:rPr>
          <w:rStyle w:val="UntertitelZchn"/>
          <w:b/>
          <w:lang w:val="en-US"/>
        </w:rPr>
      </w:pPr>
      <w:r w:rsidRPr="007003E2">
        <w:rPr>
          <w:noProof/>
          <w:lang w:eastAsia="de-DE"/>
        </w:rPr>
        <w:lastRenderedPageBreak/>
        <w:drawing>
          <wp:inline distT="0" distB="0" distL="0" distR="0" wp14:anchorId="537622B8" wp14:editId="5B0EA3CD">
            <wp:extent cx="3511949" cy="17399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64909" cy="1766138"/>
                    </a:xfrm>
                    <a:prstGeom prst="rect">
                      <a:avLst/>
                    </a:prstGeom>
                    <a:noFill/>
                    <a:ln>
                      <a:noFill/>
                    </a:ln>
                  </pic:spPr>
                </pic:pic>
              </a:graphicData>
            </a:graphic>
          </wp:inline>
        </w:drawing>
      </w:r>
    </w:p>
    <w:p w14:paraId="6AEDD7C9" w14:textId="52A5DD0B" w:rsidR="007003E2" w:rsidRPr="007003E2" w:rsidRDefault="007003E2" w:rsidP="00E1130C">
      <w:pPr>
        <w:pBdr>
          <w:top w:val="single" w:sz="4" w:space="1" w:color="auto"/>
          <w:left w:val="single" w:sz="4" w:space="4" w:color="auto"/>
          <w:bottom w:val="single" w:sz="4" w:space="1" w:color="auto"/>
          <w:right w:val="single" w:sz="4" w:space="4" w:color="auto"/>
        </w:pBdr>
        <w:jc w:val="center"/>
        <w:rPr>
          <w:lang w:val="en-US"/>
        </w:rPr>
      </w:pPr>
      <w:r w:rsidRPr="003D53EB">
        <w:rPr>
          <w:rStyle w:val="UntertitelZchn"/>
          <w:b/>
          <w:lang w:val="en-US"/>
        </w:rPr>
        <w:t>Fig</w:t>
      </w:r>
      <w:r w:rsidR="008B6B04" w:rsidRPr="003D53EB">
        <w:rPr>
          <w:rStyle w:val="UntertitelZchn"/>
          <w:b/>
          <w:lang w:val="en-US"/>
        </w:rPr>
        <w:t>ure</w:t>
      </w:r>
      <w:r w:rsidRPr="003D53EB">
        <w:rPr>
          <w:rStyle w:val="UntertitelZchn"/>
          <w:b/>
          <w:lang w:val="en-US"/>
        </w:rPr>
        <w:t xml:space="preserve"> 1:</w:t>
      </w:r>
      <w:r w:rsidRPr="007003E2">
        <w:rPr>
          <w:rStyle w:val="UntertitelZchn"/>
          <w:lang w:val="en-US"/>
        </w:rPr>
        <w:t xml:space="preserve"> Workflow for single nucleus/cell RNA sequencing kidney biopsies employing a cryopreservation step for long-term storage and a single cell platform (10X Genomics or ICELL8, Takara Bio).</w:t>
      </w:r>
    </w:p>
    <w:p w14:paraId="721B1ED3" w14:textId="77777777" w:rsidR="00262433" w:rsidRDefault="00262433" w:rsidP="007003E2">
      <w:pPr>
        <w:rPr>
          <w:lang w:val="en-US"/>
        </w:rPr>
        <w:sectPr w:rsidR="00262433" w:rsidSect="00262433">
          <w:type w:val="continuous"/>
          <w:pgSz w:w="11906" w:h="16838"/>
          <w:pgMar w:top="1417" w:right="1417" w:bottom="1134" w:left="1417" w:header="708" w:footer="708" w:gutter="0"/>
          <w:cols w:space="708"/>
          <w:titlePg/>
          <w:docGrid w:linePitch="360"/>
        </w:sectPr>
      </w:pPr>
    </w:p>
    <w:p w14:paraId="417C186E" w14:textId="583B32DD" w:rsidR="007003E2" w:rsidRPr="007003E2" w:rsidRDefault="007003E2" w:rsidP="007003E2">
      <w:pPr>
        <w:rPr>
          <w:lang w:val="en-US"/>
        </w:rPr>
      </w:pPr>
      <w:r w:rsidRPr="007003E2">
        <w:rPr>
          <w:lang w:val="en-US"/>
        </w:rPr>
        <w:t>In this study we have developed a robust single nuclei dissociation protocol for kidney biopsies stored in a cryopreservation solution. For the establishment of the protocol we used biopsies from pig kidneys, which resemble human kidney in their anatomic and histological architecture.</w:t>
      </w:r>
    </w:p>
    <w:p w14:paraId="50C208B4" w14:textId="77777777" w:rsidR="007003E2" w:rsidRPr="007003E2" w:rsidRDefault="007003E2" w:rsidP="007003E2">
      <w:pPr>
        <w:rPr>
          <w:lang w:val="en-US"/>
        </w:rPr>
      </w:pPr>
      <w:r w:rsidRPr="007003E2">
        <w:rPr>
          <w:lang w:val="en-US"/>
        </w:rPr>
        <w:t>We examined three commercially-available (RNA stabilizing) cryopreservation media for the single nuclei protocol (</w:t>
      </w:r>
      <w:proofErr w:type="spellStart"/>
      <w:r w:rsidRPr="007003E2">
        <w:rPr>
          <w:lang w:val="en-US"/>
        </w:rPr>
        <w:t>RNAlater</w:t>
      </w:r>
      <w:proofErr w:type="spellEnd"/>
      <w:r w:rsidRPr="007003E2">
        <w:rPr>
          <w:lang w:val="en-US"/>
        </w:rPr>
        <w:t xml:space="preserve">, </w:t>
      </w:r>
      <w:proofErr w:type="spellStart"/>
      <w:r w:rsidRPr="007003E2">
        <w:rPr>
          <w:lang w:val="en-US"/>
        </w:rPr>
        <w:t>CellCover</w:t>
      </w:r>
      <w:proofErr w:type="spellEnd"/>
      <w:r w:rsidRPr="007003E2">
        <w:rPr>
          <w:lang w:val="en-US"/>
        </w:rPr>
        <w:t xml:space="preserve">, </w:t>
      </w:r>
      <w:proofErr w:type="spellStart"/>
      <w:r w:rsidRPr="007003E2">
        <w:rPr>
          <w:lang w:val="en-US"/>
        </w:rPr>
        <w:t>VivoPhix</w:t>
      </w:r>
      <w:proofErr w:type="spellEnd"/>
      <w:r w:rsidRPr="007003E2">
        <w:rPr>
          <w:lang w:val="en-US"/>
        </w:rPr>
        <w:t>).</w:t>
      </w:r>
    </w:p>
    <w:p w14:paraId="1508FB4D" w14:textId="7D1FBB08" w:rsidR="00262433" w:rsidRDefault="007003E2" w:rsidP="008F3272">
      <w:pPr>
        <w:rPr>
          <w:rStyle w:val="UntertitelZchn"/>
          <w:b/>
          <w:lang w:val="en-US"/>
        </w:rPr>
        <w:sectPr w:rsidR="00262433" w:rsidSect="007003E2">
          <w:type w:val="continuous"/>
          <w:pgSz w:w="11906" w:h="16838"/>
          <w:pgMar w:top="1417" w:right="1417" w:bottom="1134" w:left="1417" w:header="708" w:footer="708" w:gutter="0"/>
          <w:cols w:num="2" w:space="708"/>
          <w:titlePg/>
          <w:docGrid w:linePitch="360"/>
        </w:sectPr>
      </w:pPr>
      <w:proofErr w:type="spellStart"/>
      <w:r w:rsidRPr="007003E2">
        <w:rPr>
          <w:lang w:val="en-US"/>
        </w:rPr>
        <w:t>RNAlater</w:t>
      </w:r>
      <w:proofErr w:type="spellEnd"/>
      <w:r w:rsidRPr="007003E2">
        <w:rPr>
          <w:lang w:val="en-US"/>
        </w:rPr>
        <w:t xml:space="preserve"> is a cryopreservation solution already established for long term RNA protection and did not influence the single nuclei dissociation (Fig.2)</w:t>
      </w:r>
    </w:p>
    <w:p w14:paraId="3C7FFF7C" w14:textId="77777777" w:rsidR="00262433" w:rsidRDefault="00262433" w:rsidP="00262433">
      <w:pPr>
        <w:pBdr>
          <w:top w:val="single" w:sz="4" w:space="1" w:color="auto"/>
          <w:left w:val="single" w:sz="4" w:space="4" w:color="auto"/>
          <w:bottom w:val="single" w:sz="4" w:space="1" w:color="auto"/>
          <w:right w:val="single" w:sz="4" w:space="4" w:color="auto"/>
        </w:pBdr>
        <w:jc w:val="center"/>
        <w:rPr>
          <w:rStyle w:val="UntertitelZchn"/>
          <w:b/>
          <w:lang w:val="en-US"/>
        </w:rPr>
      </w:pPr>
    </w:p>
    <w:p w14:paraId="77CED881" w14:textId="1D5E0F5C" w:rsidR="00262433" w:rsidRDefault="007003E2" w:rsidP="00262433">
      <w:pPr>
        <w:pBdr>
          <w:top w:val="single" w:sz="4" w:space="1" w:color="auto"/>
          <w:left w:val="single" w:sz="4" w:space="4" w:color="auto"/>
          <w:bottom w:val="single" w:sz="4" w:space="1" w:color="auto"/>
          <w:right w:val="single" w:sz="4" w:space="4" w:color="auto"/>
        </w:pBdr>
        <w:jc w:val="center"/>
        <w:rPr>
          <w:rStyle w:val="UntertitelZchn"/>
          <w:b/>
          <w:lang w:val="en-US"/>
        </w:rPr>
      </w:pPr>
      <w:r w:rsidRPr="007003E2">
        <w:rPr>
          <w:noProof/>
          <w:lang w:eastAsia="de-DE"/>
        </w:rPr>
        <w:drawing>
          <wp:inline distT="0" distB="0" distL="0" distR="0" wp14:anchorId="306226DB" wp14:editId="0174247A">
            <wp:extent cx="4438260" cy="1863104"/>
            <wp:effectExtent l="0" t="0" r="635" b="381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2254" cy="1868978"/>
                    </a:xfrm>
                    <a:prstGeom prst="rect">
                      <a:avLst/>
                    </a:prstGeom>
                    <a:noFill/>
                    <a:ln>
                      <a:noFill/>
                    </a:ln>
                  </pic:spPr>
                </pic:pic>
              </a:graphicData>
            </a:graphic>
          </wp:inline>
        </w:drawing>
      </w:r>
    </w:p>
    <w:p w14:paraId="04A09B45" w14:textId="149D7644" w:rsidR="007003E2" w:rsidRPr="007003E2" w:rsidRDefault="007003E2" w:rsidP="00C05B7E">
      <w:pPr>
        <w:pBdr>
          <w:top w:val="single" w:sz="4" w:space="1" w:color="auto"/>
          <w:left w:val="single" w:sz="4" w:space="4" w:color="auto"/>
          <w:bottom w:val="single" w:sz="4" w:space="1" w:color="auto"/>
          <w:right w:val="single" w:sz="4" w:space="4" w:color="auto"/>
        </w:pBdr>
        <w:rPr>
          <w:lang w:val="en-US"/>
        </w:rPr>
      </w:pPr>
      <w:r w:rsidRPr="003D53EB">
        <w:rPr>
          <w:rStyle w:val="UntertitelZchn"/>
          <w:b/>
          <w:lang w:val="en-US"/>
        </w:rPr>
        <w:t>Fig</w:t>
      </w:r>
      <w:r w:rsidR="003D53EB" w:rsidRPr="003D53EB">
        <w:rPr>
          <w:rStyle w:val="UntertitelZchn"/>
          <w:b/>
          <w:lang w:val="en-US"/>
        </w:rPr>
        <w:t>ure</w:t>
      </w:r>
      <w:r w:rsidRPr="003D53EB">
        <w:rPr>
          <w:rStyle w:val="UntertitelZchn"/>
          <w:b/>
          <w:lang w:val="en-US"/>
        </w:rPr>
        <w:t xml:space="preserve"> 2:</w:t>
      </w:r>
      <w:r w:rsidRPr="007003E2">
        <w:rPr>
          <w:rStyle w:val="UntertitelZchn"/>
          <w:lang w:val="en-US"/>
        </w:rPr>
        <w:t xml:space="preserve"> Light microscope: Single nucleus suspension of a pig kidney biopsy stored in </w:t>
      </w:r>
      <w:proofErr w:type="spellStart"/>
      <w:r w:rsidRPr="007003E2">
        <w:rPr>
          <w:rStyle w:val="UntertitelZchn"/>
          <w:lang w:val="en-US"/>
        </w:rPr>
        <w:t>RNAlater</w:t>
      </w:r>
      <w:proofErr w:type="spellEnd"/>
      <w:r w:rsidRPr="007003E2">
        <w:rPr>
          <w:rStyle w:val="UntertitelZchn"/>
          <w:lang w:val="en-US"/>
        </w:rPr>
        <w:t>.</w:t>
      </w:r>
    </w:p>
    <w:p w14:paraId="24504D0C" w14:textId="77777777" w:rsidR="00262433" w:rsidRDefault="00262433" w:rsidP="007003E2">
      <w:pPr>
        <w:rPr>
          <w:lang w:val="en-US"/>
        </w:rPr>
        <w:sectPr w:rsidR="00262433" w:rsidSect="00262433">
          <w:type w:val="continuous"/>
          <w:pgSz w:w="11906" w:h="16838"/>
          <w:pgMar w:top="1417" w:right="1417" w:bottom="1134" w:left="1417" w:header="708" w:footer="708" w:gutter="0"/>
          <w:cols w:space="708"/>
          <w:titlePg/>
          <w:docGrid w:linePitch="360"/>
        </w:sectPr>
      </w:pPr>
    </w:p>
    <w:p w14:paraId="20715AD1" w14:textId="3973A366" w:rsidR="007003E2" w:rsidRPr="007003E2" w:rsidRDefault="007003E2" w:rsidP="007003E2">
      <w:pPr>
        <w:rPr>
          <w:lang w:val="en-US"/>
        </w:rPr>
      </w:pPr>
      <w:proofErr w:type="spellStart"/>
      <w:r w:rsidRPr="007003E2">
        <w:rPr>
          <w:lang w:val="en-US"/>
        </w:rPr>
        <w:t>CellCover</w:t>
      </w:r>
      <w:proofErr w:type="spellEnd"/>
      <w:r w:rsidRPr="007003E2">
        <w:rPr>
          <w:lang w:val="en-US"/>
        </w:rPr>
        <w:t xml:space="preserve"> also allowed a single nuclei dissociation. </w:t>
      </w:r>
      <w:proofErr w:type="spellStart"/>
      <w:r w:rsidRPr="007003E2">
        <w:rPr>
          <w:lang w:val="en-US"/>
        </w:rPr>
        <w:t>VivoPhix</w:t>
      </w:r>
      <w:proofErr w:type="spellEnd"/>
      <w:r w:rsidRPr="007003E2">
        <w:rPr>
          <w:lang w:val="en-US"/>
        </w:rPr>
        <w:t xml:space="preserve"> preserved samples could not be dissociated with the same purity and accuracy as tissue preserved in the other tested solution.</w:t>
      </w:r>
    </w:p>
    <w:p w14:paraId="7443FE99" w14:textId="77777777" w:rsidR="00262433" w:rsidRDefault="007003E2" w:rsidP="007003E2">
      <w:pPr>
        <w:rPr>
          <w:lang w:val="en-US"/>
        </w:rPr>
      </w:pPr>
      <w:r w:rsidRPr="007003E2">
        <w:rPr>
          <w:lang w:val="en-US"/>
        </w:rPr>
        <w:t>We adapted a single cell dissociation protocol, that is already published for fresh mouse kidneys (Adam et al., 2017) for cryopreserved pig kidney (Fig.3).</w:t>
      </w:r>
    </w:p>
    <w:p w14:paraId="46B0E169" w14:textId="77777777" w:rsidR="00262433" w:rsidRDefault="00262433" w:rsidP="007003E2">
      <w:pPr>
        <w:rPr>
          <w:lang w:val="en-US"/>
        </w:rPr>
      </w:pPr>
    </w:p>
    <w:p w14:paraId="5E34BFB7" w14:textId="6F8B1BA8" w:rsidR="00262433" w:rsidRDefault="00262433" w:rsidP="007003E2">
      <w:pPr>
        <w:rPr>
          <w:lang w:val="en-US"/>
        </w:rPr>
        <w:sectPr w:rsidR="00262433" w:rsidSect="007003E2">
          <w:type w:val="continuous"/>
          <w:pgSz w:w="11906" w:h="16838"/>
          <w:pgMar w:top="1417" w:right="1417" w:bottom="1134" w:left="1417" w:header="708" w:footer="708" w:gutter="0"/>
          <w:cols w:num="2" w:space="708"/>
          <w:titlePg/>
          <w:docGrid w:linePitch="360"/>
        </w:sectPr>
      </w:pPr>
    </w:p>
    <w:p w14:paraId="5ED8EC34" w14:textId="77777777" w:rsidR="00262433" w:rsidRDefault="007003E2" w:rsidP="00262433">
      <w:pPr>
        <w:pBdr>
          <w:top w:val="single" w:sz="4" w:space="1" w:color="auto"/>
          <w:left w:val="single" w:sz="4" w:space="4" w:color="auto"/>
          <w:bottom w:val="single" w:sz="4" w:space="1" w:color="auto"/>
          <w:right w:val="single" w:sz="4" w:space="4" w:color="auto"/>
        </w:pBdr>
        <w:jc w:val="center"/>
        <w:rPr>
          <w:rStyle w:val="UntertitelZchn"/>
          <w:b/>
          <w:lang w:val="en-US"/>
        </w:rPr>
      </w:pPr>
      <w:r w:rsidRPr="007003E2">
        <w:rPr>
          <w:noProof/>
          <w:lang w:eastAsia="de-DE"/>
        </w:rPr>
        <w:drawing>
          <wp:inline distT="0" distB="0" distL="0" distR="0" wp14:anchorId="0D971B2E" wp14:editId="04081E01">
            <wp:extent cx="4346917" cy="196998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64410" cy="1977908"/>
                    </a:xfrm>
                    <a:prstGeom prst="rect">
                      <a:avLst/>
                    </a:prstGeom>
                    <a:noFill/>
                    <a:ln>
                      <a:noFill/>
                    </a:ln>
                  </pic:spPr>
                </pic:pic>
              </a:graphicData>
            </a:graphic>
          </wp:inline>
        </w:drawing>
      </w:r>
    </w:p>
    <w:p w14:paraId="6F9A2590" w14:textId="4673ADA2" w:rsidR="00262433" w:rsidRPr="00262433" w:rsidRDefault="007003E2" w:rsidP="00262433">
      <w:pPr>
        <w:pBdr>
          <w:top w:val="single" w:sz="4" w:space="1" w:color="auto"/>
          <w:left w:val="single" w:sz="4" w:space="4" w:color="auto"/>
          <w:bottom w:val="single" w:sz="4" w:space="1" w:color="auto"/>
          <w:right w:val="single" w:sz="4" w:space="4" w:color="auto"/>
        </w:pBdr>
        <w:jc w:val="center"/>
        <w:rPr>
          <w:rFonts w:eastAsiaTheme="minorEastAsia"/>
          <w:i/>
          <w:spacing w:val="15"/>
          <w:sz w:val="16"/>
          <w:lang w:val="en-US"/>
        </w:rPr>
      </w:pPr>
      <w:r w:rsidRPr="003D53EB">
        <w:rPr>
          <w:rStyle w:val="UntertitelZchn"/>
          <w:b/>
          <w:lang w:val="en-US"/>
        </w:rPr>
        <w:lastRenderedPageBreak/>
        <w:t>Fig</w:t>
      </w:r>
      <w:r w:rsidR="003D53EB" w:rsidRPr="003D53EB">
        <w:rPr>
          <w:rStyle w:val="UntertitelZchn"/>
          <w:b/>
          <w:lang w:val="en-US"/>
        </w:rPr>
        <w:t>ure</w:t>
      </w:r>
      <w:r w:rsidRPr="003D53EB">
        <w:rPr>
          <w:rStyle w:val="UntertitelZchn"/>
          <w:b/>
          <w:lang w:val="en-US"/>
        </w:rPr>
        <w:t xml:space="preserve"> 3:</w:t>
      </w:r>
      <w:r w:rsidRPr="007003E2">
        <w:rPr>
          <w:rStyle w:val="UntertitelZchn"/>
          <w:lang w:val="en-US"/>
        </w:rPr>
        <w:t xml:space="preserve"> Light microscope: Single cell suspension of a pig kidney biopsy stored in </w:t>
      </w:r>
      <w:proofErr w:type="spellStart"/>
      <w:r w:rsidRPr="007003E2">
        <w:rPr>
          <w:rStyle w:val="UntertitelZchn"/>
          <w:lang w:val="en-US"/>
        </w:rPr>
        <w:t>Cryostor</w:t>
      </w:r>
      <w:proofErr w:type="spellEnd"/>
      <w:r w:rsidRPr="007003E2">
        <w:rPr>
          <w:rStyle w:val="UntertitelZchn"/>
          <w:lang w:val="en-US"/>
        </w:rPr>
        <w:t>.</w:t>
      </w:r>
    </w:p>
    <w:p w14:paraId="36DE8C1E" w14:textId="77777777" w:rsidR="00262433" w:rsidRDefault="00262433" w:rsidP="007003E2">
      <w:pPr>
        <w:rPr>
          <w:lang w:val="en-US"/>
        </w:rPr>
        <w:sectPr w:rsidR="00262433" w:rsidSect="00262433">
          <w:type w:val="continuous"/>
          <w:pgSz w:w="11906" w:h="16838"/>
          <w:pgMar w:top="1417" w:right="1417" w:bottom="1134" w:left="1417" w:header="708" w:footer="708" w:gutter="0"/>
          <w:cols w:space="708"/>
          <w:titlePg/>
          <w:docGrid w:linePitch="360"/>
        </w:sectPr>
      </w:pPr>
    </w:p>
    <w:p w14:paraId="0FFAE6C4" w14:textId="68BD07BB" w:rsidR="007003E2" w:rsidRPr="007003E2" w:rsidRDefault="007003E2" w:rsidP="007003E2">
      <w:pPr>
        <w:rPr>
          <w:lang w:val="en-US"/>
        </w:rPr>
      </w:pPr>
      <w:r w:rsidRPr="007003E2">
        <w:rPr>
          <w:lang w:val="en-US"/>
        </w:rPr>
        <w:t>We tested two commercially-available cryopreservation media for the single cell dissociation protocol (</w:t>
      </w:r>
      <w:proofErr w:type="spellStart"/>
      <w:r w:rsidRPr="007003E2">
        <w:rPr>
          <w:lang w:val="en-US"/>
        </w:rPr>
        <w:t>Cryostor</w:t>
      </w:r>
      <w:proofErr w:type="spellEnd"/>
      <w:r w:rsidRPr="007003E2">
        <w:rPr>
          <w:lang w:val="en-US"/>
        </w:rPr>
        <w:t xml:space="preserve">, </w:t>
      </w:r>
      <w:proofErr w:type="spellStart"/>
      <w:r w:rsidRPr="007003E2">
        <w:rPr>
          <w:lang w:val="en-US"/>
        </w:rPr>
        <w:t>VivoPhix</w:t>
      </w:r>
      <w:proofErr w:type="spellEnd"/>
      <w:r w:rsidRPr="007003E2">
        <w:rPr>
          <w:lang w:val="en-US"/>
        </w:rPr>
        <w:t xml:space="preserve">). </w:t>
      </w:r>
      <w:proofErr w:type="spellStart"/>
      <w:r w:rsidRPr="007003E2">
        <w:rPr>
          <w:lang w:val="en-US"/>
        </w:rPr>
        <w:t>Cryostor</w:t>
      </w:r>
      <w:proofErr w:type="spellEnd"/>
      <w:r w:rsidRPr="007003E2">
        <w:rPr>
          <w:lang w:val="en-US"/>
        </w:rPr>
        <w:t xml:space="preserve"> is already established for single cell protocols (</w:t>
      </w:r>
      <w:proofErr w:type="spellStart"/>
      <w:r w:rsidRPr="007003E2">
        <w:rPr>
          <w:lang w:val="en-US"/>
        </w:rPr>
        <w:t>Arazi</w:t>
      </w:r>
      <w:proofErr w:type="spellEnd"/>
      <w:r w:rsidRPr="007003E2">
        <w:rPr>
          <w:lang w:val="en-US"/>
        </w:rPr>
        <w:t xml:space="preserve"> et al., 2019) and is also suitable for our emerging single cell protocol. </w:t>
      </w:r>
      <w:proofErr w:type="spellStart"/>
      <w:r w:rsidRPr="007003E2">
        <w:rPr>
          <w:lang w:val="en-US"/>
        </w:rPr>
        <w:t>VivoPhix</w:t>
      </w:r>
      <w:proofErr w:type="spellEnd"/>
      <w:r w:rsidRPr="007003E2">
        <w:rPr>
          <w:lang w:val="en-US"/>
        </w:rPr>
        <w:t xml:space="preserve"> preserved tissue again did not yield satisfactory results.</w:t>
      </w:r>
    </w:p>
    <w:p w14:paraId="2773A374" w14:textId="77777777" w:rsidR="007003E2" w:rsidRPr="007003E2" w:rsidRDefault="007003E2" w:rsidP="007003E2">
      <w:pPr>
        <w:rPr>
          <w:lang w:val="en-US"/>
        </w:rPr>
      </w:pPr>
      <w:r w:rsidRPr="007003E2">
        <w:rPr>
          <w:lang w:val="en-US"/>
        </w:rPr>
        <w:t>II) Comparison of the single cell and the single nucleus sequencing protocol with two different droplet-based high throughput single cell platforms.</w:t>
      </w:r>
    </w:p>
    <w:p w14:paraId="1A52601A" w14:textId="77777777" w:rsidR="007003E2" w:rsidRPr="007003E2" w:rsidRDefault="007003E2" w:rsidP="007003E2">
      <w:pPr>
        <w:rPr>
          <w:lang w:val="en-US"/>
        </w:rPr>
      </w:pPr>
      <w:r w:rsidRPr="007003E2">
        <w:rPr>
          <w:lang w:val="en-US"/>
        </w:rPr>
        <w:t>I will perform single cell and single nucleus RNA-sequencing of cryopreserved kidney biopsies with two commercially-available high throughput single cell systems (Chromium, 10X Genomics and ICELL8, Takara Bio) to examine library efficiency in terms of capture rate, cell-assignable reads and mRNA detection sensitivity. Especially the capture rate, or the fraction of cells recovered in the data relative to input as well as the bias produced by the tissue dissociating protocol is critical for the detection of rare (immune) cells.</w:t>
      </w:r>
    </w:p>
    <w:p w14:paraId="653D7972" w14:textId="77777777" w:rsidR="007003E2" w:rsidRPr="007003E2" w:rsidRDefault="007003E2" w:rsidP="007003E2">
      <w:pPr>
        <w:rPr>
          <w:lang w:val="en-US"/>
        </w:rPr>
      </w:pPr>
      <w:r w:rsidRPr="007003E2">
        <w:rPr>
          <w:lang w:val="en-US"/>
        </w:rPr>
        <w:t xml:space="preserve">We have compared the single nuclei protocol with 10X Genomics and the ICELL8 platform. Pig </w:t>
      </w:r>
      <w:r w:rsidRPr="007003E2">
        <w:rPr>
          <w:lang w:val="en-US"/>
        </w:rPr>
        <w:t xml:space="preserve">kidney biopsies stored in </w:t>
      </w:r>
      <w:proofErr w:type="spellStart"/>
      <w:r w:rsidRPr="007003E2">
        <w:rPr>
          <w:lang w:val="en-US"/>
        </w:rPr>
        <w:t>RNAlater</w:t>
      </w:r>
      <w:proofErr w:type="spellEnd"/>
      <w:r w:rsidRPr="007003E2">
        <w:rPr>
          <w:lang w:val="en-US"/>
        </w:rPr>
        <w:t xml:space="preserve"> were dissociated into a single nucleus suspension and analyzed either with the 10X Genomics or the ICELL8 platform. The possible number of captured nuclei is higher with 10X Genomics as with ICELL8 (in our experiments we received with an expected recovery rate of</w:t>
      </w:r>
    </w:p>
    <w:p w14:paraId="0268E681" w14:textId="77777777" w:rsidR="007003E2" w:rsidRPr="007003E2" w:rsidRDefault="007003E2" w:rsidP="007003E2">
      <w:pPr>
        <w:rPr>
          <w:lang w:val="en-US"/>
        </w:rPr>
      </w:pPr>
      <w:r w:rsidRPr="007003E2">
        <w:rPr>
          <w:lang w:val="en-US"/>
        </w:rPr>
        <w:t>6000 nuclei/cells for 10X Genomics 8070 nuclei and 1692 nuclei with ICELL8). After data processing and filtering, that includes i.e. filtering out nuclei/cells with mitochondrial content &gt; 2% and nuclei/cells with &lt; 200 genes and &gt; 7000 genes for ICELL8/&gt;5000 genes for 10X Genomics, 1192 nuclei for ICELL8 and 5772 nuclei for 10X Genomics met the quality criteria for further analysis.</w:t>
      </w:r>
    </w:p>
    <w:p w14:paraId="2945B35E" w14:textId="048D2E28" w:rsidR="00EE2D98" w:rsidRDefault="007003E2" w:rsidP="007003E2">
      <w:pPr>
        <w:rPr>
          <w:lang w:val="en-US"/>
        </w:rPr>
      </w:pPr>
      <w:r w:rsidRPr="007003E2">
        <w:rPr>
          <w:lang w:val="en-US"/>
        </w:rPr>
        <w:t>The data processing showed that the sequencing depth was slightly higher with ICELL8 (3594 genes/nucleus) compared with 10X Genomics (3196 genes/nucleus). In comparison to ICELL8 (Fig. 4A), 10X Genomics generated more clusters that were assignable to a specific population of resident or immigrated cells of the kidney (Fig. 4B).</w:t>
      </w:r>
    </w:p>
    <w:p w14:paraId="27C6FB73" w14:textId="77777777" w:rsidR="00E1130C" w:rsidRDefault="00E1130C" w:rsidP="007003E2">
      <w:pPr>
        <w:rPr>
          <w:lang w:val="en-US"/>
        </w:rPr>
      </w:pPr>
    </w:p>
    <w:p w14:paraId="113C9B87" w14:textId="7B4BFF6F" w:rsidR="0046599F" w:rsidRDefault="0046599F" w:rsidP="000A65C4">
      <w:pPr>
        <w:pBdr>
          <w:top w:val="single" w:sz="4" w:space="1" w:color="auto"/>
          <w:left w:val="single" w:sz="4" w:space="4" w:color="auto"/>
          <w:bottom w:val="single" w:sz="4" w:space="1" w:color="auto"/>
          <w:right w:val="single" w:sz="4" w:space="4" w:color="auto"/>
        </w:pBdr>
        <w:rPr>
          <w:lang w:val="en-US"/>
        </w:rPr>
        <w:sectPr w:rsidR="0046599F" w:rsidSect="007003E2">
          <w:type w:val="continuous"/>
          <w:pgSz w:w="11906" w:h="16838"/>
          <w:pgMar w:top="1417" w:right="1417" w:bottom="1134" w:left="1417" w:header="708" w:footer="708" w:gutter="0"/>
          <w:cols w:num="2" w:space="708"/>
          <w:titlePg/>
          <w:docGrid w:linePitch="360"/>
        </w:sectPr>
      </w:pPr>
    </w:p>
    <w:p w14:paraId="0363DA73" w14:textId="356BFF65" w:rsidR="0046599F" w:rsidRDefault="0046599F" w:rsidP="0046599F">
      <w:pPr>
        <w:jc w:val="left"/>
        <w:rPr>
          <w:lang w:val="en-US"/>
        </w:rPr>
      </w:pPr>
    </w:p>
    <w:p w14:paraId="0B31A5D4" w14:textId="0AB36B38" w:rsidR="0046599F" w:rsidRDefault="0046599F" w:rsidP="0046599F">
      <w:pPr>
        <w:jc w:val="left"/>
        <w:rPr>
          <w:lang w:val="en-US"/>
        </w:rPr>
      </w:pPr>
    </w:p>
    <w:p w14:paraId="2024F579" w14:textId="44E9EA4A" w:rsidR="0046599F" w:rsidRDefault="0046599F" w:rsidP="0046599F">
      <w:pPr>
        <w:jc w:val="left"/>
        <w:rPr>
          <w:lang w:val="en-US"/>
        </w:rPr>
      </w:pPr>
    </w:p>
    <w:p w14:paraId="5CCDEFB9" w14:textId="63727A0D" w:rsidR="0046599F" w:rsidRDefault="0046599F" w:rsidP="0046599F">
      <w:pPr>
        <w:jc w:val="left"/>
        <w:rPr>
          <w:lang w:val="en-US"/>
        </w:rPr>
      </w:pPr>
    </w:p>
    <w:p w14:paraId="39C12980" w14:textId="4261F91A" w:rsidR="0046599F" w:rsidRDefault="0046599F" w:rsidP="0046599F">
      <w:pPr>
        <w:jc w:val="left"/>
        <w:rPr>
          <w:lang w:val="en-US"/>
        </w:rPr>
      </w:pPr>
    </w:p>
    <w:p w14:paraId="439E3FF9" w14:textId="29091205" w:rsidR="0046599F" w:rsidRDefault="0046599F" w:rsidP="0046599F">
      <w:pPr>
        <w:jc w:val="left"/>
        <w:rPr>
          <w:lang w:val="en-US"/>
        </w:rPr>
      </w:pPr>
    </w:p>
    <w:p w14:paraId="5C050622" w14:textId="47C928A8" w:rsidR="0046599F" w:rsidRDefault="0046599F" w:rsidP="0046599F">
      <w:pPr>
        <w:jc w:val="left"/>
        <w:rPr>
          <w:lang w:val="en-US"/>
        </w:rPr>
      </w:pPr>
    </w:p>
    <w:p w14:paraId="0B299ADD" w14:textId="77777777" w:rsidR="0046599F" w:rsidRDefault="0046599F" w:rsidP="0046599F">
      <w:pPr>
        <w:jc w:val="left"/>
        <w:rPr>
          <w:lang w:val="en-US"/>
        </w:rPr>
      </w:pPr>
    </w:p>
    <w:p w14:paraId="4AB8261C" w14:textId="77777777" w:rsidR="0046599F" w:rsidRDefault="0046599F" w:rsidP="0046599F">
      <w:pPr>
        <w:pBdr>
          <w:top w:val="single" w:sz="4" w:space="1" w:color="auto"/>
          <w:left w:val="single" w:sz="4" w:space="4" w:color="auto"/>
          <w:bottom w:val="single" w:sz="4" w:space="1" w:color="auto"/>
          <w:right w:val="single" w:sz="4" w:space="4" w:color="auto"/>
        </w:pBdr>
        <w:jc w:val="left"/>
        <w:rPr>
          <w:lang w:val="en-US"/>
        </w:rPr>
      </w:pPr>
      <w:r w:rsidRPr="007003E2">
        <w:rPr>
          <w:lang w:val="en-US"/>
        </w:rPr>
        <w:t>A</w:t>
      </w:r>
    </w:p>
    <w:p w14:paraId="6E4FA634" w14:textId="77777777" w:rsidR="0046599F" w:rsidRDefault="0046599F" w:rsidP="0046599F">
      <w:pPr>
        <w:pBdr>
          <w:top w:val="single" w:sz="4" w:space="1" w:color="auto"/>
          <w:left w:val="single" w:sz="4" w:space="4" w:color="auto"/>
          <w:bottom w:val="single" w:sz="4" w:space="1" w:color="auto"/>
          <w:right w:val="single" w:sz="4" w:space="4" w:color="auto"/>
        </w:pBdr>
        <w:jc w:val="left"/>
        <w:rPr>
          <w:lang w:val="en-US"/>
        </w:rPr>
      </w:pPr>
    </w:p>
    <w:p w14:paraId="7B03C50B" w14:textId="2DDD4CDC" w:rsidR="007003E2" w:rsidRPr="007003E2" w:rsidRDefault="007003E2" w:rsidP="0046599F">
      <w:pPr>
        <w:pBdr>
          <w:top w:val="single" w:sz="4" w:space="1" w:color="auto"/>
          <w:left w:val="single" w:sz="4" w:space="4" w:color="auto"/>
          <w:bottom w:val="single" w:sz="4" w:space="1" w:color="auto"/>
          <w:right w:val="single" w:sz="4" w:space="4" w:color="auto"/>
        </w:pBdr>
        <w:jc w:val="center"/>
        <w:rPr>
          <w:lang w:val="en-US"/>
        </w:rPr>
      </w:pPr>
      <w:r w:rsidRPr="007003E2">
        <w:rPr>
          <w:noProof/>
          <w:lang w:eastAsia="de-DE"/>
        </w:rPr>
        <w:lastRenderedPageBreak/>
        <w:drawing>
          <wp:inline distT="0" distB="0" distL="0" distR="0" wp14:anchorId="4116C547" wp14:editId="097EF8DC">
            <wp:extent cx="3678701" cy="2226226"/>
            <wp:effectExtent l="0" t="0" r="0" b="317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09811" cy="2245053"/>
                    </a:xfrm>
                    <a:prstGeom prst="rect">
                      <a:avLst/>
                    </a:prstGeom>
                    <a:noFill/>
                    <a:ln>
                      <a:noFill/>
                    </a:ln>
                  </pic:spPr>
                </pic:pic>
              </a:graphicData>
            </a:graphic>
          </wp:inline>
        </w:drawing>
      </w:r>
    </w:p>
    <w:p w14:paraId="287329A2" w14:textId="49E6E031" w:rsidR="007003E2" w:rsidRPr="007003E2" w:rsidRDefault="007003E2" w:rsidP="0046599F">
      <w:pPr>
        <w:pBdr>
          <w:top w:val="single" w:sz="4" w:space="1" w:color="auto"/>
          <w:left w:val="single" w:sz="4" w:space="4" w:color="auto"/>
          <w:bottom w:val="single" w:sz="4" w:space="1" w:color="auto"/>
          <w:right w:val="single" w:sz="4" w:space="4" w:color="auto"/>
        </w:pBdr>
        <w:jc w:val="left"/>
        <w:rPr>
          <w:lang w:val="en-US"/>
        </w:rPr>
      </w:pPr>
      <w:r w:rsidRPr="007003E2">
        <w:rPr>
          <w:lang w:val="en-US"/>
        </w:rPr>
        <w:t>B</w:t>
      </w:r>
    </w:p>
    <w:p w14:paraId="6510F5F4" w14:textId="6C17ED23" w:rsidR="007003E2" w:rsidRPr="007003E2" w:rsidRDefault="007003E2" w:rsidP="0046599F">
      <w:pPr>
        <w:pBdr>
          <w:top w:val="single" w:sz="4" w:space="1" w:color="auto"/>
          <w:left w:val="single" w:sz="4" w:space="4" w:color="auto"/>
          <w:bottom w:val="single" w:sz="4" w:space="1" w:color="auto"/>
          <w:right w:val="single" w:sz="4" w:space="4" w:color="auto"/>
        </w:pBdr>
        <w:jc w:val="center"/>
        <w:rPr>
          <w:lang w:val="en-US"/>
        </w:rPr>
      </w:pPr>
      <w:r w:rsidRPr="007003E2">
        <w:rPr>
          <w:noProof/>
          <w:lang w:eastAsia="de-DE"/>
        </w:rPr>
        <w:drawing>
          <wp:inline distT="0" distB="0" distL="0" distR="0" wp14:anchorId="33F68FB6" wp14:editId="4A2B5CB4">
            <wp:extent cx="3580228" cy="2077326"/>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15898" cy="2098022"/>
                    </a:xfrm>
                    <a:prstGeom prst="rect">
                      <a:avLst/>
                    </a:prstGeom>
                    <a:noFill/>
                    <a:ln>
                      <a:noFill/>
                    </a:ln>
                  </pic:spPr>
                </pic:pic>
              </a:graphicData>
            </a:graphic>
          </wp:inline>
        </w:drawing>
      </w:r>
    </w:p>
    <w:p w14:paraId="44B40DA8" w14:textId="77777777" w:rsidR="0046599F" w:rsidRDefault="007003E2" w:rsidP="0046599F">
      <w:pPr>
        <w:pStyle w:val="Untertitel"/>
        <w:pBdr>
          <w:top w:val="single" w:sz="4" w:space="1" w:color="auto"/>
          <w:left w:val="single" w:sz="4" w:space="4" w:color="auto"/>
          <w:bottom w:val="single" w:sz="4" w:space="1" w:color="auto"/>
          <w:right w:val="single" w:sz="4" w:space="4" w:color="auto"/>
        </w:pBdr>
        <w:rPr>
          <w:lang w:val="en-US"/>
        </w:rPr>
      </w:pPr>
      <w:r w:rsidRPr="003D53EB">
        <w:rPr>
          <w:b/>
          <w:lang w:val="en-US"/>
        </w:rPr>
        <w:t>Fig</w:t>
      </w:r>
      <w:r w:rsidR="003D53EB" w:rsidRPr="003D53EB">
        <w:rPr>
          <w:b/>
          <w:lang w:val="en-US"/>
        </w:rPr>
        <w:t>ure</w:t>
      </w:r>
      <w:r w:rsidRPr="003D53EB">
        <w:rPr>
          <w:b/>
          <w:lang w:val="en-US"/>
        </w:rPr>
        <w:t xml:space="preserve"> 4:</w:t>
      </w:r>
      <w:r w:rsidRPr="007003E2">
        <w:rPr>
          <w:lang w:val="en-US"/>
        </w:rPr>
        <w:t xml:space="preserve"> Single nucleus sequencing of a pig kidney biopsy stored in </w:t>
      </w:r>
      <w:proofErr w:type="spellStart"/>
      <w:r w:rsidRPr="007003E2">
        <w:rPr>
          <w:lang w:val="en-US"/>
        </w:rPr>
        <w:t>RNAlater</w:t>
      </w:r>
      <w:proofErr w:type="spellEnd"/>
      <w:r w:rsidRPr="007003E2">
        <w:rPr>
          <w:lang w:val="en-US"/>
        </w:rPr>
        <w:t xml:space="preserve">. </w:t>
      </w:r>
    </w:p>
    <w:p w14:paraId="30778D10" w14:textId="77777777" w:rsidR="0046599F" w:rsidRDefault="007003E2" w:rsidP="0046599F">
      <w:pPr>
        <w:pStyle w:val="Untertitel"/>
        <w:pBdr>
          <w:top w:val="single" w:sz="4" w:space="1" w:color="auto"/>
          <w:left w:val="single" w:sz="4" w:space="4" w:color="auto"/>
          <w:bottom w:val="single" w:sz="4" w:space="1" w:color="auto"/>
          <w:right w:val="single" w:sz="4" w:space="4" w:color="auto"/>
        </w:pBdr>
        <w:rPr>
          <w:lang w:val="en-US"/>
        </w:rPr>
      </w:pPr>
      <w:r w:rsidRPr="0046599F">
        <w:rPr>
          <w:b/>
          <w:lang w:val="en-US"/>
        </w:rPr>
        <w:t>A</w:t>
      </w:r>
      <w:r w:rsidRPr="007003E2">
        <w:rPr>
          <w:lang w:val="en-US"/>
        </w:rPr>
        <w:t xml:space="preserve"> Single nucleus data set generated with ICELL8. The UMAP shows 9 cluster, 8 were assignable to a specific population of cells of the kidney. </w:t>
      </w:r>
    </w:p>
    <w:p w14:paraId="56B88421" w14:textId="4A7CCAA9" w:rsidR="007003E2" w:rsidRPr="007003E2" w:rsidRDefault="007003E2" w:rsidP="0046599F">
      <w:pPr>
        <w:pStyle w:val="Untertitel"/>
        <w:pBdr>
          <w:top w:val="single" w:sz="4" w:space="1" w:color="auto"/>
          <w:left w:val="single" w:sz="4" w:space="4" w:color="auto"/>
          <w:bottom w:val="single" w:sz="4" w:space="1" w:color="auto"/>
          <w:right w:val="single" w:sz="4" w:space="4" w:color="auto"/>
        </w:pBdr>
        <w:rPr>
          <w:lang w:val="en-US"/>
        </w:rPr>
      </w:pPr>
      <w:r w:rsidRPr="0046599F">
        <w:rPr>
          <w:b/>
          <w:lang w:val="en-US"/>
        </w:rPr>
        <w:t>B</w:t>
      </w:r>
      <w:r w:rsidRPr="007003E2">
        <w:rPr>
          <w:lang w:val="en-US"/>
        </w:rPr>
        <w:t xml:space="preserve"> Single nucleus data set generated with 10X Genomics. The UMAP shows 18 cluster, 17 were assignable to a specific population of resident or immigrated cells of the kidney.</w:t>
      </w:r>
    </w:p>
    <w:p w14:paraId="3643B347" w14:textId="77777777" w:rsidR="0046599F" w:rsidRDefault="0046599F" w:rsidP="007003E2">
      <w:pPr>
        <w:rPr>
          <w:lang w:val="en-US"/>
        </w:rPr>
        <w:sectPr w:rsidR="0046599F" w:rsidSect="0046599F">
          <w:type w:val="continuous"/>
          <w:pgSz w:w="11906" w:h="16838"/>
          <w:pgMar w:top="1417" w:right="1417" w:bottom="1134" w:left="1417" w:header="708" w:footer="708" w:gutter="0"/>
          <w:cols w:space="708"/>
          <w:titlePg/>
          <w:docGrid w:linePitch="360"/>
        </w:sectPr>
      </w:pPr>
    </w:p>
    <w:p w14:paraId="7FB1D4CE" w14:textId="5A7E31A7" w:rsidR="007003E2" w:rsidRPr="007003E2" w:rsidRDefault="007003E2" w:rsidP="007003E2">
      <w:pPr>
        <w:rPr>
          <w:lang w:val="en-US"/>
        </w:rPr>
      </w:pPr>
      <w:r w:rsidRPr="007003E2">
        <w:rPr>
          <w:lang w:val="en-US"/>
        </w:rPr>
        <w:t>A further step will be the comparison of the single cell and the single nucleus protocol. Additionally, we will compare full length transcriptome analysis with 3’ expression libraries of ICELL8.</w:t>
      </w:r>
    </w:p>
    <w:p w14:paraId="643DD579" w14:textId="77777777" w:rsidR="007003E2" w:rsidRPr="007003E2" w:rsidRDefault="007003E2" w:rsidP="007003E2">
      <w:pPr>
        <w:rPr>
          <w:lang w:val="en-US"/>
        </w:rPr>
      </w:pPr>
      <w:r w:rsidRPr="007003E2">
        <w:rPr>
          <w:lang w:val="en-US"/>
        </w:rPr>
        <w:t xml:space="preserve">III) Analysis of transcriptional changes in renal epithelial, endothelial and immune cells from </w:t>
      </w:r>
      <w:proofErr w:type="spellStart"/>
      <w:r w:rsidRPr="007003E2">
        <w:rPr>
          <w:lang w:val="en-US"/>
        </w:rPr>
        <w:t>pFSGS</w:t>
      </w:r>
      <w:proofErr w:type="spellEnd"/>
      <w:r w:rsidRPr="007003E2">
        <w:rPr>
          <w:lang w:val="en-US"/>
        </w:rPr>
        <w:t xml:space="preserve"> patients.</w:t>
      </w:r>
    </w:p>
    <w:p w14:paraId="33337FDD" w14:textId="77777777" w:rsidR="007003E2" w:rsidRPr="007003E2" w:rsidRDefault="007003E2" w:rsidP="007003E2">
      <w:pPr>
        <w:ind w:left="426"/>
        <w:rPr>
          <w:lang w:val="en-US"/>
        </w:rPr>
      </w:pPr>
      <w:r w:rsidRPr="007003E2">
        <w:rPr>
          <w:lang w:val="en-US"/>
        </w:rPr>
        <w:t xml:space="preserve">I) and II) provides us with the technical background for optimal molecular characterization of kidney biopsies. I will perform single cell and/or single nuclei RNA-sequencing of kidney biopsies taken from patients with primary and rapidly recurring primary FSGS. Transcriptome profiles from kidney biopsies of both cohorts will be compared with each other and with already existing single cell </w:t>
      </w:r>
      <w:r w:rsidRPr="007003E2">
        <w:rPr>
          <w:lang w:val="en-US"/>
        </w:rPr>
        <w:t>transcriptome datasets from tumor nephrectomies.</w:t>
      </w:r>
    </w:p>
    <w:p w14:paraId="59BD1341" w14:textId="77777777" w:rsidR="007003E2" w:rsidRPr="007003E2" w:rsidRDefault="007003E2" w:rsidP="007003E2">
      <w:pPr>
        <w:rPr>
          <w:lang w:val="en-US"/>
        </w:rPr>
      </w:pPr>
      <w:r w:rsidRPr="007003E2">
        <w:rPr>
          <w:lang w:val="en-US"/>
        </w:rPr>
        <w:t>Recently we dissociated the first biopsy from a patient with early recurrent FSGS into single nuclei, followed by the 10X Genomics protocol. The results of the sequencing are still pending.</w:t>
      </w:r>
    </w:p>
    <w:p w14:paraId="459899E0" w14:textId="77777777" w:rsidR="007003E2" w:rsidRPr="007003E2" w:rsidRDefault="007003E2" w:rsidP="007003E2">
      <w:pPr>
        <w:rPr>
          <w:lang w:val="en-US"/>
        </w:rPr>
      </w:pPr>
      <w:r w:rsidRPr="007003E2">
        <w:rPr>
          <w:lang w:val="en-US"/>
        </w:rPr>
        <w:t>The detection of transcriptional changes induced by the proposed circulating factors signaling pathways in epithelial and endothelial cells of patients with early recurring primary FSGS as well as the profile of renal immune cells will directly point towards potential</w:t>
      </w:r>
    </w:p>
    <w:p w14:paraId="0A540A7C" w14:textId="77777777" w:rsidR="007003E2" w:rsidRPr="007003E2" w:rsidRDefault="007003E2" w:rsidP="007003E2">
      <w:pPr>
        <w:rPr>
          <w:lang w:val="en-US"/>
        </w:rPr>
      </w:pPr>
      <w:r w:rsidRPr="007003E2">
        <w:rPr>
          <w:lang w:val="en-US"/>
        </w:rPr>
        <w:t>candidate factors and contribute to the discovery of a target directed therapy in patients with primary and recurrent FSGS.</w:t>
      </w:r>
    </w:p>
    <w:p w14:paraId="5522DDEF" w14:textId="77777777" w:rsidR="007003E2" w:rsidRDefault="007003E2" w:rsidP="007003E2">
      <w:r>
        <w:t>Ethiknummer der HERO-Biobank: PV6037</w:t>
      </w:r>
    </w:p>
    <w:p w14:paraId="35A8FE14" w14:textId="354C7F1A" w:rsidR="007003E2" w:rsidRDefault="007003E2" w:rsidP="007003E2">
      <w:pPr>
        <w:pStyle w:val="berschrift4"/>
      </w:pPr>
      <w:r>
        <w:lastRenderedPageBreak/>
        <w:t>References</w:t>
      </w:r>
    </w:p>
    <w:p w14:paraId="2F282074" w14:textId="77777777" w:rsidR="007003E2" w:rsidRPr="007003E2" w:rsidRDefault="007003E2" w:rsidP="00D006F9">
      <w:pPr>
        <w:pStyle w:val="Listenabsatz"/>
        <w:numPr>
          <w:ilvl w:val="0"/>
          <w:numId w:val="11"/>
        </w:numPr>
        <w:spacing w:after="0"/>
        <w:ind w:left="426" w:hanging="426"/>
        <w:rPr>
          <w:lang w:val="en-US"/>
        </w:rPr>
      </w:pPr>
      <w:r w:rsidRPr="007003E2">
        <w:rPr>
          <w:lang w:val="en-US"/>
        </w:rPr>
        <w:t>Adam M, Potter AS and Potter SS (2017) Psychrophilic proteases dramatically reduce single-cell RNA-seq artifacts: a molecular atlas of kidney development. Development 144, 3625-3632.</w:t>
      </w:r>
    </w:p>
    <w:p w14:paraId="3171DE27" w14:textId="77777777" w:rsidR="007003E2" w:rsidRPr="007003E2" w:rsidRDefault="007003E2" w:rsidP="00D006F9">
      <w:pPr>
        <w:pStyle w:val="Listenabsatz"/>
        <w:spacing w:after="0"/>
        <w:ind w:left="426"/>
        <w:rPr>
          <w:lang w:val="en-US"/>
        </w:rPr>
      </w:pPr>
      <w:r w:rsidRPr="007003E2">
        <w:rPr>
          <w:lang w:val="en-US"/>
        </w:rPr>
        <w:t>https://doi:10.1242/dev.151142</w:t>
      </w:r>
    </w:p>
    <w:p w14:paraId="78645A1A" w14:textId="77777777" w:rsidR="007003E2" w:rsidRPr="007003E2" w:rsidRDefault="007003E2" w:rsidP="00D006F9">
      <w:pPr>
        <w:pStyle w:val="Listenabsatz"/>
        <w:numPr>
          <w:ilvl w:val="0"/>
          <w:numId w:val="11"/>
        </w:numPr>
        <w:spacing w:after="0"/>
        <w:ind w:left="426" w:hanging="426"/>
        <w:rPr>
          <w:lang w:val="en-US"/>
        </w:rPr>
      </w:pPr>
      <w:proofErr w:type="spellStart"/>
      <w:r w:rsidRPr="007003E2">
        <w:rPr>
          <w:lang w:val="en-US"/>
        </w:rPr>
        <w:t>Alasfar</w:t>
      </w:r>
      <w:proofErr w:type="spellEnd"/>
      <w:r w:rsidRPr="007003E2">
        <w:rPr>
          <w:lang w:val="en-US"/>
        </w:rPr>
        <w:t xml:space="preserve"> S, </w:t>
      </w:r>
      <w:proofErr w:type="spellStart"/>
      <w:r w:rsidRPr="007003E2">
        <w:rPr>
          <w:lang w:val="en-US"/>
        </w:rPr>
        <w:t>Matar</w:t>
      </w:r>
      <w:proofErr w:type="spellEnd"/>
      <w:r w:rsidRPr="007003E2">
        <w:rPr>
          <w:lang w:val="en-US"/>
        </w:rPr>
        <w:t xml:space="preserve"> D, Montgomery RA, et al (2018) Rituximab and Therapeutic Plasma Exchange in Recurrent</w:t>
      </w:r>
    </w:p>
    <w:p w14:paraId="3CE192C7" w14:textId="77777777" w:rsidR="007003E2" w:rsidRPr="007003E2" w:rsidRDefault="007003E2" w:rsidP="00D006F9">
      <w:pPr>
        <w:pStyle w:val="Listenabsatz"/>
        <w:spacing w:after="0"/>
        <w:ind w:left="426"/>
        <w:rPr>
          <w:lang w:val="en-US"/>
        </w:rPr>
      </w:pPr>
      <w:r w:rsidRPr="007003E2">
        <w:rPr>
          <w:lang w:val="en-US"/>
        </w:rPr>
        <w:t>Focal Segmental Glomerulosclerosis Post Kidney Transplantation. Transplantation 102(3):e115-e120.</w:t>
      </w:r>
    </w:p>
    <w:p w14:paraId="34C8B589" w14:textId="1F72080F" w:rsidR="007003E2" w:rsidRPr="007003E2" w:rsidRDefault="007003E2" w:rsidP="00D006F9">
      <w:pPr>
        <w:pStyle w:val="Listenabsatz"/>
        <w:spacing w:after="0"/>
        <w:ind w:left="426"/>
        <w:rPr>
          <w:lang w:val="en-US"/>
        </w:rPr>
      </w:pPr>
      <w:r w:rsidRPr="007003E2">
        <w:rPr>
          <w:lang w:val="en-US"/>
        </w:rPr>
        <w:t>https://doi:10.1097/TP.0000000000002008</w:t>
      </w:r>
    </w:p>
    <w:p w14:paraId="12E90910" w14:textId="77777777" w:rsidR="007003E2" w:rsidRPr="007003E2" w:rsidRDefault="007003E2" w:rsidP="00D006F9">
      <w:pPr>
        <w:pStyle w:val="Listenabsatz"/>
        <w:numPr>
          <w:ilvl w:val="0"/>
          <w:numId w:val="11"/>
        </w:numPr>
        <w:spacing w:after="0"/>
        <w:ind w:left="426" w:hanging="426"/>
        <w:rPr>
          <w:lang w:val="en-US"/>
        </w:rPr>
      </w:pPr>
      <w:proofErr w:type="spellStart"/>
      <w:r w:rsidRPr="007003E2">
        <w:rPr>
          <w:lang w:val="en-US"/>
        </w:rPr>
        <w:t>Arazi</w:t>
      </w:r>
      <w:proofErr w:type="spellEnd"/>
      <w:r w:rsidRPr="007003E2">
        <w:rPr>
          <w:lang w:val="en-US"/>
        </w:rPr>
        <w:t xml:space="preserve"> A, Rao DA, Berthier CC et al (2019) The immune cell landscape in kidneys of patients with lupus nephritis. Nat Immunol. 20(7): 902–914.</w:t>
      </w:r>
    </w:p>
    <w:p w14:paraId="110D5872" w14:textId="77777777" w:rsidR="007003E2" w:rsidRPr="007003E2" w:rsidRDefault="007003E2" w:rsidP="00D006F9">
      <w:pPr>
        <w:pStyle w:val="Listenabsatz"/>
        <w:spacing w:after="0"/>
        <w:ind w:left="426"/>
        <w:rPr>
          <w:lang w:val="en-US"/>
        </w:rPr>
      </w:pPr>
      <w:r w:rsidRPr="007003E2">
        <w:rPr>
          <w:lang w:val="en-US"/>
        </w:rPr>
        <w:t>https://doi:10.1038/s41590-019-0398-x</w:t>
      </w:r>
    </w:p>
    <w:p w14:paraId="4806D8A4"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De </w:t>
      </w:r>
      <w:proofErr w:type="spellStart"/>
      <w:r w:rsidRPr="007003E2">
        <w:rPr>
          <w:lang w:val="en-US"/>
        </w:rPr>
        <w:t>Vriese</w:t>
      </w:r>
      <w:proofErr w:type="spellEnd"/>
      <w:r w:rsidRPr="007003E2">
        <w:rPr>
          <w:lang w:val="en-US"/>
        </w:rPr>
        <w:t xml:space="preserve"> AS, Sethi S, Nath KA et al (2018) Differentiating primary, genetic, and secondary FSGS in adults: A clinicopathologic approach. J Am Soc Nephrol 29: 759–774.</w:t>
      </w:r>
    </w:p>
    <w:p w14:paraId="49B1F381" w14:textId="77777777" w:rsidR="007003E2" w:rsidRPr="007003E2" w:rsidRDefault="007003E2" w:rsidP="00D006F9">
      <w:pPr>
        <w:pStyle w:val="Listenabsatz"/>
        <w:spacing w:after="0"/>
        <w:ind w:left="426"/>
        <w:rPr>
          <w:lang w:val="en-US"/>
        </w:rPr>
      </w:pPr>
      <w:r w:rsidRPr="007003E2">
        <w:rPr>
          <w:lang w:val="en-US"/>
        </w:rPr>
        <w:t>https://doi.org/10.1681/ASN.2017090958</w:t>
      </w:r>
    </w:p>
    <w:p w14:paraId="466C7055" w14:textId="4BA2E512" w:rsidR="007003E2" w:rsidRPr="007003E2" w:rsidRDefault="007003E2" w:rsidP="00D006F9">
      <w:pPr>
        <w:pStyle w:val="Listenabsatz"/>
        <w:numPr>
          <w:ilvl w:val="0"/>
          <w:numId w:val="11"/>
        </w:numPr>
        <w:spacing w:after="0"/>
        <w:ind w:left="426" w:hanging="426"/>
        <w:rPr>
          <w:lang w:val="en-US"/>
        </w:rPr>
      </w:pPr>
      <w:r w:rsidRPr="007003E2">
        <w:rPr>
          <w:lang w:val="en-US"/>
        </w:rPr>
        <w:t xml:space="preserve">Francis A, </w:t>
      </w:r>
      <w:proofErr w:type="spellStart"/>
      <w:r w:rsidRPr="007003E2">
        <w:rPr>
          <w:lang w:val="en-US"/>
        </w:rPr>
        <w:t>Trnka</w:t>
      </w:r>
      <w:proofErr w:type="spellEnd"/>
      <w:r w:rsidRPr="007003E2">
        <w:rPr>
          <w:lang w:val="en-US"/>
        </w:rPr>
        <w:t xml:space="preserve"> P, McTaggart SJ (2016) Long-Term Outcome of Kidney Transplantation in Recipients</w:t>
      </w:r>
      <w:r>
        <w:rPr>
          <w:lang w:val="en-US"/>
        </w:rPr>
        <w:t xml:space="preserve"> </w:t>
      </w:r>
      <w:r w:rsidRPr="007003E2">
        <w:rPr>
          <w:lang w:val="en-US"/>
        </w:rPr>
        <w:t xml:space="preserve">with Focal Segmental Glomerulosclerosis. Clin J Am Soc </w:t>
      </w:r>
      <w:proofErr w:type="spellStart"/>
      <w:r w:rsidRPr="007003E2">
        <w:rPr>
          <w:lang w:val="en-US"/>
        </w:rPr>
        <w:t>Nephro</w:t>
      </w:r>
      <w:proofErr w:type="spellEnd"/>
      <w:r w:rsidRPr="007003E2">
        <w:rPr>
          <w:lang w:val="en-US"/>
        </w:rPr>
        <w:t xml:space="preserve"> 11:2041–2046.</w:t>
      </w:r>
    </w:p>
    <w:p w14:paraId="491E34CF" w14:textId="77777777" w:rsidR="007003E2" w:rsidRPr="007003E2" w:rsidRDefault="007003E2" w:rsidP="00D006F9">
      <w:pPr>
        <w:pStyle w:val="Listenabsatz"/>
        <w:spacing w:after="0"/>
        <w:ind w:left="426"/>
        <w:rPr>
          <w:lang w:val="en-US"/>
        </w:rPr>
      </w:pPr>
      <w:r w:rsidRPr="007003E2">
        <w:rPr>
          <w:lang w:val="en-US"/>
        </w:rPr>
        <w:t>https://doi.org/10.2215/cjn.03060316</w:t>
      </w:r>
    </w:p>
    <w:p w14:paraId="26DCD16D"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Hommos MS, De </w:t>
      </w:r>
      <w:proofErr w:type="spellStart"/>
      <w:r w:rsidRPr="007003E2">
        <w:rPr>
          <w:lang w:val="en-US"/>
        </w:rPr>
        <w:t>Vriese</w:t>
      </w:r>
      <w:proofErr w:type="spellEnd"/>
      <w:r w:rsidRPr="007003E2">
        <w:rPr>
          <w:lang w:val="en-US"/>
        </w:rPr>
        <w:t xml:space="preserve"> AS, Alexander MP et al (2017) The incidence of primary vs secondary focal segmental glomerulosclerosis: A clinicopathologic study. Mayo Clin Proc 92: 1772–1781.</w:t>
      </w:r>
    </w:p>
    <w:p w14:paraId="005B0F7A" w14:textId="77777777" w:rsidR="007003E2" w:rsidRPr="007003E2" w:rsidRDefault="007003E2" w:rsidP="00D006F9">
      <w:pPr>
        <w:pStyle w:val="Listenabsatz"/>
        <w:spacing w:after="0"/>
        <w:ind w:left="426"/>
        <w:rPr>
          <w:lang w:val="en-US"/>
        </w:rPr>
      </w:pPr>
      <w:r w:rsidRPr="007003E2">
        <w:rPr>
          <w:lang w:val="en-US"/>
        </w:rPr>
        <w:t>https://doi.org/10.1016/j.mayocp.2017.09.011</w:t>
      </w:r>
    </w:p>
    <w:p w14:paraId="406D7CBC"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Kopp JB, Anders H-J, </w:t>
      </w:r>
      <w:proofErr w:type="spellStart"/>
      <w:r w:rsidRPr="007003E2">
        <w:rPr>
          <w:lang w:val="en-US"/>
        </w:rPr>
        <w:t>Susztak</w:t>
      </w:r>
      <w:proofErr w:type="spellEnd"/>
      <w:r w:rsidRPr="007003E2">
        <w:rPr>
          <w:lang w:val="en-US"/>
        </w:rPr>
        <w:t xml:space="preserve"> K, et al (2020) Podocytopathies. Nat Rev Dis Primers 6:68.</w:t>
      </w:r>
    </w:p>
    <w:p w14:paraId="435701BA" w14:textId="77777777" w:rsidR="007003E2" w:rsidRPr="007003E2" w:rsidRDefault="007003E2" w:rsidP="00D006F9">
      <w:pPr>
        <w:pStyle w:val="Listenabsatz"/>
        <w:spacing w:after="0"/>
        <w:ind w:left="426"/>
        <w:rPr>
          <w:lang w:val="en-US"/>
        </w:rPr>
      </w:pPr>
      <w:r w:rsidRPr="007003E2">
        <w:rPr>
          <w:lang w:val="en-US"/>
        </w:rPr>
        <w:t>https://doi.org/10.1038/s41572-020-0196-7</w:t>
      </w:r>
    </w:p>
    <w:p w14:paraId="7BEA2518" w14:textId="77777777" w:rsidR="007003E2" w:rsidRPr="007003E2" w:rsidRDefault="007003E2" w:rsidP="00D006F9">
      <w:pPr>
        <w:pStyle w:val="Listenabsatz"/>
        <w:numPr>
          <w:ilvl w:val="0"/>
          <w:numId w:val="11"/>
        </w:numPr>
        <w:spacing w:after="0"/>
        <w:ind w:left="426" w:hanging="426"/>
        <w:rPr>
          <w:lang w:val="en-US"/>
        </w:rPr>
      </w:pPr>
      <w:r w:rsidRPr="007003E2">
        <w:rPr>
          <w:lang w:val="en-US"/>
        </w:rPr>
        <w:t>Malone AF, Wu H, Humphreys BD (2018) Bringing Renal Biopsy Interpretation into the Molecular Age with Single Cell RNA-Sequencing. Semin Nephrol. 2018 January; 38(1): 31–39.</w:t>
      </w:r>
    </w:p>
    <w:p w14:paraId="609DF278" w14:textId="77777777" w:rsidR="007003E2" w:rsidRPr="007003E2" w:rsidRDefault="007003E2" w:rsidP="00D006F9">
      <w:pPr>
        <w:pStyle w:val="Listenabsatz"/>
        <w:spacing w:after="0"/>
        <w:ind w:left="426"/>
        <w:rPr>
          <w:lang w:val="en-US"/>
        </w:rPr>
      </w:pPr>
      <w:r w:rsidRPr="007003E2">
        <w:rPr>
          <w:lang w:val="en-US"/>
        </w:rPr>
        <w:t>https://doi:10.1016/j.semnephrol.2017.09.005.</w:t>
      </w:r>
    </w:p>
    <w:p w14:paraId="266BBD09" w14:textId="77777777" w:rsidR="007003E2" w:rsidRPr="007003E2" w:rsidRDefault="007003E2" w:rsidP="00D006F9">
      <w:pPr>
        <w:pStyle w:val="Listenabsatz"/>
        <w:numPr>
          <w:ilvl w:val="0"/>
          <w:numId w:val="11"/>
        </w:numPr>
        <w:spacing w:after="0"/>
        <w:ind w:left="426" w:hanging="426"/>
        <w:rPr>
          <w:lang w:val="en-US"/>
        </w:rPr>
      </w:pPr>
      <w:r w:rsidRPr="007003E2">
        <w:rPr>
          <w:lang w:val="en-US"/>
        </w:rPr>
        <w:t>Park J, Shrestha J, Qiu C et al (2018) Single-cell transcriptomics of the mouse kidney reveals potential cellular targets of kidney disease. Science 360(6390):758-763.</w:t>
      </w:r>
    </w:p>
    <w:p w14:paraId="0E3FDB23" w14:textId="77777777" w:rsidR="007003E2" w:rsidRPr="007003E2" w:rsidRDefault="007003E2" w:rsidP="00D006F9">
      <w:pPr>
        <w:pStyle w:val="Listenabsatz"/>
        <w:spacing w:after="0"/>
        <w:ind w:left="426"/>
        <w:rPr>
          <w:lang w:val="en-US"/>
        </w:rPr>
      </w:pPr>
      <w:r w:rsidRPr="007003E2">
        <w:rPr>
          <w:lang w:val="en-US"/>
        </w:rPr>
        <w:t>https://doi: 10.1126/science.aar2131</w:t>
      </w:r>
    </w:p>
    <w:p w14:paraId="56C9AA47" w14:textId="1FA3EB20" w:rsidR="007003E2" w:rsidRPr="007003E2" w:rsidRDefault="007003E2" w:rsidP="00D006F9">
      <w:pPr>
        <w:pStyle w:val="Listenabsatz"/>
        <w:numPr>
          <w:ilvl w:val="0"/>
          <w:numId w:val="11"/>
        </w:numPr>
        <w:spacing w:after="0"/>
        <w:ind w:left="426" w:hanging="426"/>
        <w:rPr>
          <w:lang w:val="en-US"/>
        </w:rPr>
      </w:pPr>
      <w:proofErr w:type="spellStart"/>
      <w:r w:rsidRPr="007003E2">
        <w:rPr>
          <w:lang w:val="en-US"/>
        </w:rPr>
        <w:t>Ponticelli</w:t>
      </w:r>
      <w:proofErr w:type="spellEnd"/>
      <w:r w:rsidRPr="007003E2">
        <w:rPr>
          <w:lang w:val="en-US"/>
        </w:rPr>
        <w:t xml:space="preserve"> C (2010). Recurrence of Focal Segmental Glomerular Sclerosis (FSGS) after renal Transplantation.</w:t>
      </w:r>
      <w:r>
        <w:rPr>
          <w:lang w:val="en-US"/>
        </w:rPr>
        <w:t xml:space="preserve"> </w:t>
      </w:r>
      <w:r w:rsidRPr="007003E2">
        <w:rPr>
          <w:lang w:val="en-US"/>
        </w:rPr>
        <w:t>Nephrol Dial Transplant 25:25–31.</w:t>
      </w:r>
    </w:p>
    <w:p w14:paraId="11965584"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https:// </w:t>
      </w:r>
      <w:proofErr w:type="spellStart"/>
      <w:r w:rsidRPr="007003E2">
        <w:rPr>
          <w:lang w:val="en-US"/>
        </w:rPr>
        <w:t>doi</w:t>
      </w:r>
      <w:proofErr w:type="spellEnd"/>
      <w:r w:rsidRPr="007003E2">
        <w:rPr>
          <w:lang w:val="en-US"/>
        </w:rPr>
        <w:t>: 10.1093/</w:t>
      </w:r>
      <w:proofErr w:type="spellStart"/>
      <w:r w:rsidRPr="007003E2">
        <w:rPr>
          <w:lang w:val="en-US"/>
        </w:rPr>
        <w:t>ndt</w:t>
      </w:r>
      <w:proofErr w:type="spellEnd"/>
      <w:r w:rsidRPr="007003E2">
        <w:rPr>
          <w:lang w:val="en-US"/>
        </w:rPr>
        <w:t>/gfp538.</w:t>
      </w:r>
    </w:p>
    <w:p w14:paraId="4F5B55C2"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Sethi S, </w:t>
      </w:r>
      <w:proofErr w:type="spellStart"/>
      <w:r w:rsidRPr="007003E2">
        <w:rPr>
          <w:lang w:val="en-US"/>
        </w:rPr>
        <w:t>Zand</w:t>
      </w:r>
      <w:proofErr w:type="spellEnd"/>
      <w:r w:rsidRPr="007003E2">
        <w:rPr>
          <w:lang w:val="en-US"/>
        </w:rPr>
        <w:t xml:space="preserve"> L, Nasr SH, </w:t>
      </w:r>
      <w:proofErr w:type="spellStart"/>
      <w:r w:rsidRPr="007003E2">
        <w:rPr>
          <w:lang w:val="en-US"/>
        </w:rPr>
        <w:t>Glassock</w:t>
      </w:r>
      <w:proofErr w:type="spellEnd"/>
      <w:r w:rsidRPr="007003E2">
        <w:rPr>
          <w:lang w:val="en-US"/>
        </w:rPr>
        <w:t xml:space="preserve"> RJ, </w:t>
      </w:r>
      <w:proofErr w:type="spellStart"/>
      <w:r w:rsidRPr="007003E2">
        <w:rPr>
          <w:lang w:val="en-US"/>
        </w:rPr>
        <w:t>Fervenza</w:t>
      </w:r>
      <w:proofErr w:type="spellEnd"/>
      <w:r w:rsidRPr="007003E2">
        <w:rPr>
          <w:lang w:val="en-US"/>
        </w:rPr>
        <w:t xml:space="preserve"> FC (2014) Focal and segmental glomerulosclerosis: Clinical and kidney biopsy correlations. Clin Kidney J 7(6):531-7.</w:t>
      </w:r>
    </w:p>
    <w:p w14:paraId="7DF5E524" w14:textId="77777777" w:rsidR="007003E2" w:rsidRPr="007003E2" w:rsidRDefault="007003E2" w:rsidP="00D006F9">
      <w:pPr>
        <w:pStyle w:val="Listenabsatz"/>
        <w:spacing w:after="0"/>
        <w:ind w:left="426"/>
        <w:rPr>
          <w:lang w:val="en-US"/>
        </w:rPr>
      </w:pPr>
      <w:r w:rsidRPr="007003E2">
        <w:rPr>
          <w:lang w:val="en-US"/>
        </w:rPr>
        <w:t>https://doi: 10.1093/</w:t>
      </w:r>
      <w:proofErr w:type="spellStart"/>
      <w:r w:rsidRPr="007003E2">
        <w:rPr>
          <w:lang w:val="en-US"/>
        </w:rPr>
        <w:t>ckj</w:t>
      </w:r>
      <w:proofErr w:type="spellEnd"/>
      <w:r w:rsidRPr="007003E2">
        <w:rPr>
          <w:lang w:val="en-US"/>
        </w:rPr>
        <w:t>/sfu100.</w:t>
      </w:r>
    </w:p>
    <w:p w14:paraId="5D6484F8" w14:textId="77777777" w:rsidR="007003E2" w:rsidRPr="007003E2" w:rsidRDefault="007003E2" w:rsidP="00D006F9">
      <w:pPr>
        <w:pStyle w:val="Listenabsatz"/>
        <w:numPr>
          <w:ilvl w:val="0"/>
          <w:numId w:val="11"/>
        </w:numPr>
        <w:spacing w:after="0"/>
        <w:ind w:left="426" w:hanging="426"/>
        <w:rPr>
          <w:lang w:val="en-US"/>
        </w:rPr>
      </w:pPr>
      <w:r w:rsidRPr="007003E2">
        <w:rPr>
          <w:lang w:val="en-US"/>
        </w:rPr>
        <w:t xml:space="preserve">Sethi S, </w:t>
      </w:r>
      <w:proofErr w:type="spellStart"/>
      <w:r w:rsidRPr="007003E2">
        <w:rPr>
          <w:lang w:val="en-US"/>
        </w:rPr>
        <w:t>Glassock</w:t>
      </w:r>
      <w:proofErr w:type="spellEnd"/>
      <w:r w:rsidRPr="007003E2">
        <w:rPr>
          <w:lang w:val="en-US"/>
        </w:rPr>
        <w:t xml:space="preserve"> RJ, </w:t>
      </w:r>
      <w:proofErr w:type="spellStart"/>
      <w:r w:rsidRPr="007003E2">
        <w:rPr>
          <w:lang w:val="en-US"/>
        </w:rPr>
        <w:t>Fervenza</w:t>
      </w:r>
      <w:proofErr w:type="spellEnd"/>
      <w:r w:rsidRPr="007003E2">
        <w:rPr>
          <w:lang w:val="en-US"/>
        </w:rPr>
        <w:t xml:space="preserve"> FC (2015) Focal segmental glomerulosclerosis: towards a better understanding for the practicing nephrologist. Nephrol Dial Transplant. 30(3): 375-384.</w:t>
      </w:r>
    </w:p>
    <w:p w14:paraId="744E17B3" w14:textId="77777777" w:rsidR="007003E2" w:rsidRPr="007003E2" w:rsidRDefault="007003E2" w:rsidP="00D006F9">
      <w:pPr>
        <w:pStyle w:val="Listenabsatz"/>
        <w:spacing w:after="0"/>
        <w:ind w:left="426"/>
        <w:rPr>
          <w:lang w:val="en-US"/>
        </w:rPr>
      </w:pPr>
      <w:r w:rsidRPr="007003E2">
        <w:rPr>
          <w:lang w:val="en-US"/>
        </w:rPr>
        <w:t>https://doi: 10.1093/</w:t>
      </w:r>
      <w:proofErr w:type="spellStart"/>
      <w:r w:rsidRPr="007003E2">
        <w:rPr>
          <w:lang w:val="en-US"/>
        </w:rPr>
        <w:t>ndt</w:t>
      </w:r>
      <w:proofErr w:type="spellEnd"/>
      <w:r w:rsidRPr="007003E2">
        <w:rPr>
          <w:lang w:val="en-US"/>
        </w:rPr>
        <w:t>/gfu035</w:t>
      </w:r>
    </w:p>
    <w:p w14:paraId="72F026A9" w14:textId="77777777" w:rsidR="007003E2" w:rsidRPr="007003E2" w:rsidRDefault="007003E2" w:rsidP="00D006F9">
      <w:pPr>
        <w:pStyle w:val="Listenabsatz"/>
        <w:numPr>
          <w:ilvl w:val="0"/>
          <w:numId w:val="11"/>
        </w:numPr>
        <w:spacing w:after="0"/>
        <w:ind w:left="426" w:hanging="426"/>
        <w:rPr>
          <w:lang w:val="en-US"/>
        </w:rPr>
      </w:pPr>
      <w:proofErr w:type="spellStart"/>
      <w:r w:rsidRPr="007003E2">
        <w:rPr>
          <w:lang w:val="en-US"/>
        </w:rPr>
        <w:t>Uffing</w:t>
      </w:r>
      <w:proofErr w:type="spellEnd"/>
      <w:r w:rsidRPr="007003E2">
        <w:rPr>
          <w:lang w:val="en-US"/>
        </w:rPr>
        <w:t xml:space="preserve"> A, Perez-</w:t>
      </w:r>
      <w:proofErr w:type="spellStart"/>
      <w:r w:rsidRPr="007003E2">
        <w:rPr>
          <w:lang w:val="en-US"/>
        </w:rPr>
        <w:t>Saez</w:t>
      </w:r>
      <w:proofErr w:type="spellEnd"/>
      <w:r w:rsidRPr="007003E2">
        <w:rPr>
          <w:lang w:val="en-US"/>
        </w:rPr>
        <w:t xml:space="preserve"> MJ, </w:t>
      </w:r>
      <w:proofErr w:type="spellStart"/>
      <w:r w:rsidRPr="007003E2">
        <w:rPr>
          <w:lang w:val="en-US"/>
        </w:rPr>
        <w:t>Mazzali</w:t>
      </w:r>
      <w:proofErr w:type="spellEnd"/>
      <w:r w:rsidRPr="007003E2">
        <w:rPr>
          <w:lang w:val="en-US"/>
        </w:rPr>
        <w:t xml:space="preserve"> M et al (2020) Recurrence of FSGS after Kidney Transplantation in Adults. Clin J Am Soc Nephrol. 15(2): 247–256.</w:t>
      </w:r>
    </w:p>
    <w:p w14:paraId="02080C52" w14:textId="77777777" w:rsidR="007003E2" w:rsidRPr="007003E2" w:rsidRDefault="007003E2" w:rsidP="00D006F9">
      <w:pPr>
        <w:pStyle w:val="Listenabsatz"/>
        <w:spacing w:after="0"/>
        <w:ind w:left="426"/>
        <w:rPr>
          <w:lang w:val="en-US"/>
        </w:rPr>
      </w:pPr>
      <w:r w:rsidRPr="007003E2">
        <w:rPr>
          <w:lang w:val="en-US"/>
        </w:rPr>
        <w:t>https://doi.org/10.2215/CJN.08970719</w:t>
      </w:r>
    </w:p>
    <w:p w14:paraId="09CD6110" w14:textId="77777777" w:rsidR="007003E2" w:rsidRPr="007003E2" w:rsidRDefault="007003E2" w:rsidP="00D006F9">
      <w:pPr>
        <w:pStyle w:val="Listenabsatz"/>
        <w:numPr>
          <w:ilvl w:val="0"/>
          <w:numId w:val="11"/>
        </w:numPr>
        <w:spacing w:after="0"/>
        <w:ind w:left="426" w:hanging="426"/>
        <w:rPr>
          <w:lang w:val="en-US"/>
        </w:rPr>
      </w:pPr>
      <w:r w:rsidRPr="007003E2">
        <w:rPr>
          <w:lang w:val="en-US"/>
        </w:rPr>
        <w:t>Wu H, Malone AF, Donnelly EL et al (2018) Single-Cell Transcriptomics of a Human Kidney Allograft Biopsy Specimen Defines a Diverse Inflammatory Response. J Am Soc Nephrol 29: 2069–2080.</w:t>
      </w:r>
    </w:p>
    <w:p w14:paraId="039AAEC4" w14:textId="271149EE" w:rsidR="00BF2AA1" w:rsidRPr="007003E2" w:rsidRDefault="007003E2" w:rsidP="00D006F9">
      <w:pPr>
        <w:pStyle w:val="Listenabsatz"/>
        <w:spacing w:after="0"/>
        <w:ind w:left="426"/>
        <w:rPr>
          <w:lang w:val="en-US"/>
        </w:rPr>
      </w:pPr>
      <w:r w:rsidRPr="007003E2">
        <w:rPr>
          <w:lang w:val="en-US"/>
        </w:rPr>
        <w:t>https://doi.org/10.1681/ASN.2018020125</w:t>
      </w:r>
    </w:p>
    <w:bookmarkEnd w:id="19"/>
    <w:p w14:paraId="126BCB57" w14:textId="6E7FDDB9" w:rsidR="007003E2" w:rsidRDefault="007003E2">
      <w:pPr>
        <w:jc w:val="left"/>
      </w:pPr>
      <w:r>
        <w:br w:type="page"/>
      </w:r>
    </w:p>
    <w:p w14:paraId="3A69FDC4" w14:textId="77777777" w:rsidR="007003E2" w:rsidRDefault="007003E2" w:rsidP="00130BDA">
      <w:pPr>
        <w:sectPr w:rsidR="007003E2" w:rsidSect="007003E2">
          <w:type w:val="continuous"/>
          <w:pgSz w:w="11906" w:h="16838"/>
          <w:pgMar w:top="1417" w:right="1417" w:bottom="1134" w:left="1417" w:header="708" w:footer="708" w:gutter="0"/>
          <w:cols w:num="2" w:space="708"/>
          <w:titlePg/>
          <w:docGrid w:linePitch="360"/>
        </w:sectPr>
      </w:pPr>
    </w:p>
    <w:p w14:paraId="1D7F6C3A" w14:textId="21F53B46" w:rsidR="00130BDA" w:rsidRDefault="00993761" w:rsidP="00E1130C">
      <w:pPr>
        <w:pStyle w:val="berschrift3"/>
        <w:pBdr>
          <w:top w:val="single" w:sz="4" w:space="1" w:color="E3E9EC"/>
          <w:left w:val="single" w:sz="4" w:space="4" w:color="E3E9EC"/>
          <w:bottom w:val="single" w:sz="4" w:space="1" w:color="E3E9EC"/>
          <w:right w:val="single" w:sz="4" w:space="4" w:color="E3E9EC"/>
        </w:pBdr>
        <w:shd w:val="clear" w:color="auto" w:fill="E3E9EC"/>
      </w:pPr>
      <w:bookmarkStart w:id="20" w:name="_Toc160084241"/>
      <w:r w:rsidRPr="00422B57">
        <w:lastRenderedPageBreak/>
        <w:t>Jan Schaefer</w:t>
      </w:r>
      <w:r w:rsidR="005D4069" w:rsidRPr="00422B57">
        <w:t>, MD</w:t>
      </w:r>
      <w:bookmarkEnd w:id="20"/>
    </w:p>
    <w:p w14:paraId="7D055100" w14:textId="77777777" w:rsidR="00A70EAD" w:rsidRPr="00CB3928" w:rsidRDefault="00A70EAD" w:rsidP="00A70EAD">
      <w:pPr>
        <w:pBdr>
          <w:top w:val="single" w:sz="4" w:space="1" w:color="E3E9EC"/>
          <w:left w:val="single" w:sz="4" w:space="4" w:color="E3E9EC"/>
          <w:bottom w:val="single" w:sz="4" w:space="1" w:color="E3E9EC"/>
          <w:right w:val="single" w:sz="4" w:space="4" w:color="E3E9EC"/>
        </w:pBdr>
        <w:shd w:val="clear" w:color="auto" w:fill="E3E9EC"/>
        <w:rPr>
          <w:rStyle w:val="SchwacheHervorhebung"/>
          <w:rFonts w:ascii="Arial" w:hAnsi="Arial" w:cs="Arial"/>
          <w:b/>
          <w:sz w:val="22"/>
          <w:szCs w:val="20"/>
          <w:lang w:val="en-US"/>
        </w:rPr>
      </w:pPr>
      <w:r w:rsidRPr="00CB3928">
        <w:rPr>
          <w:rStyle w:val="SchwacheHervorhebung"/>
          <w:rFonts w:ascii="Arial" w:hAnsi="Arial" w:cs="Arial"/>
          <w:b/>
          <w:sz w:val="22"/>
          <w:szCs w:val="20"/>
          <w:lang w:val="en-US"/>
        </w:rPr>
        <w:t xml:space="preserve">Colonization status of pediatric Patients with </w:t>
      </w:r>
      <w:proofErr w:type="spellStart"/>
      <w:r w:rsidRPr="00CB3928">
        <w:rPr>
          <w:rStyle w:val="SchwacheHervorhebung"/>
          <w:rFonts w:ascii="Arial" w:hAnsi="Arial" w:cs="Arial"/>
          <w:b/>
          <w:sz w:val="22"/>
          <w:szCs w:val="20"/>
          <w:lang w:val="en-US"/>
        </w:rPr>
        <w:t>Oxalobacter</w:t>
      </w:r>
      <w:proofErr w:type="spellEnd"/>
      <w:r w:rsidRPr="00CB3928">
        <w:rPr>
          <w:rStyle w:val="SchwacheHervorhebung"/>
          <w:rFonts w:ascii="Arial" w:hAnsi="Arial" w:cs="Arial"/>
          <w:b/>
          <w:sz w:val="22"/>
          <w:szCs w:val="20"/>
          <w:lang w:val="en-US"/>
        </w:rPr>
        <w:t xml:space="preserve"> </w:t>
      </w:r>
      <w:proofErr w:type="spellStart"/>
      <w:r w:rsidRPr="00CB3928">
        <w:rPr>
          <w:rStyle w:val="SchwacheHervorhebung"/>
          <w:rFonts w:ascii="Arial" w:hAnsi="Arial" w:cs="Arial"/>
          <w:b/>
          <w:sz w:val="22"/>
          <w:szCs w:val="20"/>
          <w:lang w:val="en-US"/>
        </w:rPr>
        <w:t>formigenes</w:t>
      </w:r>
      <w:proofErr w:type="spellEnd"/>
      <w:r w:rsidRPr="00CB3928">
        <w:rPr>
          <w:rStyle w:val="SchwacheHervorhebung"/>
          <w:rFonts w:ascii="Arial" w:hAnsi="Arial" w:cs="Arial"/>
          <w:b/>
          <w:sz w:val="22"/>
          <w:szCs w:val="20"/>
          <w:lang w:val="en-US"/>
        </w:rPr>
        <w:t xml:space="preserve"> suffering from Crohn’s disease and enteric hyperoxaluria</w:t>
      </w:r>
    </w:p>
    <w:p w14:paraId="21528D72" w14:textId="6D8AEFE9" w:rsidR="00422B57" w:rsidRPr="00D006F9" w:rsidRDefault="00D006F9"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D006F9">
        <w:rPr>
          <w:rStyle w:val="SchwacheHervorhebung"/>
          <w:b/>
          <w:iCs w:val="0"/>
          <w:color w:val="000000" w:themeColor="text1"/>
          <w:sz w:val="20"/>
          <w:szCs w:val="20"/>
          <w:lang w:val="en-US"/>
        </w:rPr>
        <w:t xml:space="preserve">Department of </w:t>
      </w:r>
      <w:proofErr w:type="spellStart"/>
      <w:r w:rsidRPr="00D006F9">
        <w:rPr>
          <w:rStyle w:val="SchwacheHervorhebung"/>
          <w:b/>
          <w:iCs w:val="0"/>
          <w:color w:val="000000" w:themeColor="text1"/>
          <w:sz w:val="20"/>
          <w:szCs w:val="20"/>
          <w:lang w:val="en-US"/>
        </w:rPr>
        <w:t>Paediatrics</w:t>
      </w:r>
      <w:proofErr w:type="spellEnd"/>
      <w:r w:rsidRPr="00D006F9">
        <w:rPr>
          <w:rStyle w:val="SchwacheHervorhebung"/>
          <w:b/>
          <w:iCs w:val="0"/>
          <w:color w:val="000000" w:themeColor="text1"/>
          <w:sz w:val="20"/>
          <w:szCs w:val="20"/>
          <w:lang w:val="en-US"/>
        </w:rPr>
        <w:t xml:space="preserve"> and Adolescent Medicine</w:t>
      </w:r>
      <w:r w:rsidR="00422B57" w:rsidRPr="00D006F9">
        <w:rPr>
          <w:rStyle w:val="SchwacheHervorhebung"/>
          <w:b/>
          <w:iCs w:val="0"/>
          <w:color w:val="000000" w:themeColor="text1"/>
          <w:sz w:val="20"/>
          <w:szCs w:val="20"/>
          <w:lang w:val="en-US"/>
        </w:rPr>
        <w:t xml:space="preserve">, </w:t>
      </w:r>
      <w:proofErr w:type="spellStart"/>
      <w:r w:rsidR="00422B57" w:rsidRPr="00D006F9">
        <w:rPr>
          <w:rStyle w:val="SchwacheHervorhebung"/>
          <w:b/>
          <w:iCs w:val="0"/>
          <w:color w:val="000000" w:themeColor="text1"/>
          <w:sz w:val="20"/>
          <w:szCs w:val="20"/>
          <w:lang w:val="en-US"/>
        </w:rPr>
        <w:t>Universitätsklinikum</w:t>
      </w:r>
      <w:proofErr w:type="spellEnd"/>
      <w:r w:rsidR="00422B57" w:rsidRPr="00D006F9">
        <w:rPr>
          <w:rStyle w:val="SchwacheHervorhebung"/>
          <w:b/>
          <w:iCs w:val="0"/>
          <w:color w:val="000000" w:themeColor="text1"/>
          <w:sz w:val="20"/>
          <w:szCs w:val="20"/>
          <w:lang w:val="en-US"/>
        </w:rPr>
        <w:t xml:space="preserve"> Erlangen</w:t>
      </w:r>
    </w:p>
    <w:p w14:paraId="1A347200" w14:textId="22ADD67B" w:rsidR="008B3091" w:rsidRPr="0005377F" w:rsidRDefault="008B3091" w:rsidP="00E1130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05377F">
        <w:rPr>
          <w:rStyle w:val="SchwacheHervorhebung"/>
          <w:b/>
          <w:iCs w:val="0"/>
          <w:color w:val="000000" w:themeColor="text1"/>
          <w:sz w:val="20"/>
          <w:szCs w:val="20"/>
          <w:lang w:val="en-US"/>
        </w:rPr>
        <w:t xml:space="preserve">Mentors: </w:t>
      </w:r>
      <w:r w:rsidR="00F71468" w:rsidRPr="0005377F">
        <w:rPr>
          <w:rStyle w:val="SchwacheHervorhebung"/>
          <w:b/>
          <w:iCs w:val="0"/>
          <w:color w:val="000000" w:themeColor="text1"/>
          <w:sz w:val="20"/>
          <w:szCs w:val="20"/>
          <w:lang w:val="en-US"/>
        </w:rPr>
        <w:t>Prof. Joachim Wölfle, Prof. Mario Schiffer</w:t>
      </w:r>
    </w:p>
    <w:p w14:paraId="3E24B578" w14:textId="77777777" w:rsidR="00422B57" w:rsidRPr="0005377F" w:rsidRDefault="00422B57" w:rsidP="00422B57">
      <w:pPr>
        <w:rPr>
          <w:lang w:val="en-US"/>
        </w:rPr>
      </w:pPr>
    </w:p>
    <w:p w14:paraId="5AA7B972" w14:textId="0AA55ECD" w:rsidR="00705A6D" w:rsidRPr="0005377F" w:rsidRDefault="00705A6D" w:rsidP="008D686E">
      <w:pPr>
        <w:rPr>
          <w:lang w:val="en-US"/>
        </w:rPr>
        <w:sectPr w:rsidR="00705A6D" w:rsidRPr="0005377F" w:rsidSect="00567C2F">
          <w:type w:val="continuous"/>
          <w:pgSz w:w="11906" w:h="16838"/>
          <w:pgMar w:top="1417" w:right="1417" w:bottom="1134" w:left="1417" w:header="708" w:footer="708" w:gutter="0"/>
          <w:cols w:space="708"/>
          <w:docGrid w:linePitch="360"/>
        </w:sectPr>
      </w:pPr>
    </w:p>
    <w:p w14:paraId="06BB6076" w14:textId="77777777" w:rsidR="00476D1C" w:rsidRPr="00476D1C" w:rsidRDefault="00476D1C" w:rsidP="00476D1C">
      <w:pPr>
        <w:keepNext/>
        <w:jc w:val="center"/>
      </w:pPr>
      <w:r w:rsidRPr="00476D1C">
        <w:rPr>
          <w:noProof/>
          <w:lang w:eastAsia="de-DE"/>
        </w:rPr>
        <w:drawing>
          <wp:inline distT="0" distB="0" distL="0" distR="0" wp14:anchorId="72AC3025" wp14:editId="0B797105">
            <wp:extent cx="1443913" cy="2160000"/>
            <wp:effectExtent l="0" t="0" r="444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ewerbungsphoto_Schaefe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3913" cy="2160000"/>
                    </a:xfrm>
                    <a:prstGeom prst="rect">
                      <a:avLst/>
                    </a:prstGeom>
                  </pic:spPr>
                </pic:pic>
              </a:graphicData>
            </a:graphic>
          </wp:inline>
        </w:drawing>
      </w:r>
    </w:p>
    <w:p w14:paraId="50FF7C06" w14:textId="6BAA3216" w:rsidR="00476D1C" w:rsidRPr="00476D1C" w:rsidRDefault="00476D1C" w:rsidP="00476D1C">
      <w:pPr>
        <w:pStyle w:val="Beschriftung"/>
        <w:jc w:val="center"/>
        <w:rPr>
          <w:color w:val="auto"/>
          <w:lang w:val="en-US"/>
        </w:rPr>
      </w:pPr>
      <w:r w:rsidRPr="00476D1C">
        <w:rPr>
          <w:color w:val="auto"/>
          <w:lang w:val="en-US"/>
        </w:rPr>
        <w:t>Jan Schaefer</w:t>
      </w:r>
    </w:p>
    <w:p w14:paraId="66AAD9FF" w14:textId="77777777" w:rsidR="00A70EAD" w:rsidRPr="00CE397B" w:rsidRDefault="00A70EAD" w:rsidP="00A70EAD">
      <w:pPr>
        <w:pStyle w:val="berschrift4"/>
        <w:rPr>
          <w:rFonts w:asciiTheme="minorHAnsi" w:hAnsiTheme="minorHAnsi"/>
          <w:lang w:val="en-US"/>
        </w:rPr>
      </w:pPr>
      <w:r w:rsidRPr="00CE397B">
        <w:rPr>
          <w:lang w:val="en-US"/>
        </w:rPr>
        <w:t xml:space="preserve">Enteric hyperoxaluria and establishment of DNA extraction from stool, PCR detection of </w:t>
      </w:r>
      <w:proofErr w:type="spellStart"/>
      <w:r w:rsidRPr="00CE397B">
        <w:rPr>
          <w:lang w:val="en-US"/>
        </w:rPr>
        <w:t>Oxalobacter</w:t>
      </w:r>
      <w:proofErr w:type="spellEnd"/>
      <w:r w:rsidRPr="00CE397B">
        <w:rPr>
          <w:lang w:val="en-US"/>
        </w:rPr>
        <w:t xml:space="preserve"> </w:t>
      </w:r>
      <w:proofErr w:type="spellStart"/>
      <w:r w:rsidRPr="00CE397B">
        <w:rPr>
          <w:lang w:val="en-US"/>
        </w:rPr>
        <w:t>formigenes</w:t>
      </w:r>
      <w:proofErr w:type="spellEnd"/>
      <w:r w:rsidRPr="00CE397B">
        <w:rPr>
          <w:lang w:val="en-US"/>
        </w:rPr>
        <w:t xml:space="preserve"> and microbiome analysis in pediatric patients with Crohn’s disease</w:t>
      </w:r>
    </w:p>
    <w:p w14:paraId="0FDBEF3D" w14:textId="77777777" w:rsidR="00A70EAD" w:rsidRPr="00CE397B" w:rsidRDefault="00A70EAD" w:rsidP="00A70EAD">
      <w:pPr>
        <w:rPr>
          <w:rFonts w:asciiTheme="minorHAnsi" w:hAnsiTheme="minorHAnsi"/>
          <w:lang w:val="en-US"/>
        </w:rPr>
      </w:pPr>
      <w:r w:rsidRPr="00CE397B">
        <w:rPr>
          <w:lang w:val="en-US"/>
        </w:rPr>
        <w:t xml:space="preserve">Besides recurrent infections, malnutrition and failure to thrive, pediatric patients with Crohn’s disease suffer from multiple comorbidities. These patients can develop affections of the kidneys, one of these is enteric hyperoxaluria which represents a rare kidney disease. Because of an unphysiologically high intestinal uptake of oxalate, it can result in nephrolithiasis, nephrocalcinosis or even renal insufficiency. Of importance in the pathophysiological model seems to be the absence of </w:t>
      </w:r>
      <w:proofErr w:type="spellStart"/>
      <w:r w:rsidRPr="00CE397B">
        <w:rPr>
          <w:lang w:val="en-US"/>
        </w:rPr>
        <w:t>Oxalobacter</w:t>
      </w:r>
      <w:proofErr w:type="spellEnd"/>
      <w:r w:rsidRPr="00CE397B">
        <w:rPr>
          <w:lang w:val="en-US"/>
        </w:rPr>
        <w:t xml:space="preserve"> </w:t>
      </w:r>
      <w:proofErr w:type="spellStart"/>
      <w:r w:rsidRPr="00CE397B">
        <w:rPr>
          <w:lang w:val="en-US"/>
        </w:rPr>
        <w:t>formigenes</w:t>
      </w:r>
      <w:proofErr w:type="spellEnd"/>
      <w:r w:rsidRPr="00CE397B">
        <w:rPr>
          <w:lang w:val="en-US"/>
        </w:rPr>
        <w:t>, an obligate anaerobic bacterium which utilizes oxalate for its metabolic needs. There are only few data concerning the incidence of enteric hyperoxaluria in pediatric patients with Crohn’s disease. Therefore, I aimed to investigate the incidence of enteric hyperoxaluria an its clinical consequences in pediatric patients with Crohn’s disease.</w:t>
      </w:r>
    </w:p>
    <w:p w14:paraId="0375C10B" w14:textId="77777777" w:rsidR="00A70EAD" w:rsidRPr="00CE397B" w:rsidRDefault="00A70EAD" w:rsidP="00A70EAD">
      <w:pPr>
        <w:rPr>
          <w:lang w:val="en-US"/>
        </w:rPr>
      </w:pPr>
      <w:r w:rsidRPr="00CE397B">
        <w:rPr>
          <w:lang w:val="en-US"/>
        </w:rPr>
        <w:t xml:space="preserve">The goal of the granted time was to plan and initiate the study as well as establishing of laboratory techniques. As solely recruitment of patients was expected to take some time, I was granted for a volume of 50% in a one-year period, </w:t>
      </w:r>
      <w:r w:rsidRPr="00CE397B">
        <w:rPr>
          <w:lang w:val="en-US"/>
        </w:rPr>
        <w:t>which allowed me to cover more than wider time span.</w:t>
      </w:r>
    </w:p>
    <w:p w14:paraId="577B7A38" w14:textId="77777777" w:rsidR="00A70EAD" w:rsidRPr="00CE397B" w:rsidRDefault="00A70EAD" w:rsidP="00A70EAD">
      <w:pPr>
        <w:rPr>
          <w:lang w:val="en-US"/>
        </w:rPr>
      </w:pPr>
      <w:r w:rsidRPr="00CE397B">
        <w:rPr>
          <w:lang w:val="en-US"/>
        </w:rPr>
        <w:t xml:space="preserve">In the first month, planning of the study, writing and correction of ethics took place. In the same period, I was able to elaborate reference groups out of a newly created patient database of all pediatric nephrological patients in our clinic over the last ~8 years. After positive ethic vote was achieved, I was able to recruit the first patients. Parallel working on the study and networking in the RECORD group in the whole granted time was very enriching. Due to the granted scholarship, I was able to connect to other researches in the RECORD and university network. By doing so, I could get relevant information on how to isolate DNA for PCR detection of </w:t>
      </w:r>
      <w:proofErr w:type="spellStart"/>
      <w:r w:rsidRPr="00CE397B">
        <w:rPr>
          <w:lang w:val="en-US"/>
        </w:rPr>
        <w:t>Oxalobacter</w:t>
      </w:r>
      <w:proofErr w:type="spellEnd"/>
      <w:r w:rsidRPr="00CE397B">
        <w:rPr>
          <w:lang w:val="en-US"/>
        </w:rPr>
        <w:t xml:space="preserve"> </w:t>
      </w:r>
      <w:proofErr w:type="spellStart"/>
      <w:r w:rsidRPr="00CE397B">
        <w:rPr>
          <w:lang w:val="en-US"/>
        </w:rPr>
        <w:t>formigenes</w:t>
      </w:r>
      <w:proofErr w:type="spellEnd"/>
      <w:r w:rsidRPr="00CE397B">
        <w:rPr>
          <w:lang w:val="en-US"/>
        </w:rPr>
        <w:t xml:space="preserve"> out of stool and plan microbiome investigations.</w:t>
      </w:r>
    </w:p>
    <w:p w14:paraId="370C8B2A" w14:textId="77777777" w:rsidR="00A70EAD" w:rsidRPr="00CE397B" w:rsidRDefault="00A70EAD" w:rsidP="00A70EAD">
      <w:pPr>
        <w:rPr>
          <w:lang w:val="en-US"/>
        </w:rPr>
      </w:pPr>
      <w:r w:rsidRPr="00CE397B">
        <w:rPr>
          <w:lang w:val="en-US"/>
        </w:rPr>
        <w:t xml:space="preserve">Patient visits in the study were planned every month within a period of 6 months, therefore 7 visits were performed. Patients were advised to carry out 24-hour urine collections for oxalate excretion every second visit. Stool collection for PCR detection of </w:t>
      </w:r>
      <w:proofErr w:type="spellStart"/>
      <w:r w:rsidRPr="00CE397B">
        <w:rPr>
          <w:lang w:val="en-US"/>
        </w:rPr>
        <w:t>Oxalobacter</w:t>
      </w:r>
      <w:proofErr w:type="spellEnd"/>
      <w:r w:rsidRPr="00CE397B">
        <w:rPr>
          <w:lang w:val="en-US"/>
        </w:rPr>
        <w:t xml:space="preserve"> </w:t>
      </w:r>
      <w:proofErr w:type="spellStart"/>
      <w:r w:rsidRPr="00CE397B">
        <w:rPr>
          <w:lang w:val="en-US"/>
        </w:rPr>
        <w:t>formigenes</w:t>
      </w:r>
      <w:proofErr w:type="spellEnd"/>
      <w:r w:rsidRPr="00CE397B">
        <w:rPr>
          <w:lang w:val="en-US"/>
        </w:rPr>
        <w:t xml:space="preserve"> and blood examination for oxalate metabolism was made every visit. Microbiome investigations of the gut is planned for the beginning and the end of the study.</w:t>
      </w:r>
    </w:p>
    <w:p w14:paraId="77439568" w14:textId="77777777" w:rsidR="00A70EAD" w:rsidRPr="00CE397B" w:rsidRDefault="00A70EAD" w:rsidP="00F82985">
      <w:pPr>
        <w:rPr>
          <w:lang w:val="en-US"/>
        </w:rPr>
      </w:pPr>
      <w:r w:rsidRPr="00CE397B">
        <w:rPr>
          <w:lang w:val="en-US"/>
        </w:rPr>
        <w:t xml:space="preserve">In the granted period I could establish the extraction of bacterial DNA from stool by a stool extraction kit. As no commercial PCR detection of </w:t>
      </w:r>
      <w:proofErr w:type="spellStart"/>
      <w:r w:rsidRPr="00CE397B">
        <w:rPr>
          <w:lang w:val="en-US"/>
        </w:rPr>
        <w:t>Oxalobacter</w:t>
      </w:r>
      <w:proofErr w:type="spellEnd"/>
      <w:r w:rsidRPr="00CE397B">
        <w:rPr>
          <w:lang w:val="en-US"/>
        </w:rPr>
        <w:t xml:space="preserve"> </w:t>
      </w:r>
      <w:proofErr w:type="spellStart"/>
      <w:r w:rsidRPr="00CE397B">
        <w:rPr>
          <w:lang w:val="en-US"/>
        </w:rPr>
        <w:t>formigenes</w:t>
      </w:r>
      <w:proofErr w:type="spellEnd"/>
      <w:r w:rsidRPr="00CE397B">
        <w:rPr>
          <w:lang w:val="en-US"/>
        </w:rPr>
        <w:t xml:space="preserve"> is present, we established a PCR based detection (touch down method) of the oxalyl-CoA-decarboxylase gene which is only present in O. </w:t>
      </w:r>
      <w:proofErr w:type="spellStart"/>
      <w:r w:rsidRPr="00CE397B">
        <w:rPr>
          <w:lang w:val="en-US"/>
        </w:rPr>
        <w:t>formigenes</w:t>
      </w:r>
      <w:proofErr w:type="spellEnd"/>
      <w:r w:rsidRPr="00CE397B">
        <w:rPr>
          <w:lang w:val="en-US"/>
        </w:rPr>
        <w:t xml:space="preserve"> and a 16SrRNA detection as a housekeeping gene.</w:t>
      </w:r>
    </w:p>
    <w:p w14:paraId="76C7BE19" w14:textId="77777777" w:rsidR="00A70EAD" w:rsidRPr="00CE397B" w:rsidRDefault="00A70EAD" w:rsidP="00F82985">
      <w:pPr>
        <w:rPr>
          <w:lang w:val="en-US"/>
        </w:rPr>
      </w:pPr>
      <w:r w:rsidRPr="00CE397B">
        <w:rPr>
          <w:lang w:val="en-US"/>
        </w:rPr>
        <w:t>At the end of the granted period, 10 patients were completely enrolled in the study and recruitment goes on until at least 15 patients have fulfilled the whole study time. All stool samples have been processed and DNA extraction was performed.</w:t>
      </w:r>
    </w:p>
    <w:p w14:paraId="67D4C715" w14:textId="0F77451A" w:rsidR="00A70EAD" w:rsidRPr="00CE397B" w:rsidRDefault="00A70EAD" w:rsidP="00F82985">
      <w:pPr>
        <w:rPr>
          <w:lang w:val="en-US"/>
        </w:rPr>
      </w:pPr>
      <w:r w:rsidRPr="00CE397B">
        <w:rPr>
          <w:lang w:val="en-US"/>
        </w:rPr>
        <w:t xml:space="preserve">In the next step, DNA probes will be tested for presence or absence of O. </w:t>
      </w:r>
      <w:proofErr w:type="spellStart"/>
      <w:r w:rsidRPr="00CE397B">
        <w:rPr>
          <w:lang w:val="en-US"/>
        </w:rPr>
        <w:t>formigenes</w:t>
      </w:r>
      <w:proofErr w:type="spellEnd"/>
      <w:r w:rsidRPr="00CE397B">
        <w:rPr>
          <w:lang w:val="en-US"/>
        </w:rPr>
        <w:t xml:space="preserve"> and microbiome analysis will be done in </w:t>
      </w:r>
      <w:r w:rsidRPr="00CE397B">
        <w:rPr>
          <w:lang w:val="en-US"/>
        </w:rPr>
        <w:lastRenderedPageBreak/>
        <w:t>collaboration with the core unit for microbiome analysis of the Friedrich-Alexander University Erlangen.</w:t>
      </w:r>
    </w:p>
    <w:p w14:paraId="778FCF09" w14:textId="77777777" w:rsidR="00F82985" w:rsidRPr="00CE397B" w:rsidRDefault="00F82985" w:rsidP="00F82985">
      <w:pPr>
        <w:pStyle w:val="berschrift4"/>
        <w:rPr>
          <w:rFonts w:asciiTheme="minorHAnsi" w:hAnsiTheme="minorHAnsi"/>
          <w:lang w:val="en-US"/>
        </w:rPr>
      </w:pPr>
      <w:r w:rsidRPr="00CE397B">
        <w:rPr>
          <w:lang w:val="en-US"/>
        </w:rPr>
        <w:t>Enteric hyperoxaluria as a rare kidney disease in pediatric short bowel patients</w:t>
      </w:r>
    </w:p>
    <w:p w14:paraId="0D91936E" w14:textId="77777777" w:rsidR="00F82985" w:rsidRPr="00CE397B" w:rsidRDefault="00F82985" w:rsidP="00F82985">
      <w:pPr>
        <w:rPr>
          <w:rFonts w:asciiTheme="minorHAnsi" w:hAnsiTheme="minorHAnsi"/>
          <w:lang w:val="en-US"/>
        </w:rPr>
      </w:pPr>
      <w:r w:rsidRPr="00CE397B">
        <w:rPr>
          <w:lang w:val="en-US"/>
        </w:rPr>
        <w:t xml:space="preserve">Another study was performed in parallel in the granted time in collaboration with the department of pediatric gastroenterology. The survival of pediatric patients with short bowel syndrome has improved in recent years. These patients can develop enteric hyperoxaluria, too, but it has been hardly addressed so far. We assessed the prevalence of hyperoxaluria and its pathogenic consequences in a retrospective single </w:t>
      </w:r>
      <w:proofErr w:type="spellStart"/>
      <w:r w:rsidRPr="00CE397B">
        <w:rPr>
          <w:lang w:val="en-US"/>
        </w:rPr>
        <w:t>centre</w:t>
      </w:r>
      <w:proofErr w:type="spellEnd"/>
      <w:r w:rsidRPr="00CE397B">
        <w:rPr>
          <w:lang w:val="en-US"/>
        </w:rPr>
        <w:t xml:space="preserve"> study over the last 12 years.</w:t>
      </w:r>
    </w:p>
    <w:p w14:paraId="24D18F52" w14:textId="77777777" w:rsidR="00F82985" w:rsidRPr="00CE397B" w:rsidRDefault="00F82985" w:rsidP="00F82985">
      <w:pPr>
        <w:rPr>
          <w:lang w:val="en-US"/>
        </w:rPr>
      </w:pPr>
      <w:r w:rsidRPr="00CE397B">
        <w:rPr>
          <w:lang w:val="en-US"/>
        </w:rPr>
        <w:t>We conducted an internal database research for all pediatric patients suffering from short bowel syndrome treated from 2010-2022 in the department of pediatric gastroenterology as well as the pediatric nephrology and dialysis unit. Out of 56 patients identified,</w:t>
      </w:r>
      <w:r w:rsidRPr="00CE397B">
        <w:rPr>
          <w:rFonts w:eastAsia="Times New Roman"/>
          <w:shd w:val="clear" w:color="auto" w:fill="FFFFFF"/>
          <w:lang w:val="en-US" w:eastAsia="de-DE"/>
        </w:rPr>
        <w:t xml:space="preserve"> urinary oxalate </w:t>
      </w:r>
      <w:r w:rsidRPr="00CE397B">
        <w:rPr>
          <w:rFonts w:eastAsia="Times New Roman"/>
          <w:shd w:val="clear" w:color="auto" w:fill="FFFFFF"/>
          <w:lang w:val="en-US" w:eastAsia="de-DE"/>
        </w:rPr>
        <w:t xml:space="preserve">excretion was available in 24 patients. Among these two were anuric receiving dialysis treatment and displayed enteric hyperoxaluria due to small bowel resection. These 26 patients </w:t>
      </w:r>
      <w:r w:rsidRPr="00CE397B">
        <w:rPr>
          <w:lang w:val="en-US"/>
        </w:rPr>
        <w:t xml:space="preserve">were </w:t>
      </w:r>
      <w:proofErr w:type="spellStart"/>
      <w:r w:rsidRPr="00CE397B">
        <w:rPr>
          <w:lang w:val="en-US"/>
        </w:rPr>
        <w:t>analysed</w:t>
      </w:r>
      <w:proofErr w:type="spellEnd"/>
      <w:r w:rsidRPr="00CE397B">
        <w:rPr>
          <w:lang w:val="en-US"/>
        </w:rPr>
        <w:t xml:space="preserve"> for etiology of short bowel syndrome, renal excretion of oxalate (24/26), eGFR and urinary stones or nephrocalcinosis correlated to remaining short bowel length and stool frequency.</w:t>
      </w:r>
    </w:p>
    <w:p w14:paraId="5E4B7292" w14:textId="50CAE886" w:rsidR="00805977" w:rsidRDefault="00F82985" w:rsidP="008D686E">
      <w:pPr>
        <w:rPr>
          <w:lang w:val="en-US"/>
        </w:rPr>
      </w:pPr>
      <w:r w:rsidRPr="00CE397B">
        <w:rPr>
          <w:lang w:val="en-US"/>
        </w:rPr>
        <w:t>Hyperoxaluria was detected in 14/26 patients (54%). Nephrocalcinosis was present in four patients, in three of them hyperoxaluria could be proven (21% of all hyperoxaluric patients), one hyperoxaluric patient had nephrolithiasis (7%). In one patient hyperoxaluria lead to end stage renal disease. 80% of patients with volvulus developed enteric hyperoxaluria which was not described before. None of the investigated factors had an effect on oxalate excretion. Data is in review process at the time of scholarship report writing.</w:t>
      </w:r>
    </w:p>
    <w:p w14:paraId="13BA4146" w14:textId="4B6AE120" w:rsidR="00F82985" w:rsidRPr="00C33E58" w:rsidRDefault="00F82985" w:rsidP="008D686E">
      <w:pPr>
        <w:rPr>
          <w:lang w:val="en-US"/>
        </w:rPr>
        <w:sectPr w:rsidR="00F82985" w:rsidRPr="00C33E58" w:rsidSect="00805977">
          <w:type w:val="continuous"/>
          <w:pgSz w:w="11906" w:h="16838"/>
          <w:pgMar w:top="1417" w:right="1417" w:bottom="1134" w:left="1417" w:header="708" w:footer="708" w:gutter="0"/>
          <w:cols w:num="2" w:space="708"/>
          <w:titlePg/>
          <w:docGrid w:linePitch="360"/>
        </w:sectPr>
      </w:pPr>
    </w:p>
    <w:p w14:paraId="0A0C494C" w14:textId="77777777" w:rsidR="00F82985" w:rsidRDefault="00F82985" w:rsidP="00F82985">
      <w:pPr>
        <w:keepNext/>
        <w:pBdr>
          <w:top w:val="single" w:sz="4" w:space="1" w:color="auto"/>
          <w:left w:val="single" w:sz="4" w:space="4" w:color="auto"/>
          <w:bottom w:val="single" w:sz="4" w:space="1" w:color="auto"/>
          <w:right w:val="single" w:sz="4" w:space="4" w:color="auto"/>
        </w:pBdr>
        <w:jc w:val="center"/>
      </w:pPr>
      <w:r>
        <w:rPr>
          <w:noProof/>
          <w:lang w:eastAsia="de-DE"/>
        </w:rPr>
        <w:drawing>
          <wp:inline distT="0" distB="0" distL="0" distR="0" wp14:anchorId="0A689352" wp14:editId="68E86204">
            <wp:extent cx="1737360" cy="2728595"/>
            <wp:effectExtent l="0" t="0" r="0" b="0"/>
            <wp:docPr id="1556548209" name="Grafik 1"/>
            <wp:cNvGraphicFramePr/>
            <a:graphic xmlns:a="http://schemas.openxmlformats.org/drawingml/2006/main">
              <a:graphicData uri="http://schemas.openxmlformats.org/drawingml/2006/picture">
                <pic:pic xmlns:pic="http://schemas.openxmlformats.org/drawingml/2006/picture">
                  <pic:nvPicPr>
                    <pic:cNvPr id="1556548209" name="Grafik 1"/>
                    <pic:cNvPicPr/>
                  </pic:nvPicPr>
                  <pic:blipFill rotWithShape="1">
                    <a:blip r:embed="rId79" cstate="print">
                      <a:extLst>
                        <a:ext uri="{28A0092B-C50C-407E-A947-70E740481C1C}">
                          <a14:useLocalDpi xmlns:a14="http://schemas.microsoft.com/office/drawing/2010/main" val="0"/>
                        </a:ext>
                      </a:extLst>
                    </a:blip>
                    <a:srcRect b="9076"/>
                    <a:stretch/>
                  </pic:blipFill>
                  <pic:spPr bwMode="auto">
                    <a:xfrm>
                      <a:off x="0" y="0"/>
                      <a:ext cx="1737360" cy="2728595"/>
                    </a:xfrm>
                    <a:prstGeom prst="rect">
                      <a:avLst/>
                    </a:prstGeom>
                    <a:noFill/>
                    <a:ln>
                      <a:noFill/>
                    </a:ln>
                    <a:extLst>
                      <a:ext uri="{53640926-AAD7-44D8-BBD7-CCE9431645EC}">
                        <a14:shadowObscured xmlns:a14="http://schemas.microsoft.com/office/drawing/2010/main"/>
                      </a:ext>
                    </a:extLst>
                  </pic:spPr>
                </pic:pic>
              </a:graphicData>
            </a:graphic>
          </wp:inline>
        </w:drawing>
      </w:r>
    </w:p>
    <w:p w14:paraId="300E8674" w14:textId="01F32E0B" w:rsidR="00F82985" w:rsidRDefault="00F82985" w:rsidP="00F82985">
      <w:pPr>
        <w:pStyle w:val="Untertitel"/>
        <w:pBdr>
          <w:top w:val="single" w:sz="4" w:space="1" w:color="auto"/>
          <w:left w:val="single" w:sz="4" w:space="4" w:color="auto"/>
          <w:bottom w:val="single" w:sz="4" w:space="1" w:color="auto"/>
          <w:right w:val="single" w:sz="4" w:space="4" w:color="auto"/>
        </w:pBdr>
        <w:rPr>
          <w:b/>
          <w:lang w:val="en-US"/>
        </w:rPr>
      </w:pPr>
      <w:r w:rsidRPr="00CE397B">
        <w:rPr>
          <w:b/>
          <w:lang w:val="en-US"/>
        </w:rPr>
        <w:t>Figure 1</w:t>
      </w:r>
      <w:r w:rsidRPr="00CE397B">
        <w:rPr>
          <w:lang w:val="en-US"/>
        </w:rPr>
        <w:t xml:space="preserve">: Urinary excretion of oxalate per creatinine between the different groups showing minimal to maximal values. Significantly higher oxalate excretion between whole short bowel patients and a control group can be demonstrated. No higher oxalate excretion was seen in the </w:t>
      </w:r>
      <w:proofErr w:type="spellStart"/>
      <w:r w:rsidRPr="00CE397B">
        <w:rPr>
          <w:lang w:val="en-US"/>
        </w:rPr>
        <w:t>non hyperoxaluric</w:t>
      </w:r>
      <w:proofErr w:type="spellEnd"/>
      <w:r w:rsidRPr="00CE397B">
        <w:rPr>
          <w:lang w:val="en-US"/>
        </w:rPr>
        <w:t xml:space="preserve"> short bowel group and the control group, but a tendency towards a </w:t>
      </w:r>
      <w:proofErr w:type="gramStart"/>
      <w:r w:rsidRPr="00CE397B">
        <w:rPr>
          <w:lang w:val="en-US"/>
        </w:rPr>
        <w:t>higher  oxalate</w:t>
      </w:r>
      <w:proofErr w:type="gramEnd"/>
      <w:r w:rsidRPr="00CE397B">
        <w:rPr>
          <w:lang w:val="en-US"/>
        </w:rPr>
        <w:t xml:space="preserve"> excretion is seen. Abbreviations: ** = P </w:t>
      </w:r>
      <w:r w:rsidRPr="00CE397B">
        <w:rPr>
          <w:rFonts w:ascii="Times New Roman" w:hAnsi="Times New Roman" w:cs="Times New Roman"/>
          <w:lang w:val="en-US"/>
        </w:rPr>
        <w:t>≤</w:t>
      </w:r>
      <w:r w:rsidRPr="00CE397B">
        <w:rPr>
          <w:lang w:val="en-US"/>
        </w:rPr>
        <w:t xml:space="preserve"> 0.01, **** = P </w:t>
      </w:r>
      <w:r w:rsidRPr="00CE397B">
        <w:rPr>
          <w:rFonts w:ascii="Times New Roman" w:hAnsi="Times New Roman" w:cs="Times New Roman"/>
          <w:lang w:val="en-US"/>
        </w:rPr>
        <w:t>≤</w:t>
      </w:r>
      <w:r w:rsidRPr="00CE397B">
        <w:rPr>
          <w:lang w:val="en-US"/>
        </w:rPr>
        <w:t xml:space="preserve"> 0.0001, ns = not significant, </w:t>
      </w:r>
      <w:proofErr w:type="spellStart"/>
      <w:r w:rsidRPr="00CE397B">
        <w:rPr>
          <w:lang w:val="en-US"/>
        </w:rPr>
        <w:t>HOx</w:t>
      </w:r>
      <w:proofErr w:type="spellEnd"/>
      <w:r w:rsidRPr="00CE397B">
        <w:rPr>
          <w:lang w:val="en-US"/>
        </w:rPr>
        <w:t xml:space="preserve"> = patients with hyperoxaluria, </w:t>
      </w:r>
      <w:proofErr w:type="spellStart"/>
      <w:r w:rsidRPr="00CE397B">
        <w:rPr>
          <w:lang w:val="en-US"/>
        </w:rPr>
        <w:t>noHOx</w:t>
      </w:r>
      <w:proofErr w:type="spellEnd"/>
      <w:r w:rsidRPr="00CE397B">
        <w:rPr>
          <w:lang w:val="en-US"/>
        </w:rPr>
        <w:t xml:space="preserve"> = patients without hyperoxaluria, SBS (all) = all patients with short bowel syndrome.</w:t>
      </w:r>
    </w:p>
    <w:p w14:paraId="16D723EC" w14:textId="77777777" w:rsidR="00F82985" w:rsidRDefault="00F82985" w:rsidP="008D686E">
      <w:pPr>
        <w:rPr>
          <w:b/>
          <w:lang w:val="en-US"/>
        </w:rPr>
        <w:sectPr w:rsidR="00F82985" w:rsidSect="00E44DD5">
          <w:type w:val="continuous"/>
          <w:pgSz w:w="11906" w:h="16838"/>
          <w:pgMar w:top="1417" w:right="1417" w:bottom="1134" w:left="1417" w:header="708" w:footer="708" w:gutter="0"/>
          <w:cols w:space="708"/>
          <w:titlePg/>
          <w:docGrid w:linePitch="360"/>
        </w:sectPr>
      </w:pPr>
    </w:p>
    <w:p w14:paraId="3B713578" w14:textId="77777777" w:rsidR="00F82985" w:rsidRPr="00CE397B" w:rsidRDefault="00F82985" w:rsidP="00F82985">
      <w:pPr>
        <w:pStyle w:val="berschrift4"/>
        <w:rPr>
          <w:rFonts w:asciiTheme="minorHAnsi" w:hAnsiTheme="minorHAnsi"/>
          <w:lang w:val="en-US"/>
        </w:rPr>
      </w:pPr>
      <w:r w:rsidRPr="00CE397B">
        <w:rPr>
          <w:lang w:val="en-US"/>
        </w:rPr>
        <w:t>Prevention of apoptotic cell death in tubular epithelial cells by a pan caspase inhibitor</w:t>
      </w:r>
    </w:p>
    <w:p w14:paraId="011D0F3E" w14:textId="77777777" w:rsidR="00F82985" w:rsidRPr="00CE397B" w:rsidRDefault="00F82985" w:rsidP="00F82985">
      <w:pPr>
        <w:rPr>
          <w:lang w:val="en-US"/>
        </w:rPr>
      </w:pPr>
      <w:r w:rsidRPr="00CE397B">
        <w:rPr>
          <w:lang w:val="en-US"/>
        </w:rPr>
        <w:t xml:space="preserve">As mentioned above, networking and collaboration with other researches was one of the most enriching aspects in the whole scholarship. As a part of the program, regular meetings with participants of the RECORD network were planned. Within one of these meetings, we discussed about the newly developed, first oral available pan caspase </w:t>
      </w:r>
      <w:r w:rsidRPr="00CE397B">
        <w:rPr>
          <w:lang w:val="en-US"/>
        </w:rPr>
        <w:t xml:space="preserve">inhibitor </w:t>
      </w:r>
      <w:proofErr w:type="spellStart"/>
      <w:r w:rsidRPr="00CE397B">
        <w:rPr>
          <w:lang w:val="en-US"/>
        </w:rPr>
        <w:t>Emricasan</w:t>
      </w:r>
      <w:proofErr w:type="spellEnd"/>
      <w:r w:rsidRPr="00CE397B">
        <w:rPr>
          <w:lang w:val="en-US"/>
        </w:rPr>
        <w:t xml:space="preserve">. Apoptosis plays a crucial role in different pathophysiological concepts, one of these is tubular damage in acute kidney injury by hypoperfusion and resulting hypoxemia. In collaboration with colleagues from the </w:t>
      </w:r>
      <w:r w:rsidRPr="00CE397B">
        <w:rPr>
          <w:rFonts w:cstheme="minorHAnsi"/>
          <w:color w:val="333333"/>
          <w:shd w:val="clear" w:color="auto" w:fill="FFFFFF"/>
          <w:lang w:val="en-US"/>
        </w:rPr>
        <w:t>Department of Nephrology and Hypertension, University Hospital Erlangen,</w:t>
      </w:r>
      <w:r w:rsidRPr="00CE397B">
        <w:rPr>
          <w:lang w:val="en-US"/>
        </w:rPr>
        <w:t xml:space="preserve"> I planned an in vitro cell culture experiment in the last two months of my scholarship simulating acute kidney injury in immortalized tubular HK-2 cells. Cells were treated with gentamicin as induction </w:t>
      </w:r>
      <w:r w:rsidRPr="00CE397B">
        <w:rPr>
          <w:lang w:val="en-US"/>
        </w:rPr>
        <w:lastRenderedPageBreak/>
        <w:t xml:space="preserve">for apoptosis and in parallel with different molar concentrations of </w:t>
      </w:r>
      <w:proofErr w:type="spellStart"/>
      <w:r w:rsidRPr="00CE397B">
        <w:rPr>
          <w:lang w:val="en-US"/>
        </w:rPr>
        <w:t>Emricasan</w:t>
      </w:r>
      <w:proofErr w:type="spellEnd"/>
      <w:r w:rsidRPr="00CE397B">
        <w:rPr>
          <w:lang w:val="en-US"/>
        </w:rPr>
        <w:t>. Apoptosis was quantified by LDH measurement (ELISA method of supernatant of cell culture). Western blot of cleaved caspase 3 was performed for visualization of apoptosis in a second method. All experiments were performed by the applicant and a biologist in escort.</w:t>
      </w:r>
    </w:p>
    <w:p w14:paraId="52DE7E69" w14:textId="77777777" w:rsidR="00F82985" w:rsidRPr="00CE397B" w:rsidRDefault="00F82985" w:rsidP="00F82985">
      <w:pPr>
        <w:rPr>
          <w:lang w:val="en-US"/>
        </w:rPr>
      </w:pPr>
      <w:r w:rsidRPr="00CE397B">
        <w:rPr>
          <w:lang w:val="en-US"/>
        </w:rPr>
        <w:t xml:space="preserve">First preliminary results show a reduction of apoptosis depending on the molar concentration </w:t>
      </w:r>
      <w:r w:rsidRPr="00CE397B">
        <w:rPr>
          <w:lang w:val="en-US"/>
        </w:rPr>
        <w:t xml:space="preserve">of </w:t>
      </w:r>
      <w:proofErr w:type="spellStart"/>
      <w:r w:rsidRPr="00CE397B">
        <w:rPr>
          <w:lang w:val="en-US"/>
        </w:rPr>
        <w:t>Emricasan</w:t>
      </w:r>
      <w:proofErr w:type="spellEnd"/>
      <w:r w:rsidRPr="00CE397B">
        <w:rPr>
          <w:lang w:val="en-US"/>
        </w:rPr>
        <w:t xml:space="preserve">. </w:t>
      </w:r>
      <w:proofErr w:type="spellStart"/>
      <w:r w:rsidRPr="00CE397B">
        <w:rPr>
          <w:lang w:val="en-US"/>
        </w:rPr>
        <w:t>Emricasan</w:t>
      </w:r>
      <w:proofErr w:type="spellEnd"/>
      <w:r w:rsidRPr="00CE397B">
        <w:rPr>
          <w:lang w:val="en-US"/>
        </w:rPr>
        <w:t xml:space="preserve"> in a high concentration was well tolerated in HK-2 cells. Even in the group without gentamicin treatment, </w:t>
      </w:r>
      <w:proofErr w:type="spellStart"/>
      <w:r w:rsidRPr="00CE397B">
        <w:rPr>
          <w:lang w:val="en-US"/>
        </w:rPr>
        <w:t>Emricasan</w:t>
      </w:r>
      <w:proofErr w:type="spellEnd"/>
      <w:r w:rsidRPr="00CE397B">
        <w:rPr>
          <w:lang w:val="en-US"/>
        </w:rPr>
        <w:t xml:space="preserve"> could prevent cells from cell death.</w:t>
      </w:r>
    </w:p>
    <w:p w14:paraId="5D09391A" w14:textId="3CA46786" w:rsidR="00F82985" w:rsidRDefault="00F82985" w:rsidP="00F82985">
      <w:pPr>
        <w:rPr>
          <w:lang w:val="en-US"/>
        </w:rPr>
      </w:pPr>
      <w:r w:rsidRPr="00CE397B">
        <w:rPr>
          <w:lang w:val="en-US"/>
        </w:rPr>
        <w:t xml:space="preserve">In the next step, these first promising results will be tested in HK-2 cells with hypoxia as a stimulus for apoptosis. </w:t>
      </w:r>
      <w:proofErr w:type="spellStart"/>
      <w:r>
        <w:t>Another</w:t>
      </w:r>
      <w:proofErr w:type="spellEnd"/>
      <w:r>
        <w:t xml:space="preserve"> </w:t>
      </w:r>
      <w:proofErr w:type="spellStart"/>
      <w:r>
        <w:t>experiment</w:t>
      </w:r>
      <w:proofErr w:type="spellEnd"/>
      <w:r>
        <w:t xml:space="preserve"> </w:t>
      </w:r>
      <w:proofErr w:type="spellStart"/>
      <w:r>
        <w:t>could</w:t>
      </w:r>
      <w:proofErr w:type="spellEnd"/>
      <w:r>
        <w:t xml:space="preserve"> </w:t>
      </w:r>
      <w:proofErr w:type="spellStart"/>
      <w:r>
        <w:t>be</w:t>
      </w:r>
      <w:proofErr w:type="spellEnd"/>
      <w:r>
        <w:t xml:space="preserve"> </w:t>
      </w:r>
      <w:proofErr w:type="spellStart"/>
      <w:r>
        <w:t>performed</w:t>
      </w:r>
      <w:proofErr w:type="spellEnd"/>
      <w:r>
        <w:t xml:space="preserve"> </w:t>
      </w:r>
      <w:proofErr w:type="spellStart"/>
      <w:r>
        <w:t>with</w:t>
      </w:r>
      <w:proofErr w:type="spellEnd"/>
      <w:r>
        <w:t xml:space="preserve"> </w:t>
      </w:r>
      <w:proofErr w:type="spellStart"/>
      <w:r>
        <w:t>primary</w:t>
      </w:r>
      <w:proofErr w:type="spellEnd"/>
      <w:r>
        <w:t xml:space="preserve"> </w:t>
      </w:r>
      <w:proofErr w:type="spellStart"/>
      <w:r>
        <w:t>tubular</w:t>
      </w:r>
      <w:proofErr w:type="spellEnd"/>
      <w:r>
        <w:t xml:space="preserve"> </w:t>
      </w:r>
      <w:proofErr w:type="spellStart"/>
      <w:r>
        <w:t>cells</w:t>
      </w:r>
      <w:proofErr w:type="spellEnd"/>
      <w:r>
        <w:t>.</w:t>
      </w:r>
    </w:p>
    <w:p w14:paraId="1858B3F1" w14:textId="77777777" w:rsidR="00F82985" w:rsidRDefault="00F82985" w:rsidP="008D686E">
      <w:pPr>
        <w:rPr>
          <w:b/>
          <w:lang w:val="en-US"/>
        </w:rPr>
        <w:sectPr w:rsidR="00F82985" w:rsidSect="00F82985">
          <w:type w:val="continuous"/>
          <w:pgSz w:w="11906" w:h="16838"/>
          <w:pgMar w:top="1417" w:right="1417" w:bottom="1134" w:left="1417" w:header="708" w:footer="708" w:gutter="0"/>
          <w:cols w:num="2" w:space="708"/>
          <w:titlePg/>
          <w:docGrid w:linePitch="360"/>
        </w:sectPr>
      </w:pPr>
    </w:p>
    <w:p w14:paraId="150A7EB2" w14:textId="4EAB2FE1" w:rsidR="00F82985" w:rsidRDefault="00F82985" w:rsidP="008D686E">
      <w:pPr>
        <w:rPr>
          <w:b/>
          <w:lang w:val="en-US"/>
        </w:rPr>
        <w:sectPr w:rsidR="00F82985" w:rsidSect="00F82985">
          <w:type w:val="continuous"/>
          <w:pgSz w:w="11906" w:h="16838"/>
          <w:pgMar w:top="1417" w:right="1417" w:bottom="1134" w:left="1417" w:header="708" w:footer="708" w:gutter="0"/>
          <w:cols w:num="2" w:space="708"/>
          <w:titlePg/>
          <w:docGrid w:linePitch="360"/>
        </w:sectPr>
      </w:pPr>
    </w:p>
    <w:p w14:paraId="4E6CAB1B" w14:textId="050ADC9C" w:rsidR="00F82985" w:rsidRDefault="00F82985" w:rsidP="00F82985">
      <w:pPr>
        <w:pBdr>
          <w:top w:val="single" w:sz="4" w:space="1" w:color="auto"/>
          <w:left w:val="single" w:sz="4" w:space="4" w:color="auto"/>
          <w:bottom w:val="single" w:sz="4" w:space="1" w:color="auto"/>
          <w:right w:val="single" w:sz="4" w:space="4" w:color="auto"/>
        </w:pBdr>
        <w:jc w:val="center"/>
        <w:rPr>
          <w:b/>
          <w:lang w:val="en-US"/>
        </w:rPr>
      </w:pPr>
      <w:r>
        <w:rPr>
          <w:noProof/>
          <w:lang w:eastAsia="de-DE"/>
        </w:rPr>
        <w:drawing>
          <wp:inline distT="0" distB="0" distL="0" distR="0" wp14:anchorId="65358DCC" wp14:editId="528DB6C8">
            <wp:extent cx="4267200" cy="2169160"/>
            <wp:effectExtent l="0" t="0" r="0" b="2540"/>
            <wp:docPr id="292" name="Diagramm 292">
              <a:extLst xmlns:a="http://schemas.openxmlformats.org/drawingml/2006/main">
                <a:ext uri="{FF2B5EF4-FFF2-40B4-BE49-F238E27FC236}">
                  <a16:creationId xmlns:a16="http://schemas.microsoft.com/office/drawing/2014/main" id="{B7F0E4D7-C943-4C96-91F7-7B7A8310F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CBDF7E9" w14:textId="4F9DE91F" w:rsidR="00F82985" w:rsidRDefault="00F82985" w:rsidP="00F82985">
      <w:pPr>
        <w:pBdr>
          <w:top w:val="single" w:sz="4" w:space="1" w:color="auto"/>
          <w:left w:val="single" w:sz="4" w:space="4" w:color="auto"/>
          <w:bottom w:val="single" w:sz="4" w:space="1" w:color="auto"/>
          <w:right w:val="single" w:sz="4" w:space="4" w:color="auto"/>
        </w:pBdr>
        <w:jc w:val="center"/>
        <w:rPr>
          <w:b/>
          <w:lang w:val="en-US"/>
        </w:rPr>
      </w:pPr>
      <w:r>
        <w:rPr>
          <w:noProof/>
          <w:lang w:eastAsia="de-DE"/>
        </w:rPr>
        <w:drawing>
          <wp:inline distT="0" distB="0" distL="0" distR="0" wp14:anchorId="417145C8" wp14:editId="318ED569">
            <wp:extent cx="3863975" cy="473710"/>
            <wp:effectExtent l="0" t="0" r="3175" b="2540"/>
            <wp:docPr id="294" name="Grafik 3">
              <a:extLst xmlns:a="http://schemas.openxmlformats.org/drawingml/2006/main">
                <a:ext uri="{FF2B5EF4-FFF2-40B4-BE49-F238E27FC236}">
                  <a16:creationId xmlns:a16="http://schemas.microsoft.com/office/drawing/2014/main" id="{C307393B-1BF9-21D2-BCE9-A58C593E23F3}"/>
                </a:ext>
              </a:extLst>
            </wp:docPr>
            <wp:cNvGraphicFramePr/>
            <a:graphic xmlns:a="http://schemas.openxmlformats.org/drawingml/2006/main">
              <a:graphicData uri="http://schemas.openxmlformats.org/drawingml/2006/picture">
                <pic:pic xmlns:pic="http://schemas.openxmlformats.org/drawingml/2006/picture">
                  <pic:nvPicPr>
                    <pic:cNvPr id="4" name="Grafik 3">
                      <a:extLst>
                        <a:ext uri="{FF2B5EF4-FFF2-40B4-BE49-F238E27FC236}">
                          <a16:creationId xmlns:a16="http://schemas.microsoft.com/office/drawing/2014/main" id="{C307393B-1BF9-21D2-BCE9-A58C593E23F3}"/>
                        </a:ext>
                      </a:extLst>
                    </pic:cNvPr>
                    <pic:cNvPicPr/>
                  </pic:nvPicPr>
                  <pic:blipFill rotWithShape="1">
                    <a:blip r:embed="rId81" cstate="print">
                      <a:extLst>
                        <a:ext uri="{28A0092B-C50C-407E-A947-70E740481C1C}">
                          <a14:useLocalDpi xmlns:a14="http://schemas.microsoft.com/office/drawing/2010/main" val="0"/>
                        </a:ext>
                      </a:extLst>
                    </a:blip>
                    <a:srcRect l="10815" t="24388" r="14238" b="63018"/>
                    <a:stretch/>
                  </pic:blipFill>
                  <pic:spPr bwMode="auto">
                    <a:xfrm>
                      <a:off x="0" y="0"/>
                      <a:ext cx="3863975" cy="4737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cap="flat">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14:paraId="78052B24" w14:textId="590979DE" w:rsidR="00F82985" w:rsidRPr="00CE397B" w:rsidRDefault="00F82985" w:rsidP="00F82985">
      <w:pPr>
        <w:pStyle w:val="Untertitel"/>
        <w:pBdr>
          <w:top w:val="single" w:sz="4" w:space="1" w:color="auto"/>
          <w:left w:val="single" w:sz="4" w:space="4" w:color="auto"/>
          <w:bottom w:val="single" w:sz="4" w:space="1" w:color="auto"/>
          <w:right w:val="single" w:sz="4" w:space="4" w:color="auto"/>
        </w:pBdr>
        <w:rPr>
          <w:rFonts w:asciiTheme="minorHAnsi" w:hAnsiTheme="minorHAnsi"/>
          <w:lang w:val="en-US"/>
        </w:rPr>
      </w:pPr>
      <w:r w:rsidRPr="00CE397B">
        <w:rPr>
          <w:b/>
          <w:i w:val="0"/>
          <w:lang w:val="en-US"/>
        </w:rPr>
        <w:t>Figure 2A and B:</w:t>
      </w:r>
      <w:r w:rsidRPr="00CE397B">
        <w:rPr>
          <w:lang w:val="en-US"/>
        </w:rPr>
        <w:t xml:space="preserve"> Results showing a reduction of apoptotic markers in HK-2 cells after treatment with Gentamicin for induction of apoptosis and rescue with </w:t>
      </w:r>
      <w:proofErr w:type="spellStart"/>
      <w:r w:rsidRPr="00CE397B">
        <w:rPr>
          <w:lang w:val="en-US"/>
        </w:rPr>
        <w:t>Emricasan</w:t>
      </w:r>
      <w:proofErr w:type="spellEnd"/>
      <w:r w:rsidRPr="00CE397B">
        <w:rPr>
          <w:lang w:val="en-US"/>
        </w:rPr>
        <w:t xml:space="preserve">, an oral available pan caspase inhibitor. Figure 2A depicts LDH activity in different groups, showing a reduction of LDH activity in the group with Gentamicin depending on the molar concentration of </w:t>
      </w:r>
      <w:proofErr w:type="spellStart"/>
      <w:r w:rsidRPr="00CE397B">
        <w:rPr>
          <w:lang w:val="en-US"/>
        </w:rPr>
        <w:t>Emricasan</w:t>
      </w:r>
      <w:proofErr w:type="spellEnd"/>
      <w:r w:rsidRPr="00CE397B">
        <w:rPr>
          <w:lang w:val="en-US"/>
        </w:rPr>
        <w:t xml:space="preserve"> with 10µmol showing the highest reduction. Figure 2B shows these results in Western blot for cleaved caspase 3 which are in line with LDH activity assay. </w:t>
      </w:r>
      <w:r w:rsidRPr="00CE397B">
        <w:rPr>
          <w:rFonts w:cstheme="minorHAnsi"/>
          <w:lang w:val="en-US"/>
        </w:rPr>
        <w:t xml:space="preserve">Abbreviations: EM = </w:t>
      </w:r>
      <w:proofErr w:type="spellStart"/>
      <w:r w:rsidRPr="00CE397B">
        <w:rPr>
          <w:rFonts w:cstheme="minorHAnsi"/>
          <w:lang w:val="en-US"/>
        </w:rPr>
        <w:t>Emricasan</w:t>
      </w:r>
      <w:proofErr w:type="spellEnd"/>
      <w:r w:rsidRPr="00CE397B">
        <w:rPr>
          <w:rFonts w:cstheme="minorHAnsi"/>
          <w:lang w:val="en-US"/>
        </w:rPr>
        <w:t xml:space="preserve"> treatment, no Em = no </w:t>
      </w:r>
      <w:proofErr w:type="spellStart"/>
      <w:r w:rsidRPr="00CE397B">
        <w:rPr>
          <w:rFonts w:cstheme="minorHAnsi"/>
          <w:lang w:val="en-US"/>
        </w:rPr>
        <w:t>Emricasan</w:t>
      </w:r>
      <w:proofErr w:type="spellEnd"/>
      <w:r w:rsidRPr="00CE397B">
        <w:rPr>
          <w:rFonts w:cstheme="minorHAnsi"/>
          <w:lang w:val="en-US"/>
        </w:rPr>
        <w:t xml:space="preserve"> treatment, </w:t>
      </w:r>
      <w:proofErr w:type="spellStart"/>
      <w:r w:rsidRPr="00CE397B">
        <w:rPr>
          <w:rFonts w:cstheme="minorHAnsi"/>
          <w:lang w:val="en-US"/>
        </w:rPr>
        <w:t>Genta</w:t>
      </w:r>
      <w:proofErr w:type="spellEnd"/>
      <w:r w:rsidRPr="00CE397B">
        <w:rPr>
          <w:rFonts w:cstheme="minorHAnsi"/>
          <w:lang w:val="en-US"/>
        </w:rPr>
        <w:t xml:space="preserve"> = Gentamicin treatment, DMSO = </w:t>
      </w:r>
      <w:proofErr w:type="spellStart"/>
      <w:r w:rsidRPr="00CE397B">
        <w:rPr>
          <w:rFonts w:cstheme="minorHAnsi"/>
          <w:lang w:val="en-US"/>
        </w:rPr>
        <w:t>Dimethylsulfoxide</w:t>
      </w:r>
      <w:proofErr w:type="spellEnd"/>
      <w:r w:rsidRPr="00CE397B">
        <w:rPr>
          <w:rFonts w:cstheme="minorHAnsi"/>
          <w:lang w:val="en-US"/>
        </w:rPr>
        <w:t>, control = group without Gentamicin treatment;</w:t>
      </w:r>
    </w:p>
    <w:p w14:paraId="2A7D42F8" w14:textId="77777777" w:rsidR="00F82985" w:rsidRPr="00CE397B" w:rsidRDefault="00F82985" w:rsidP="00F82985">
      <w:pPr>
        <w:rPr>
          <w:lang w:val="en-US"/>
        </w:rPr>
        <w:sectPr w:rsidR="00F82985" w:rsidRPr="00CE397B" w:rsidSect="00E44DD5">
          <w:type w:val="continuous"/>
          <w:pgSz w:w="11906" w:h="16838"/>
          <w:pgMar w:top="1417" w:right="1417" w:bottom="1134" w:left="1417" w:header="708" w:footer="708" w:gutter="0"/>
          <w:cols w:space="708"/>
          <w:titlePg/>
          <w:docGrid w:linePitch="360"/>
        </w:sectPr>
      </w:pPr>
    </w:p>
    <w:p w14:paraId="7D633573" w14:textId="620665D3" w:rsidR="00F82985" w:rsidRPr="00CE397B" w:rsidRDefault="00F82985" w:rsidP="00F82985">
      <w:pPr>
        <w:rPr>
          <w:lang w:val="en-US"/>
        </w:rPr>
      </w:pPr>
    </w:p>
    <w:p w14:paraId="7A42C9A0" w14:textId="77777777" w:rsidR="00F82985" w:rsidRPr="00CE397B" w:rsidRDefault="00F82985" w:rsidP="00F82985">
      <w:pPr>
        <w:rPr>
          <w:lang w:val="en-US"/>
        </w:rPr>
        <w:sectPr w:rsidR="00F82985" w:rsidRPr="00CE397B" w:rsidSect="00E44DD5">
          <w:type w:val="continuous"/>
          <w:pgSz w:w="11906" w:h="16838"/>
          <w:pgMar w:top="1417" w:right="1417" w:bottom="1134" w:left="1417" w:header="708" w:footer="708" w:gutter="0"/>
          <w:cols w:space="708"/>
          <w:titlePg/>
          <w:docGrid w:linePitch="360"/>
        </w:sectPr>
      </w:pPr>
    </w:p>
    <w:p w14:paraId="4B8955A3" w14:textId="227EEC7A" w:rsidR="00F82985" w:rsidRPr="00CE397B" w:rsidRDefault="00F82985" w:rsidP="00F82985">
      <w:pPr>
        <w:rPr>
          <w:rFonts w:asciiTheme="minorHAnsi" w:hAnsiTheme="minorHAnsi"/>
          <w:lang w:val="en-US"/>
        </w:rPr>
      </w:pPr>
      <w:r w:rsidRPr="00CE397B">
        <w:rPr>
          <w:lang w:val="en-US"/>
        </w:rPr>
        <w:t xml:space="preserve">These results lead to another collaboration with Prof. S. Dittrich, Director of pediatric cardiology Erlangen. Recently </w:t>
      </w:r>
      <w:proofErr w:type="spellStart"/>
      <w:r w:rsidRPr="00CE397B">
        <w:rPr>
          <w:lang w:val="en-US"/>
        </w:rPr>
        <w:t>Emricasan</w:t>
      </w:r>
      <w:proofErr w:type="spellEnd"/>
      <w:r w:rsidRPr="00CE397B">
        <w:rPr>
          <w:lang w:val="en-US"/>
        </w:rPr>
        <w:t xml:space="preserve"> as a rescue treatment is tested in neonatal cardiomyocytes of the rat.</w:t>
      </w:r>
    </w:p>
    <w:p w14:paraId="3892EA06" w14:textId="7728C2EA" w:rsidR="00F82985" w:rsidRPr="00CE397B" w:rsidRDefault="00F82985" w:rsidP="008D686E">
      <w:pPr>
        <w:rPr>
          <w:lang w:val="en-US"/>
        </w:rPr>
        <w:sectPr w:rsidR="00F82985" w:rsidRPr="00CE397B" w:rsidSect="00F82985">
          <w:type w:val="continuous"/>
          <w:pgSz w:w="11906" w:h="16838"/>
          <w:pgMar w:top="1417" w:right="1417" w:bottom="1134" w:left="1417" w:header="708" w:footer="708" w:gutter="0"/>
          <w:cols w:num="2" w:space="708"/>
          <w:titlePg/>
          <w:docGrid w:linePitch="360"/>
        </w:sectPr>
      </w:pPr>
      <w:r w:rsidRPr="00CE397B">
        <w:rPr>
          <w:b/>
          <w:lang w:val="en-US"/>
        </w:rPr>
        <w:t>In summary</w:t>
      </w:r>
      <w:r w:rsidRPr="00CE397B">
        <w:rPr>
          <w:lang w:val="en-US"/>
        </w:rPr>
        <w:t>, RECORD scholarship enabled me to learn and apply different scientific methods, build up a scientific network and start first collaborations. Therefore, RECORD scholarship was a fundamental aspect in starting my scientific career by providing sufficient time and monetary funding.</w:t>
      </w:r>
    </w:p>
    <w:p w14:paraId="5F204A02" w14:textId="6F3E0000" w:rsidR="00F82985" w:rsidRDefault="00F82985" w:rsidP="008D686E">
      <w:pPr>
        <w:rPr>
          <w:b/>
          <w:lang w:val="en-US"/>
        </w:rPr>
      </w:pPr>
    </w:p>
    <w:p w14:paraId="36EB3E3A" w14:textId="6DCFFCC0" w:rsidR="00EB1C5A" w:rsidRDefault="00EB1C5A" w:rsidP="008D686E">
      <w:pPr>
        <w:rPr>
          <w:b/>
          <w:lang w:val="en-US"/>
        </w:rPr>
      </w:pPr>
      <w:r w:rsidRPr="00DC6636">
        <w:rPr>
          <w:b/>
          <w:lang w:val="en-US"/>
        </w:rPr>
        <w:br w:type="page"/>
      </w:r>
    </w:p>
    <w:p w14:paraId="2CFAB4D1" w14:textId="61DC2CB2" w:rsidR="001F2DE1" w:rsidRDefault="001F2DE1" w:rsidP="001F2DE1">
      <w:pPr>
        <w:pStyle w:val="berschrift2"/>
        <w:rPr>
          <w:lang w:val="en-US"/>
        </w:rPr>
      </w:pPr>
      <w:bookmarkStart w:id="21" w:name="_Toc160084242"/>
      <w:r w:rsidRPr="00604173">
        <w:rPr>
          <w:lang w:val="en-US"/>
        </w:rPr>
        <w:lastRenderedPageBreak/>
        <w:t>Scholars and Projects 202</w:t>
      </w:r>
      <w:r>
        <w:rPr>
          <w:lang w:val="en-US"/>
        </w:rPr>
        <w:t>2</w:t>
      </w:r>
      <w:bookmarkEnd w:id="21"/>
    </w:p>
    <w:p w14:paraId="3A71F534" w14:textId="0C0F4DE5" w:rsidR="001F2DE1" w:rsidRPr="00CE397B" w:rsidRDefault="001F2DE1" w:rsidP="001F2DE1">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22" w:name="_Toc160084243"/>
      <w:r w:rsidRPr="00CE397B">
        <w:rPr>
          <w:lang w:val="en-US"/>
        </w:rPr>
        <w:t>Vanessa Visconti, MD</w:t>
      </w:r>
      <w:bookmarkEnd w:id="22"/>
    </w:p>
    <w:p w14:paraId="541B346E" w14:textId="27F47D7F" w:rsidR="001F2DE1" w:rsidRPr="00F0068C" w:rsidRDefault="001F2DE1" w:rsidP="001F2DE1">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Pr>
          <w:rStyle w:val="SchwacheHervorhebung"/>
          <w:lang w:val="en-US"/>
        </w:rPr>
        <w:t>The role of Microbiota in BK virus</w:t>
      </w:r>
      <w:r w:rsidR="00916877">
        <w:rPr>
          <w:rStyle w:val="SchwacheHervorhebung"/>
          <w:lang w:val="en-US"/>
        </w:rPr>
        <w:t xml:space="preserve"> infection after kidney transplantation: MIBKON</w:t>
      </w:r>
    </w:p>
    <w:p w14:paraId="7D99E391" w14:textId="77777777" w:rsidR="00916877" w:rsidRDefault="00916877" w:rsidP="00916877">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604173">
        <w:rPr>
          <w:rStyle w:val="SchwacheHervorhebung"/>
          <w:b/>
          <w:color w:val="000000" w:themeColor="text1"/>
          <w:sz w:val="20"/>
          <w:szCs w:val="20"/>
        </w:rPr>
        <w:t xml:space="preserve">Department </w:t>
      </w:r>
      <w:proofErr w:type="spellStart"/>
      <w:r w:rsidRPr="00604173">
        <w:rPr>
          <w:rStyle w:val="SchwacheHervorhebung"/>
          <w:b/>
          <w:color w:val="000000" w:themeColor="text1"/>
          <w:sz w:val="20"/>
          <w:szCs w:val="20"/>
        </w:rPr>
        <w:t>of</w:t>
      </w:r>
      <w:proofErr w:type="spellEnd"/>
      <w:r w:rsidRPr="00604173">
        <w:rPr>
          <w:rStyle w:val="SchwacheHervorhebung"/>
          <w:b/>
          <w:color w:val="000000" w:themeColor="text1"/>
          <w:sz w:val="20"/>
          <w:szCs w:val="20"/>
        </w:rPr>
        <w:t xml:space="preserve"> Medicine 4, Universitätsklinikum Erlangen </w:t>
      </w:r>
    </w:p>
    <w:p w14:paraId="13BC1E06" w14:textId="77777777" w:rsidR="00916877" w:rsidRPr="002F6932" w:rsidRDefault="00916877" w:rsidP="00916877">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Mentors: Prof. Janina Müller-D</w:t>
      </w:r>
      <w:r>
        <w:rPr>
          <w:rStyle w:val="SchwacheHervorhebung"/>
          <w:b/>
          <w:color w:val="000000" w:themeColor="text1"/>
          <w:sz w:val="20"/>
          <w:szCs w:val="20"/>
          <w:lang w:val="en-US"/>
        </w:rPr>
        <w:t>eile, Prof. Mario Schiffer</w:t>
      </w:r>
    </w:p>
    <w:p w14:paraId="63C43E02" w14:textId="38B22EB1" w:rsidR="00916877" w:rsidRDefault="00916877" w:rsidP="001F2DE1">
      <w:pPr>
        <w:rPr>
          <w:lang w:val="en-US"/>
        </w:rPr>
      </w:pPr>
    </w:p>
    <w:p w14:paraId="11660F1E" w14:textId="77777777" w:rsidR="00A77156" w:rsidRDefault="00A77156" w:rsidP="00A77156">
      <w:pPr>
        <w:rPr>
          <w:lang w:val="en-US"/>
        </w:rPr>
        <w:sectPr w:rsidR="00A77156" w:rsidSect="00E44DD5">
          <w:type w:val="continuous"/>
          <w:pgSz w:w="11906" w:h="16838"/>
          <w:pgMar w:top="1417" w:right="1417" w:bottom="1134" w:left="1417" w:header="708" w:footer="708" w:gutter="0"/>
          <w:cols w:space="708"/>
          <w:titlePg/>
          <w:docGrid w:linePitch="360"/>
        </w:sectPr>
      </w:pPr>
    </w:p>
    <w:p w14:paraId="101701BA" w14:textId="3D1CFEB0" w:rsidR="0083103E" w:rsidRDefault="002D2B72" w:rsidP="0083103E">
      <w:pPr>
        <w:jc w:val="center"/>
        <w:rPr>
          <w:lang w:val="en-US"/>
        </w:rPr>
      </w:pPr>
      <w:r>
        <w:rPr>
          <w:noProof/>
          <w:lang w:eastAsia="de-DE"/>
        </w:rPr>
        <w:drawing>
          <wp:inline distT="0" distB="0" distL="0" distR="0" wp14:anchorId="3B579142" wp14:editId="296C5C48">
            <wp:extent cx="1416817" cy="1416817"/>
            <wp:effectExtent l="0" t="0" r="0" b="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Arztausweis.jpg"/>
                    <pic:cNvPicPr/>
                  </pic:nvPicPr>
                  <pic:blipFill>
                    <a:blip r:embed="rId82" cstate="print">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26478" cy="1426478"/>
                    </a:xfrm>
                    <a:prstGeom prst="rect">
                      <a:avLst/>
                    </a:prstGeom>
                  </pic:spPr>
                </pic:pic>
              </a:graphicData>
            </a:graphic>
          </wp:inline>
        </w:drawing>
      </w:r>
    </w:p>
    <w:p w14:paraId="1C63792F" w14:textId="709D2516" w:rsidR="002D2B72" w:rsidRPr="002D2B72" w:rsidRDefault="002D2B72" w:rsidP="002D2B72">
      <w:pPr>
        <w:pStyle w:val="Beschriftung"/>
        <w:jc w:val="center"/>
        <w:rPr>
          <w:color w:val="auto"/>
          <w:lang w:val="en-US"/>
        </w:rPr>
      </w:pPr>
      <w:r w:rsidRPr="002D2B72">
        <w:rPr>
          <w:color w:val="auto"/>
          <w:lang w:val="en-US"/>
        </w:rPr>
        <w:t>Vanessa Visconti</w:t>
      </w:r>
    </w:p>
    <w:p w14:paraId="4E5D3293" w14:textId="77777777" w:rsidR="00316110" w:rsidRPr="009629BB" w:rsidRDefault="00316110" w:rsidP="00316110">
      <w:pPr>
        <w:pStyle w:val="berschrift4"/>
        <w:rPr>
          <w:lang w:val="en-US"/>
        </w:rPr>
      </w:pPr>
      <w:r w:rsidRPr="009629BB">
        <w:rPr>
          <w:lang w:val="en-US"/>
        </w:rPr>
        <w:t>Introduction</w:t>
      </w:r>
      <w:r>
        <w:rPr>
          <w:lang w:val="en-US"/>
        </w:rPr>
        <w:t xml:space="preserve"> and purpose of this study</w:t>
      </w:r>
    </w:p>
    <w:p w14:paraId="686A0ACA" w14:textId="7BFF5EFF" w:rsidR="00316110" w:rsidRDefault="00316110" w:rsidP="00316110">
      <w:pPr>
        <w:rPr>
          <w:lang w:val="en-US"/>
        </w:rPr>
      </w:pPr>
      <w:r w:rsidRPr="00AC44CE">
        <w:rPr>
          <w:lang w:val="en-US"/>
        </w:rPr>
        <w:t xml:space="preserve">Allograft rejection (AR) represents one of the most common complications after renal transplantation, which can negatively impact </w:t>
      </w:r>
      <w:proofErr w:type="spellStart"/>
      <w:r w:rsidRPr="00AC44CE">
        <w:rPr>
          <w:lang w:val="en-US"/>
        </w:rPr>
        <w:t>longterm</w:t>
      </w:r>
      <w:proofErr w:type="spellEnd"/>
      <w:r w:rsidRPr="00AC44CE">
        <w:rPr>
          <w:lang w:val="en-US"/>
        </w:rPr>
        <w:t xml:space="preserve"> graft survival</w:t>
      </w:r>
      <w:r>
        <w:rPr>
          <w:lang w:val="en-US"/>
        </w:rPr>
        <w:t xml:space="preserve"> </w:t>
      </w:r>
      <w:r>
        <w:rPr>
          <w:vertAlign w:val="superscript"/>
          <w:lang w:val="en-US"/>
        </w:rPr>
        <w:t>(1)</w:t>
      </w:r>
      <w:r w:rsidRPr="00AC44CE">
        <w:rPr>
          <w:lang w:val="en-US"/>
        </w:rPr>
        <w:t xml:space="preserve">. </w:t>
      </w:r>
      <w:r w:rsidRPr="00A543E7">
        <w:rPr>
          <w:lang w:val="en-US"/>
        </w:rPr>
        <w:t xml:space="preserve">The activity of the immune system is regulated by several endogenous and exogenous mechanisms, among which the gut microbiota is primarily involved through its </w:t>
      </w:r>
      <w:r>
        <w:rPr>
          <w:lang w:val="en-US"/>
        </w:rPr>
        <w:t xml:space="preserve">known </w:t>
      </w:r>
      <w:r w:rsidRPr="00A543E7">
        <w:rPr>
          <w:lang w:val="en-US"/>
        </w:rPr>
        <w:t>capability to modulate the activation of the human immune system</w:t>
      </w:r>
      <w:r>
        <w:rPr>
          <w:lang w:val="en-US"/>
        </w:rPr>
        <w:t xml:space="preserve"> </w:t>
      </w:r>
      <w:r>
        <w:rPr>
          <w:vertAlign w:val="superscript"/>
          <w:lang w:val="en-US"/>
        </w:rPr>
        <w:t>(2)</w:t>
      </w:r>
      <w:r w:rsidRPr="00AC44CE">
        <w:rPr>
          <w:lang w:val="en-US"/>
        </w:rPr>
        <w:t>.</w:t>
      </w:r>
      <w:r>
        <w:rPr>
          <w:lang w:val="en-US"/>
        </w:rPr>
        <w:t xml:space="preserve"> </w:t>
      </w:r>
      <w:r w:rsidRPr="00A543E7">
        <w:rPr>
          <w:lang w:val="en-US"/>
        </w:rPr>
        <w:t xml:space="preserve">In the field of solid organ transplantation, few data are available concerning dysbiosis and allograft rejection. </w:t>
      </w:r>
    </w:p>
    <w:p w14:paraId="1EFFAB36" w14:textId="3DB3D500" w:rsidR="00316110" w:rsidRDefault="00316110" w:rsidP="00316110">
      <w:pPr>
        <w:rPr>
          <w:lang w:val="en-US"/>
        </w:rPr>
      </w:pPr>
      <w:r w:rsidRPr="00A543E7">
        <w:rPr>
          <w:lang w:val="en-US"/>
        </w:rPr>
        <w:t xml:space="preserve">In this study, we investigated </w:t>
      </w:r>
      <w:r>
        <w:rPr>
          <w:lang w:val="en-US"/>
        </w:rPr>
        <w:t>gut microbial composition of a G</w:t>
      </w:r>
      <w:r w:rsidRPr="00A543E7">
        <w:rPr>
          <w:lang w:val="en-US"/>
        </w:rPr>
        <w:t>erman cohort of renal transplanted patients with and without AR</w:t>
      </w:r>
      <w:r>
        <w:rPr>
          <w:lang w:val="en-US"/>
        </w:rPr>
        <w:t xml:space="preserve">. </w:t>
      </w:r>
      <w:r w:rsidRPr="00A543E7">
        <w:rPr>
          <w:lang w:val="en-US"/>
        </w:rPr>
        <w:t xml:space="preserve">Our aim was to identify a gut microbial fingerprint specific for each group, which could possibly suggest different bacterial functional profiles. </w:t>
      </w:r>
    </w:p>
    <w:p w14:paraId="51580298" w14:textId="77777777" w:rsidR="00316110" w:rsidRPr="009629BB" w:rsidRDefault="00316110" w:rsidP="00316110">
      <w:pPr>
        <w:pStyle w:val="berschrift4"/>
        <w:rPr>
          <w:lang w:val="en-US"/>
        </w:rPr>
      </w:pPr>
      <w:r w:rsidRPr="009629BB">
        <w:rPr>
          <w:lang w:val="en-US"/>
        </w:rPr>
        <w:t>Methods</w:t>
      </w:r>
    </w:p>
    <w:p w14:paraId="3868621A" w14:textId="77777777" w:rsidR="00316110" w:rsidRPr="009629BB" w:rsidRDefault="00316110" w:rsidP="00316110">
      <w:pPr>
        <w:rPr>
          <w:lang w:val="en-US"/>
        </w:rPr>
      </w:pPr>
      <w:r w:rsidRPr="009629BB">
        <w:rPr>
          <w:lang w:val="en-US"/>
        </w:rPr>
        <w:t xml:space="preserve">Basic inclusion criteria were adult age (&gt; 18 years), a renal graft function expressed as glomerular filtration rate of at least 15 ml/min and 1 liter of urine output per day, as well as a transplantation history of at least 6 months. Specific inclusion criteria assigned to the control group were a stable </w:t>
      </w:r>
      <w:r>
        <w:rPr>
          <w:lang w:val="en-US"/>
        </w:rPr>
        <w:t>renal graft function over time</w:t>
      </w:r>
      <w:r w:rsidRPr="009629BB">
        <w:rPr>
          <w:lang w:val="en-US"/>
        </w:rPr>
        <w:t xml:space="preserve"> </w:t>
      </w:r>
      <w:r>
        <w:rPr>
          <w:lang w:val="en-US"/>
        </w:rPr>
        <w:t>and</w:t>
      </w:r>
      <w:r w:rsidRPr="009629BB">
        <w:rPr>
          <w:lang w:val="en-US"/>
        </w:rPr>
        <w:t xml:space="preserve"> a negative history of biopsy proven kidney graft rejection at any time since transplantation. </w:t>
      </w:r>
    </w:p>
    <w:p w14:paraId="178853F8" w14:textId="77777777" w:rsidR="00316110" w:rsidRDefault="00316110" w:rsidP="00316110">
      <w:pPr>
        <w:rPr>
          <w:lang w:val="en-US"/>
        </w:rPr>
      </w:pPr>
      <w:r>
        <w:rPr>
          <w:lang w:val="en-US"/>
        </w:rPr>
        <w:t>Basic exclusion criteria were corticosteroid dosing above 5 mg/day, use of microbiota-</w:t>
      </w:r>
      <w:r>
        <w:rPr>
          <w:lang w:val="en-US"/>
        </w:rPr>
        <w:t>disturbing medications in the last 90 days, any infectious or inflammatory gastrointestinal disorders, AR therapy with high dose corticosteroid regimens or change in immunosuppressive medication in the last 30 days. Exclusion criteria specific for the rejection cohort included the delivery of the stool sample after initiation of a high-dose corticosteroid therapy, and rejection happening due to lack of immunosuppressant intake.</w:t>
      </w:r>
    </w:p>
    <w:p w14:paraId="640A005F" w14:textId="77777777" w:rsidR="00316110" w:rsidRDefault="00316110" w:rsidP="00316110">
      <w:pPr>
        <w:rPr>
          <w:lang w:val="en-US"/>
        </w:rPr>
      </w:pPr>
      <w:r w:rsidRPr="00A543E7">
        <w:rPr>
          <w:lang w:val="en-US"/>
        </w:rPr>
        <w:t>In total 76 patie</w:t>
      </w:r>
      <w:r>
        <w:rPr>
          <w:lang w:val="en-US"/>
        </w:rPr>
        <w:t xml:space="preserve">nts were enrolled in the study, of which </w:t>
      </w:r>
      <w:r w:rsidRPr="00A543E7">
        <w:rPr>
          <w:lang w:val="en-US"/>
        </w:rPr>
        <w:t xml:space="preserve">42 </w:t>
      </w:r>
      <w:r>
        <w:rPr>
          <w:lang w:val="en-US"/>
        </w:rPr>
        <w:t xml:space="preserve">in the rejection group and </w:t>
      </w:r>
      <w:r w:rsidRPr="002710EF">
        <w:rPr>
          <w:lang w:val="en-US"/>
        </w:rPr>
        <w:t>3</w:t>
      </w:r>
      <w:r>
        <w:rPr>
          <w:lang w:val="en-US"/>
        </w:rPr>
        <w:t>4</w:t>
      </w:r>
      <w:r w:rsidRPr="002710EF">
        <w:rPr>
          <w:lang w:val="en-US"/>
        </w:rPr>
        <w:t xml:space="preserve"> </w:t>
      </w:r>
      <w:r>
        <w:rPr>
          <w:lang w:val="en-US"/>
        </w:rPr>
        <w:t>as</w:t>
      </w:r>
      <w:r w:rsidRPr="002710EF">
        <w:rPr>
          <w:lang w:val="en-US"/>
        </w:rPr>
        <w:t xml:space="preserve"> control</w:t>
      </w:r>
      <w:r>
        <w:rPr>
          <w:lang w:val="en-US"/>
        </w:rPr>
        <w:t>s</w:t>
      </w:r>
      <w:r w:rsidRPr="002710EF">
        <w:rPr>
          <w:lang w:val="en-US"/>
        </w:rPr>
        <w:t xml:space="preserve">. </w:t>
      </w:r>
      <w:r>
        <w:rPr>
          <w:lang w:val="en-US"/>
        </w:rPr>
        <w:t xml:space="preserve">Due to the presence of exclusion criteria at the time of collecting the stool sample, a total of 10 patients were excluded from this study after enrollment. </w:t>
      </w:r>
      <w:r w:rsidRPr="00A543E7">
        <w:rPr>
          <w:lang w:val="en-US"/>
        </w:rPr>
        <w:t>The total of samples used to perform the rejection analysis was 36, of which 13 were derived from patients with acute</w:t>
      </w:r>
      <w:r>
        <w:rPr>
          <w:lang w:val="en-US"/>
        </w:rPr>
        <w:t xml:space="preserve"> T cellular mediated rejection (</w:t>
      </w:r>
      <w:proofErr w:type="spellStart"/>
      <w:r>
        <w:rPr>
          <w:lang w:val="en-US"/>
        </w:rPr>
        <w:t>aTCMR</w:t>
      </w:r>
      <w:proofErr w:type="spellEnd"/>
      <w:r>
        <w:rPr>
          <w:lang w:val="en-US"/>
        </w:rPr>
        <w:t>), 8 with chronic active T cellular mediated rejection (</w:t>
      </w:r>
      <w:proofErr w:type="spellStart"/>
      <w:r>
        <w:rPr>
          <w:lang w:val="en-US"/>
        </w:rPr>
        <w:t>cTCMR</w:t>
      </w:r>
      <w:proofErr w:type="spellEnd"/>
      <w:r>
        <w:rPr>
          <w:lang w:val="en-US"/>
        </w:rPr>
        <w:t>), 8 with antibody mediated rejection (AMR) and 7 with borderline rejection without acute kidney failure (</w:t>
      </w:r>
      <w:proofErr w:type="spellStart"/>
      <w:r>
        <w:rPr>
          <w:lang w:val="en-US"/>
        </w:rPr>
        <w:t>BORi</w:t>
      </w:r>
      <w:proofErr w:type="spellEnd"/>
      <w:r>
        <w:rPr>
          <w:lang w:val="en-US"/>
        </w:rPr>
        <w:t>, irrelevant). Among the control cohort</w:t>
      </w:r>
      <w:r w:rsidRPr="00B034AE">
        <w:rPr>
          <w:lang w:val="en-US"/>
        </w:rPr>
        <w:t xml:space="preserve">, </w:t>
      </w:r>
      <w:r>
        <w:rPr>
          <w:lang w:val="en-US"/>
        </w:rPr>
        <w:t>4</w:t>
      </w:r>
      <w:r w:rsidRPr="00B034AE">
        <w:rPr>
          <w:lang w:val="en-US"/>
        </w:rPr>
        <w:t xml:space="preserve"> participant</w:t>
      </w:r>
      <w:r>
        <w:rPr>
          <w:lang w:val="en-US"/>
        </w:rPr>
        <w:t xml:space="preserve">s were excluded after enrollment, leaving the control cohort with </w:t>
      </w:r>
      <w:r w:rsidRPr="00B034AE">
        <w:rPr>
          <w:lang w:val="en-US"/>
        </w:rPr>
        <w:t xml:space="preserve">30 </w:t>
      </w:r>
      <w:r>
        <w:rPr>
          <w:lang w:val="en-US"/>
        </w:rPr>
        <w:t xml:space="preserve">participants. </w:t>
      </w:r>
    </w:p>
    <w:p w14:paraId="6EBD2DF3" w14:textId="77777777" w:rsidR="00316110" w:rsidRPr="002710EF" w:rsidRDefault="00316110" w:rsidP="00316110">
      <w:pPr>
        <w:pStyle w:val="berschrift4"/>
        <w:rPr>
          <w:rFonts w:eastAsia="MS Mincho"/>
          <w:lang w:val="en-US"/>
        </w:rPr>
      </w:pPr>
      <w:r w:rsidRPr="002710EF">
        <w:rPr>
          <w:rFonts w:eastAsia="MS Mincho"/>
          <w:lang w:val="en-US"/>
        </w:rPr>
        <w:t>Results</w:t>
      </w:r>
    </w:p>
    <w:p w14:paraId="236EFDB9" w14:textId="77777777" w:rsidR="00316110" w:rsidRDefault="00316110" w:rsidP="00316110">
      <w:pPr>
        <w:rPr>
          <w:lang w:val="en-US"/>
        </w:rPr>
        <w:sectPr w:rsidR="00316110" w:rsidSect="00A77156">
          <w:type w:val="continuous"/>
          <w:pgSz w:w="11906" w:h="16838"/>
          <w:pgMar w:top="1417" w:right="1417" w:bottom="1134" w:left="1417" w:header="708" w:footer="708" w:gutter="0"/>
          <w:cols w:num="2" w:space="708"/>
          <w:titlePg/>
          <w:docGrid w:linePitch="360"/>
        </w:sectPr>
      </w:pPr>
      <w:r w:rsidRPr="002710EF">
        <w:rPr>
          <w:lang w:val="en-US"/>
        </w:rPr>
        <w:t>Statistical comparison of demographic and clinical characteristics between controls and patients with AR</w:t>
      </w:r>
      <w:r>
        <w:rPr>
          <w:lang w:val="en-US"/>
        </w:rPr>
        <w:t xml:space="preserve"> showed no relevant differences, aside from age at enrolment, which was significantly lower in the rejection group, and male gender, which was lower represented in the control cohort. Furthermore,</w:t>
      </w:r>
      <w:r w:rsidRPr="0017059F">
        <w:rPr>
          <w:lang w:val="en-US"/>
        </w:rPr>
        <w:t xml:space="preserve"> patients with AR had significantly higher level of donor specific antibody as well as worse creatinine level and stage of chronic kidney disease at the time of sampling.</w:t>
      </w:r>
      <w:r>
        <w:rPr>
          <w:lang w:val="en-US"/>
        </w:rPr>
        <w:t xml:space="preserve"> </w:t>
      </w:r>
      <w:r w:rsidRPr="0017059F">
        <w:rPr>
          <w:lang w:val="en-US"/>
        </w:rPr>
        <w:t xml:space="preserve">The relative abundances of different bacterial taxa between the two groups was compared at a phylum and family level </w:t>
      </w:r>
      <w:r>
        <w:rPr>
          <w:lang w:val="en-US"/>
        </w:rPr>
        <w:t>(f</w:t>
      </w:r>
      <w:r w:rsidRPr="0017059F">
        <w:rPr>
          <w:lang w:val="en-US"/>
        </w:rPr>
        <w:t>ig</w:t>
      </w:r>
      <w:r>
        <w:rPr>
          <w:lang w:val="en-US"/>
        </w:rPr>
        <w:t>.</w:t>
      </w:r>
      <w:r w:rsidRPr="0017059F">
        <w:rPr>
          <w:lang w:val="en-US"/>
        </w:rPr>
        <w:t xml:space="preserve"> 1A</w:t>
      </w:r>
      <w:r>
        <w:rPr>
          <w:lang w:val="en-US"/>
        </w:rPr>
        <w:t>)</w:t>
      </w:r>
      <w:r w:rsidRPr="0017059F">
        <w:rPr>
          <w:lang w:val="en-US"/>
        </w:rPr>
        <w:t xml:space="preserve">. At phylum level, the relative abundance of Proteobacteria and </w:t>
      </w:r>
      <w:proofErr w:type="spellStart"/>
      <w:r w:rsidRPr="0017059F">
        <w:rPr>
          <w:lang w:val="en-US"/>
        </w:rPr>
        <w:t>Bacteroidota</w:t>
      </w:r>
      <w:proofErr w:type="spellEnd"/>
      <w:r w:rsidRPr="0017059F">
        <w:rPr>
          <w:lang w:val="en-US"/>
        </w:rPr>
        <w:t xml:space="preserve"> was higher in the rejection group, while controls were </w:t>
      </w:r>
      <w:proofErr w:type="spellStart"/>
      <w:r w:rsidRPr="0017059F">
        <w:rPr>
          <w:lang w:val="en-US"/>
        </w:rPr>
        <w:t>characterised</w:t>
      </w:r>
      <w:proofErr w:type="spellEnd"/>
      <w:r w:rsidRPr="0017059F">
        <w:rPr>
          <w:lang w:val="en-US"/>
        </w:rPr>
        <w:t xml:space="preserve"> by higher abundance of Cyanobacteria and Firmicutes. At family level, </w:t>
      </w:r>
      <w:r w:rsidRPr="0017059F">
        <w:rPr>
          <w:lang w:val="en-US"/>
        </w:rPr>
        <w:lastRenderedPageBreak/>
        <w:t xml:space="preserve">the relative abundance of Enterobacteriaceae and </w:t>
      </w:r>
      <w:proofErr w:type="spellStart"/>
      <w:r w:rsidRPr="0017059F">
        <w:rPr>
          <w:lang w:val="en-US"/>
        </w:rPr>
        <w:t>Prevotellaceae</w:t>
      </w:r>
      <w:proofErr w:type="spellEnd"/>
      <w:r w:rsidRPr="0017059F">
        <w:rPr>
          <w:lang w:val="en-US"/>
        </w:rPr>
        <w:t xml:space="preserve"> w</w:t>
      </w:r>
      <w:r>
        <w:rPr>
          <w:lang w:val="en-US"/>
        </w:rPr>
        <w:t>as</w:t>
      </w:r>
      <w:r w:rsidRPr="0017059F">
        <w:rPr>
          <w:lang w:val="en-US"/>
        </w:rPr>
        <w:t xml:space="preserve"> higher in the rejection group, while a higher relative abundance of </w:t>
      </w:r>
      <w:proofErr w:type="spellStart"/>
      <w:r w:rsidRPr="0017059F">
        <w:rPr>
          <w:lang w:val="en-US"/>
        </w:rPr>
        <w:t>Ruminococcaceae</w:t>
      </w:r>
      <w:proofErr w:type="spellEnd"/>
      <w:r w:rsidRPr="0017059F">
        <w:rPr>
          <w:lang w:val="en-US"/>
        </w:rPr>
        <w:t xml:space="preserve"> and </w:t>
      </w:r>
      <w:proofErr w:type="spellStart"/>
      <w:r w:rsidRPr="0017059F">
        <w:rPr>
          <w:lang w:val="en-US"/>
        </w:rPr>
        <w:t>Oscillospiraceae</w:t>
      </w:r>
      <w:proofErr w:type="spellEnd"/>
      <w:r w:rsidRPr="0017059F">
        <w:rPr>
          <w:lang w:val="en-US"/>
        </w:rPr>
        <w:t xml:space="preserve"> was found in controls.</w:t>
      </w:r>
    </w:p>
    <w:p w14:paraId="3D99C05E" w14:textId="77777777" w:rsidR="00316110" w:rsidRDefault="00316110" w:rsidP="00316110">
      <w:pPr>
        <w:keepNext/>
        <w:pBdr>
          <w:top w:val="single" w:sz="4" w:space="1" w:color="auto"/>
          <w:left w:val="single" w:sz="4" w:space="4" w:color="auto"/>
          <w:bottom w:val="single" w:sz="4" w:space="1" w:color="auto"/>
          <w:right w:val="single" w:sz="4" w:space="4" w:color="auto"/>
        </w:pBdr>
        <w:jc w:val="center"/>
      </w:pPr>
      <w:r>
        <w:rPr>
          <w:rFonts w:ascii="Times New Roman" w:hAnsi="Times New Roman" w:cs="Times New Roman"/>
          <w:b/>
          <w:noProof/>
          <w:sz w:val="24"/>
          <w:szCs w:val="24"/>
          <w:lang w:eastAsia="de-DE"/>
        </w:rPr>
        <w:drawing>
          <wp:inline distT="0" distB="0" distL="0" distR="0" wp14:anchorId="1196C5EE" wp14:editId="0E41B814">
            <wp:extent cx="2655570" cy="1445895"/>
            <wp:effectExtent l="0" t="0" r="0" b="1905"/>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1.jpg"/>
                    <pic:cNvPicPr/>
                  </pic:nvPicPr>
                  <pic:blipFill rotWithShape="1">
                    <a:blip r:embed="rId84" cstate="print">
                      <a:extLst>
                        <a:ext uri="{28A0092B-C50C-407E-A947-70E740481C1C}">
                          <a14:useLocalDpi xmlns:a14="http://schemas.microsoft.com/office/drawing/2010/main" val="0"/>
                        </a:ext>
                      </a:extLst>
                    </a:blip>
                    <a:srcRect l="-2" r="-16" b="61495"/>
                    <a:stretch/>
                  </pic:blipFill>
                  <pic:spPr bwMode="auto">
                    <a:xfrm>
                      <a:off x="0" y="0"/>
                      <a:ext cx="2655570" cy="1445895"/>
                    </a:xfrm>
                    <a:prstGeom prst="rect">
                      <a:avLst/>
                    </a:prstGeom>
                    <a:ln>
                      <a:noFill/>
                    </a:ln>
                    <a:extLst>
                      <a:ext uri="{53640926-AAD7-44D8-BBD7-CCE9431645EC}">
                        <a14:shadowObscured xmlns:a14="http://schemas.microsoft.com/office/drawing/2010/main"/>
                      </a:ext>
                    </a:extLst>
                  </pic:spPr>
                </pic:pic>
              </a:graphicData>
            </a:graphic>
          </wp:inline>
        </w:drawing>
      </w:r>
    </w:p>
    <w:p w14:paraId="51380C17" w14:textId="77777777" w:rsidR="00316110" w:rsidRPr="0017059F" w:rsidRDefault="00316110" w:rsidP="00316110">
      <w:pPr>
        <w:pStyle w:val="Untertitel"/>
        <w:pBdr>
          <w:top w:val="single" w:sz="4" w:space="1" w:color="auto"/>
          <w:left w:val="single" w:sz="4" w:space="4" w:color="auto"/>
          <w:bottom w:val="single" w:sz="4" w:space="1" w:color="auto"/>
          <w:right w:val="single" w:sz="4" w:space="4" w:color="auto"/>
        </w:pBdr>
        <w:rPr>
          <w:lang w:val="en-US"/>
        </w:rPr>
      </w:pPr>
      <w:r w:rsidRPr="0017059F">
        <w:rPr>
          <w:b/>
          <w:lang w:val="en-US"/>
        </w:rPr>
        <w:t>Figure 1A</w:t>
      </w:r>
      <w:r>
        <w:rPr>
          <w:lang w:val="en-US"/>
        </w:rPr>
        <w:t>:</w:t>
      </w:r>
      <w:r w:rsidRPr="0017059F">
        <w:rPr>
          <w:lang w:val="en-US"/>
        </w:rPr>
        <w:t xml:space="preserve"> </w:t>
      </w:r>
      <w:r w:rsidRPr="00A6643D">
        <w:rPr>
          <w:lang w:val="en-US"/>
        </w:rPr>
        <w:t>comparison of gut microbiota of AR and control</w:t>
      </w:r>
      <w:r w:rsidRPr="0017059F">
        <w:rPr>
          <w:lang w:val="en-US"/>
        </w:rPr>
        <w:t xml:space="preserve"> Gut microbial community structure of the study population at the phylum and family level.</w:t>
      </w:r>
      <w:r w:rsidRPr="00A6643D">
        <w:rPr>
          <w:lang w:val="en-US"/>
        </w:rPr>
        <w:t xml:space="preserve"> </w:t>
      </w:r>
    </w:p>
    <w:p w14:paraId="435792AA" w14:textId="1AD54B53" w:rsidR="00316110" w:rsidRPr="00CE397B" w:rsidRDefault="00316110" w:rsidP="00316110">
      <w:pPr>
        <w:pStyle w:val="Beschriftung"/>
        <w:jc w:val="center"/>
        <w:rPr>
          <w:lang w:val="en-US"/>
        </w:rPr>
        <w:sectPr w:rsidR="00316110" w:rsidRPr="00CE397B" w:rsidSect="00316110">
          <w:type w:val="continuous"/>
          <w:pgSz w:w="11906" w:h="16838"/>
          <w:pgMar w:top="1417" w:right="1417" w:bottom="1134" w:left="1417" w:header="708" w:footer="708" w:gutter="0"/>
          <w:cols w:space="708"/>
          <w:titlePg/>
          <w:docGrid w:linePitch="360"/>
        </w:sectPr>
      </w:pPr>
    </w:p>
    <w:p w14:paraId="72B5B155" w14:textId="77777777" w:rsidR="00316110" w:rsidRDefault="00316110" w:rsidP="00316110">
      <w:pPr>
        <w:rPr>
          <w:lang w:val="en-US"/>
        </w:rPr>
      </w:pPr>
      <w:r>
        <w:rPr>
          <w:lang w:val="en-US"/>
        </w:rPr>
        <w:t xml:space="preserve">Alpha diversity comparison between patients with AR and controls revealed a trend of lower bacterial richness within samples from patients </w:t>
      </w:r>
      <w:r>
        <w:rPr>
          <w:lang w:val="en-US"/>
        </w:rPr>
        <w:t xml:space="preserve">with AR, even if statistical significance was not achieved (fig. 1B). </w:t>
      </w:r>
    </w:p>
    <w:p w14:paraId="2D526C08" w14:textId="77777777" w:rsidR="00A77156" w:rsidRDefault="00A77156" w:rsidP="001F2DE1">
      <w:pPr>
        <w:rPr>
          <w:lang w:val="en-US"/>
        </w:rPr>
      </w:pPr>
    </w:p>
    <w:p w14:paraId="313782D5" w14:textId="03B762B5" w:rsidR="00AF439F" w:rsidRDefault="00AF439F" w:rsidP="001F2DE1">
      <w:pPr>
        <w:rPr>
          <w:lang w:val="en-US"/>
        </w:rPr>
        <w:sectPr w:rsidR="00AF439F" w:rsidSect="00A77156">
          <w:type w:val="continuous"/>
          <w:pgSz w:w="11906" w:h="16838"/>
          <w:pgMar w:top="1417" w:right="1417" w:bottom="1134" w:left="1417" w:header="708" w:footer="708" w:gutter="0"/>
          <w:cols w:num="2" w:space="708"/>
          <w:titlePg/>
          <w:docGrid w:linePitch="360"/>
        </w:sectPr>
      </w:pPr>
    </w:p>
    <w:p w14:paraId="329775A5" w14:textId="77777777" w:rsidR="00316110" w:rsidRDefault="00316110" w:rsidP="00316110">
      <w:pPr>
        <w:keepNext/>
        <w:pBdr>
          <w:top w:val="single" w:sz="4" w:space="1" w:color="auto"/>
          <w:left w:val="single" w:sz="4" w:space="1" w:color="auto"/>
          <w:bottom w:val="single" w:sz="4" w:space="1" w:color="auto"/>
          <w:right w:val="single" w:sz="4" w:space="1" w:color="auto"/>
        </w:pBdr>
        <w:jc w:val="center"/>
      </w:pPr>
      <w:r>
        <w:rPr>
          <w:rFonts w:ascii="Times New Roman" w:hAnsi="Times New Roman" w:cs="Times New Roman"/>
          <w:b/>
          <w:noProof/>
          <w:sz w:val="24"/>
          <w:szCs w:val="24"/>
          <w:lang w:eastAsia="de-DE"/>
        </w:rPr>
        <w:drawing>
          <wp:inline distT="0" distB="0" distL="0" distR="0" wp14:anchorId="4405167E" wp14:editId="123CB831">
            <wp:extent cx="2360428" cy="1619013"/>
            <wp:effectExtent l="0" t="0" r="1905" b="635"/>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1.jpg"/>
                    <pic:cNvPicPr/>
                  </pic:nvPicPr>
                  <pic:blipFill rotWithShape="1">
                    <a:blip r:embed="rId85" cstate="print">
                      <a:extLst>
                        <a:ext uri="{28A0092B-C50C-407E-A947-70E740481C1C}">
                          <a14:useLocalDpi xmlns:a14="http://schemas.microsoft.com/office/drawing/2010/main" val="0"/>
                        </a:ext>
                      </a:extLst>
                    </a:blip>
                    <a:srcRect l="-1" t="39072" r="37524" b="30631"/>
                    <a:stretch/>
                  </pic:blipFill>
                  <pic:spPr bwMode="auto">
                    <a:xfrm>
                      <a:off x="0" y="0"/>
                      <a:ext cx="2393294" cy="1641556"/>
                    </a:xfrm>
                    <a:prstGeom prst="rect">
                      <a:avLst/>
                    </a:prstGeom>
                    <a:ln>
                      <a:noFill/>
                    </a:ln>
                    <a:extLst>
                      <a:ext uri="{53640926-AAD7-44D8-BBD7-CCE9431645EC}">
                        <a14:shadowObscured xmlns:a14="http://schemas.microsoft.com/office/drawing/2010/main"/>
                      </a:ext>
                    </a:extLst>
                  </pic:spPr>
                </pic:pic>
              </a:graphicData>
            </a:graphic>
          </wp:inline>
        </w:drawing>
      </w:r>
    </w:p>
    <w:p w14:paraId="1422F352" w14:textId="77777777" w:rsidR="00316110" w:rsidRDefault="00316110" w:rsidP="00316110">
      <w:pPr>
        <w:pStyle w:val="Untertitel"/>
        <w:pBdr>
          <w:top w:val="single" w:sz="4" w:space="1" w:color="auto"/>
          <w:left w:val="single" w:sz="4" w:space="1" w:color="auto"/>
          <w:bottom w:val="single" w:sz="4" w:space="1" w:color="auto"/>
          <w:right w:val="single" w:sz="4" w:space="1" w:color="auto"/>
        </w:pBdr>
        <w:rPr>
          <w:lang w:val="en-US"/>
        </w:rPr>
      </w:pPr>
      <w:r w:rsidRPr="0017059F">
        <w:rPr>
          <w:b/>
          <w:lang w:val="en-US"/>
        </w:rPr>
        <w:t xml:space="preserve">Figure </w:t>
      </w:r>
      <w:r>
        <w:rPr>
          <w:b/>
          <w:lang w:val="en-US"/>
        </w:rPr>
        <w:t>1B:</w:t>
      </w:r>
      <w:r w:rsidRPr="00A6643D">
        <w:rPr>
          <w:lang w:val="en-US"/>
        </w:rPr>
        <w:t xml:space="preserve"> comparison of gut microbiota of AR and control</w:t>
      </w:r>
      <w:r>
        <w:rPr>
          <w:lang w:val="en-US"/>
        </w:rPr>
        <w:t>.</w:t>
      </w:r>
      <w:r w:rsidRPr="0017059F">
        <w:rPr>
          <w:lang w:val="en-US"/>
        </w:rPr>
        <w:t xml:space="preserve"> Alpha diversity metrics (</w:t>
      </w:r>
      <w:r>
        <w:rPr>
          <w:lang w:val="en-US"/>
        </w:rPr>
        <w:t xml:space="preserve">Fisher and </w:t>
      </w:r>
      <w:r w:rsidRPr="0017059F">
        <w:rPr>
          <w:lang w:val="en-US"/>
        </w:rPr>
        <w:t>Chao1</w:t>
      </w:r>
      <w:r>
        <w:rPr>
          <w:lang w:val="en-US"/>
        </w:rPr>
        <w:t>)</w:t>
      </w:r>
      <w:r w:rsidRPr="0017059F">
        <w:rPr>
          <w:lang w:val="en-US"/>
        </w:rPr>
        <w:t xml:space="preserve"> were compared between individuals with and without kidney graft rejection.</w:t>
      </w:r>
      <w:r w:rsidRPr="00A6643D">
        <w:rPr>
          <w:lang w:val="en-US"/>
        </w:rPr>
        <w:t xml:space="preserve"> </w:t>
      </w:r>
    </w:p>
    <w:p w14:paraId="1AA7EFC6" w14:textId="77777777" w:rsidR="00316110" w:rsidRDefault="00316110" w:rsidP="00316110">
      <w:pPr>
        <w:autoSpaceDE w:val="0"/>
        <w:autoSpaceDN w:val="0"/>
        <w:adjustRightInd w:val="0"/>
        <w:spacing w:after="0" w:line="276" w:lineRule="auto"/>
        <w:rPr>
          <w:lang w:val="en-US"/>
        </w:rPr>
        <w:sectPr w:rsidR="00316110" w:rsidSect="00E44DD5">
          <w:type w:val="continuous"/>
          <w:pgSz w:w="11906" w:h="16838"/>
          <w:pgMar w:top="1417" w:right="1417" w:bottom="1134" w:left="1417" w:header="708" w:footer="708" w:gutter="0"/>
          <w:cols w:space="708"/>
          <w:titlePg/>
          <w:docGrid w:linePitch="360"/>
        </w:sectPr>
      </w:pPr>
    </w:p>
    <w:p w14:paraId="4C94119F" w14:textId="4344EAE1" w:rsidR="00316110" w:rsidRDefault="00316110" w:rsidP="00316110">
      <w:pPr>
        <w:autoSpaceDE w:val="0"/>
        <w:autoSpaceDN w:val="0"/>
        <w:adjustRightInd w:val="0"/>
        <w:spacing w:after="0" w:line="276" w:lineRule="auto"/>
        <w:rPr>
          <w:lang w:val="en-US"/>
        </w:rPr>
        <w:sectPr w:rsidR="00316110" w:rsidSect="00316110">
          <w:type w:val="continuous"/>
          <w:pgSz w:w="11906" w:h="16838"/>
          <w:pgMar w:top="1417" w:right="1417" w:bottom="1134" w:left="1417" w:header="708" w:footer="708" w:gutter="0"/>
          <w:cols w:num="2" w:space="708"/>
          <w:titlePg/>
          <w:docGrid w:linePitch="360"/>
        </w:sectPr>
      </w:pPr>
      <w:r w:rsidRPr="007A4C4E">
        <w:rPr>
          <w:lang w:val="en-US"/>
        </w:rPr>
        <w:t xml:space="preserve">PERMANOVA analysis based on Aitchison distance, Bray-Curtis dissimilarity and Jaccard distance revealed differences in the microbial </w:t>
      </w:r>
      <w:r w:rsidRPr="007A4C4E">
        <w:rPr>
          <w:lang w:val="en-US"/>
        </w:rPr>
        <w:t>beta-diversity between samples from controls and patients with AR with an adjusted p-value of p</w:t>
      </w:r>
      <w:r w:rsidRPr="007A4C4E">
        <w:rPr>
          <w:rFonts w:ascii="Times New Roman" w:hAnsi="Times New Roman" w:cs="Times New Roman"/>
          <w:lang w:val="en-US"/>
        </w:rPr>
        <w:t> </w:t>
      </w:r>
      <w:r w:rsidRPr="007A4C4E">
        <w:rPr>
          <w:lang w:val="en-US"/>
        </w:rPr>
        <w:t>=</w:t>
      </w:r>
      <w:r w:rsidRPr="007A4C4E">
        <w:rPr>
          <w:rFonts w:ascii="Times New Roman" w:hAnsi="Times New Roman" w:cs="Times New Roman"/>
          <w:lang w:val="en-US"/>
        </w:rPr>
        <w:t> </w:t>
      </w:r>
      <w:r>
        <w:rPr>
          <w:lang w:val="en-US"/>
        </w:rPr>
        <w:t>0.013, p=0.004 and p= 0.002</w:t>
      </w:r>
      <w:r w:rsidRPr="007A4C4E">
        <w:rPr>
          <w:lang w:val="en-US"/>
        </w:rPr>
        <w:t xml:space="preserve"> </w:t>
      </w:r>
      <w:r>
        <w:rPr>
          <w:lang w:val="en-US"/>
        </w:rPr>
        <w:t>(</w:t>
      </w:r>
      <w:r w:rsidRPr="007A4C4E">
        <w:rPr>
          <w:lang w:val="en-US"/>
        </w:rPr>
        <w:t>fig. 1</w:t>
      </w:r>
      <w:r>
        <w:rPr>
          <w:lang w:val="en-US"/>
        </w:rPr>
        <w:t>C)</w:t>
      </w:r>
    </w:p>
    <w:p w14:paraId="7D925554" w14:textId="4E07442D" w:rsidR="00316110" w:rsidRDefault="00316110" w:rsidP="00316110">
      <w:pPr>
        <w:autoSpaceDE w:val="0"/>
        <w:autoSpaceDN w:val="0"/>
        <w:adjustRightInd w:val="0"/>
        <w:spacing w:after="0" w:line="276" w:lineRule="auto"/>
        <w:rPr>
          <w:lang w:val="en-US"/>
        </w:rPr>
        <w:sectPr w:rsidR="00316110" w:rsidSect="00E44DD5">
          <w:type w:val="continuous"/>
          <w:pgSz w:w="11906" w:h="16838"/>
          <w:pgMar w:top="1417" w:right="1417" w:bottom="1134" w:left="1417" w:header="708" w:footer="708" w:gutter="0"/>
          <w:cols w:space="708"/>
          <w:titlePg/>
          <w:docGrid w:linePitch="360"/>
        </w:sectPr>
      </w:pPr>
    </w:p>
    <w:p w14:paraId="05752222" w14:textId="7ADCDF95" w:rsidR="00316110" w:rsidRDefault="00316110" w:rsidP="00AF439F">
      <w:pPr>
        <w:autoSpaceDE w:val="0"/>
        <w:autoSpaceDN w:val="0"/>
        <w:adjustRightInd w:val="0"/>
        <w:spacing w:after="0" w:line="276" w:lineRule="auto"/>
        <w:rPr>
          <w:lang w:val="en-US"/>
        </w:rPr>
      </w:pPr>
    </w:p>
    <w:p w14:paraId="5DF6F641" w14:textId="77777777" w:rsidR="00316110" w:rsidRDefault="00316110" w:rsidP="00316110">
      <w:pPr>
        <w:keepNext/>
        <w:pBdr>
          <w:top w:val="single" w:sz="4" w:space="1" w:color="auto"/>
          <w:left w:val="single" w:sz="4" w:space="4" w:color="auto"/>
          <w:bottom w:val="single" w:sz="4" w:space="1" w:color="auto"/>
          <w:right w:val="single" w:sz="4" w:space="4" w:color="auto"/>
        </w:pBdr>
        <w:jc w:val="center"/>
      </w:pPr>
      <w:r>
        <w:rPr>
          <w:noProof/>
          <w:lang w:eastAsia="de-DE"/>
        </w:rPr>
        <w:drawing>
          <wp:inline distT="0" distB="0" distL="0" distR="0" wp14:anchorId="007159EB" wp14:editId="21C6800B">
            <wp:extent cx="3072038" cy="1188925"/>
            <wp:effectExtent l="0" t="0" r="0" b="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07231" cy="1202545"/>
                    </a:xfrm>
                    <a:prstGeom prst="rect">
                      <a:avLst/>
                    </a:prstGeom>
                  </pic:spPr>
                </pic:pic>
              </a:graphicData>
            </a:graphic>
          </wp:inline>
        </w:drawing>
      </w:r>
    </w:p>
    <w:p w14:paraId="32B3C30C" w14:textId="2AD938CE" w:rsidR="00316110" w:rsidRDefault="00316110" w:rsidP="00AF439F">
      <w:pPr>
        <w:pStyle w:val="Untertitel"/>
        <w:pBdr>
          <w:top w:val="single" w:sz="4" w:space="1" w:color="auto"/>
          <w:left w:val="single" w:sz="4" w:space="4" w:color="auto"/>
          <w:bottom w:val="single" w:sz="4" w:space="1" w:color="auto"/>
          <w:right w:val="single" w:sz="4" w:space="4" w:color="auto"/>
        </w:pBdr>
        <w:rPr>
          <w:lang w:val="en-US"/>
        </w:rPr>
        <w:sectPr w:rsidR="00316110" w:rsidSect="00E44DD5">
          <w:type w:val="continuous"/>
          <w:pgSz w:w="11906" w:h="16838"/>
          <w:pgMar w:top="1417" w:right="1417" w:bottom="1134" w:left="1417" w:header="708" w:footer="708" w:gutter="0"/>
          <w:cols w:space="708"/>
          <w:titlePg/>
          <w:docGrid w:linePitch="360"/>
        </w:sectPr>
      </w:pPr>
      <w:r w:rsidRPr="0017059F">
        <w:rPr>
          <w:b/>
          <w:lang w:val="en-US"/>
        </w:rPr>
        <w:t xml:space="preserve">Figure </w:t>
      </w:r>
      <w:r>
        <w:rPr>
          <w:b/>
          <w:lang w:val="en-US"/>
        </w:rPr>
        <w:t>1C:</w:t>
      </w:r>
      <w:r w:rsidRPr="0017059F">
        <w:rPr>
          <w:lang w:val="en-US"/>
        </w:rPr>
        <w:t xml:space="preserve"> </w:t>
      </w:r>
      <w:r w:rsidRPr="00A6643D">
        <w:rPr>
          <w:lang w:val="en-US"/>
        </w:rPr>
        <w:t>comparison of gut microbiota of AR and control</w:t>
      </w:r>
      <w:r>
        <w:rPr>
          <w:lang w:val="en-US"/>
        </w:rPr>
        <w:t>.</w:t>
      </w:r>
      <w:r w:rsidRPr="007B35B1">
        <w:rPr>
          <w:lang w:val="en-US"/>
        </w:rPr>
        <w:t xml:space="preserve"> ASV-level gut microbial community variation represented by principal coordinates analysis (Bray–Curtis dissimilarity, Aitchison distance and Jaccard distance).</w:t>
      </w:r>
    </w:p>
    <w:p w14:paraId="67F9C920" w14:textId="77777777" w:rsidR="00316110" w:rsidRDefault="00316110" w:rsidP="00316110">
      <w:pPr>
        <w:autoSpaceDE w:val="0"/>
        <w:autoSpaceDN w:val="0"/>
        <w:adjustRightInd w:val="0"/>
        <w:spacing w:after="0" w:line="276" w:lineRule="auto"/>
        <w:rPr>
          <w:lang w:val="en-US"/>
        </w:rPr>
      </w:pPr>
      <w:r w:rsidRPr="007A4C4E">
        <w:rPr>
          <w:lang w:val="en-US"/>
        </w:rPr>
        <w:t xml:space="preserve">When splitting the AR group according to the four types of rejection, alpha diversity showed major diversities between patients with </w:t>
      </w:r>
      <w:proofErr w:type="spellStart"/>
      <w:r w:rsidRPr="007A4C4E">
        <w:rPr>
          <w:lang w:val="en-US"/>
        </w:rPr>
        <w:t>cTCMR</w:t>
      </w:r>
      <w:proofErr w:type="spellEnd"/>
      <w:r w:rsidRPr="007A4C4E">
        <w:rPr>
          <w:lang w:val="en-US"/>
        </w:rPr>
        <w:t xml:space="preserve"> and controls. Control patients showed higher </w:t>
      </w:r>
      <w:r w:rsidRPr="007A4C4E">
        <w:rPr>
          <w:lang w:val="en-US"/>
        </w:rPr>
        <w:t>bacterial richness (p &lt;0.05). Indeed, ACE index (richness, p</w:t>
      </w:r>
      <w:r>
        <w:rPr>
          <w:lang w:val="en-US"/>
        </w:rPr>
        <w:t xml:space="preserve">= 0.023), </w:t>
      </w:r>
      <w:r w:rsidRPr="007A4C4E">
        <w:rPr>
          <w:lang w:val="en-US"/>
        </w:rPr>
        <w:t>Chao1 index (richness, p= 0.025) and</w:t>
      </w:r>
      <w:r>
        <w:rPr>
          <w:lang w:val="en-US"/>
        </w:rPr>
        <w:t xml:space="preserve"> Fisher (richness, p=</w:t>
      </w:r>
      <w:r w:rsidRPr="007A4C4E">
        <w:rPr>
          <w:lang w:val="en-US"/>
        </w:rPr>
        <w:t xml:space="preserve"> </w:t>
      </w:r>
      <w:r>
        <w:rPr>
          <w:lang w:val="en-US"/>
        </w:rPr>
        <w:t xml:space="preserve">0,024) </w:t>
      </w:r>
      <w:r w:rsidRPr="007A4C4E">
        <w:rPr>
          <w:lang w:val="en-US"/>
        </w:rPr>
        <w:t xml:space="preserve">were significantly lower in the </w:t>
      </w:r>
      <w:proofErr w:type="spellStart"/>
      <w:r w:rsidRPr="007A4C4E">
        <w:rPr>
          <w:lang w:val="en-US"/>
        </w:rPr>
        <w:t>cT</w:t>
      </w:r>
      <w:r>
        <w:rPr>
          <w:lang w:val="en-US"/>
        </w:rPr>
        <w:t>CMR</w:t>
      </w:r>
      <w:proofErr w:type="spellEnd"/>
      <w:r>
        <w:rPr>
          <w:lang w:val="en-US"/>
        </w:rPr>
        <w:t xml:space="preserve"> group (fig. 2</w:t>
      </w:r>
      <w:r w:rsidRPr="007A4C4E">
        <w:rPr>
          <w:lang w:val="en-US"/>
        </w:rPr>
        <w:t>B</w:t>
      </w:r>
      <w:r>
        <w:rPr>
          <w:lang w:val="en-US"/>
        </w:rPr>
        <w:t>)</w:t>
      </w:r>
      <w:r w:rsidRPr="007A4C4E">
        <w:rPr>
          <w:lang w:val="en-US"/>
        </w:rPr>
        <w:t xml:space="preserve">. </w:t>
      </w:r>
    </w:p>
    <w:p w14:paraId="138EFD23" w14:textId="77777777" w:rsidR="00316110" w:rsidRDefault="00316110">
      <w:pPr>
        <w:jc w:val="left"/>
        <w:rPr>
          <w:lang w:val="en-US"/>
        </w:rPr>
        <w:sectPr w:rsidR="00316110" w:rsidSect="00316110">
          <w:type w:val="continuous"/>
          <w:pgSz w:w="11906" w:h="16838"/>
          <w:pgMar w:top="1417" w:right="1417" w:bottom="1134" w:left="1417" w:header="708" w:footer="708" w:gutter="0"/>
          <w:cols w:num="2" w:space="708"/>
          <w:titlePg/>
          <w:docGrid w:linePitch="360"/>
        </w:sectPr>
      </w:pPr>
    </w:p>
    <w:p w14:paraId="3899D50F" w14:textId="7028AF61" w:rsidR="00316110" w:rsidRDefault="00316110">
      <w:pPr>
        <w:jc w:val="left"/>
        <w:rPr>
          <w:lang w:val="en-US"/>
        </w:rPr>
      </w:pPr>
    </w:p>
    <w:p w14:paraId="0AD815A8" w14:textId="77777777" w:rsidR="00376139" w:rsidRDefault="00376139" w:rsidP="00376139">
      <w:pPr>
        <w:keepNext/>
        <w:pBdr>
          <w:top w:val="single" w:sz="4" w:space="1" w:color="auto"/>
          <w:left w:val="single" w:sz="4" w:space="4" w:color="auto"/>
          <w:bottom w:val="single" w:sz="4" w:space="1" w:color="auto"/>
          <w:right w:val="single" w:sz="4" w:space="4" w:color="auto"/>
        </w:pBdr>
        <w:jc w:val="center"/>
      </w:pPr>
      <w:r>
        <w:rPr>
          <w:rFonts w:ascii="Times New Roman" w:hAnsi="Times New Roman" w:cs="Times New Roman"/>
          <w:b/>
          <w:noProof/>
          <w:sz w:val="24"/>
          <w:szCs w:val="24"/>
          <w:lang w:eastAsia="de-DE"/>
        </w:rPr>
        <w:lastRenderedPageBreak/>
        <w:drawing>
          <wp:inline distT="0" distB="0" distL="0" distR="0" wp14:anchorId="26ABFD7C" wp14:editId="2F283CD7">
            <wp:extent cx="2647010" cy="1487170"/>
            <wp:effectExtent l="0" t="0" r="1270" b="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2.jpg"/>
                    <pic:cNvPicPr/>
                  </pic:nvPicPr>
                  <pic:blipFill rotWithShape="1">
                    <a:blip r:embed="rId87" cstate="print">
                      <a:extLst>
                        <a:ext uri="{28A0092B-C50C-407E-A947-70E740481C1C}">
                          <a14:useLocalDpi xmlns:a14="http://schemas.microsoft.com/office/drawing/2010/main" val="0"/>
                        </a:ext>
                      </a:extLst>
                    </a:blip>
                    <a:srcRect l="1" t="31098" r="26749" b="39485"/>
                    <a:stretch/>
                  </pic:blipFill>
                  <pic:spPr bwMode="auto">
                    <a:xfrm>
                      <a:off x="0" y="0"/>
                      <a:ext cx="2671248" cy="1500788"/>
                    </a:xfrm>
                    <a:prstGeom prst="rect">
                      <a:avLst/>
                    </a:prstGeom>
                    <a:ln>
                      <a:noFill/>
                    </a:ln>
                    <a:extLst>
                      <a:ext uri="{53640926-AAD7-44D8-BBD7-CCE9431645EC}">
                        <a14:shadowObscured xmlns:a14="http://schemas.microsoft.com/office/drawing/2010/main"/>
                      </a:ext>
                    </a:extLst>
                  </pic:spPr>
                </pic:pic>
              </a:graphicData>
            </a:graphic>
          </wp:inline>
        </w:drawing>
      </w:r>
    </w:p>
    <w:p w14:paraId="1BA3B6F0" w14:textId="6E31B04B" w:rsidR="00316110" w:rsidRDefault="00376139" w:rsidP="00376139">
      <w:pPr>
        <w:pStyle w:val="Untertitel"/>
        <w:pBdr>
          <w:top w:val="single" w:sz="4" w:space="1" w:color="auto"/>
          <w:left w:val="single" w:sz="4" w:space="4" w:color="auto"/>
          <w:bottom w:val="single" w:sz="4" w:space="1" w:color="auto"/>
          <w:right w:val="single" w:sz="4" w:space="4" w:color="auto"/>
        </w:pBdr>
        <w:rPr>
          <w:lang w:val="en-US"/>
        </w:rPr>
      </w:pPr>
      <w:r w:rsidRPr="00BD2650">
        <w:rPr>
          <w:b/>
          <w:lang w:val="en-US"/>
        </w:rPr>
        <w:t>Figure 2B</w:t>
      </w:r>
      <w:r w:rsidRPr="00BD2650">
        <w:rPr>
          <w:lang w:val="en-US"/>
        </w:rPr>
        <w:t xml:space="preserve">. </w:t>
      </w:r>
      <w:r w:rsidRPr="0017059F">
        <w:rPr>
          <w:lang w:val="en-US"/>
        </w:rPr>
        <w:t>Alpha diversity metrics (</w:t>
      </w:r>
      <w:r>
        <w:rPr>
          <w:lang w:val="en-US"/>
        </w:rPr>
        <w:t>ACE, Chao1 and Fisher)</w:t>
      </w:r>
      <w:r w:rsidRPr="0017059F">
        <w:rPr>
          <w:lang w:val="en-US"/>
        </w:rPr>
        <w:t xml:space="preserve"> were</w:t>
      </w:r>
      <w:r>
        <w:rPr>
          <w:lang w:val="en-US"/>
        </w:rPr>
        <w:t xml:space="preserve"> used for comparison of between patient cohorts. </w:t>
      </w:r>
      <w:r w:rsidRPr="00A6643D">
        <w:rPr>
          <w:lang w:val="en-US"/>
        </w:rPr>
        <w:t>AR: allograft rejection</w:t>
      </w:r>
      <w:r>
        <w:rPr>
          <w:lang w:val="en-US"/>
        </w:rPr>
        <w:t>.</w:t>
      </w:r>
    </w:p>
    <w:p w14:paraId="22A2751D" w14:textId="77777777" w:rsidR="00376139" w:rsidRDefault="00376139" w:rsidP="00376139">
      <w:pPr>
        <w:autoSpaceDE w:val="0"/>
        <w:autoSpaceDN w:val="0"/>
        <w:adjustRightInd w:val="0"/>
        <w:spacing w:after="0" w:line="276" w:lineRule="auto"/>
        <w:rPr>
          <w:lang w:val="en-US"/>
        </w:rPr>
        <w:sectPr w:rsidR="00376139" w:rsidSect="00E44DD5">
          <w:type w:val="continuous"/>
          <w:pgSz w:w="11906" w:h="16838"/>
          <w:pgMar w:top="1417" w:right="1417" w:bottom="1134" w:left="1417" w:header="708" w:footer="708" w:gutter="0"/>
          <w:cols w:space="708"/>
          <w:titlePg/>
          <w:docGrid w:linePitch="360"/>
        </w:sectPr>
      </w:pPr>
    </w:p>
    <w:p w14:paraId="007B4F2F" w14:textId="77777777" w:rsidR="00376139" w:rsidRDefault="00376139" w:rsidP="00376139">
      <w:pPr>
        <w:autoSpaceDE w:val="0"/>
        <w:autoSpaceDN w:val="0"/>
        <w:adjustRightInd w:val="0"/>
        <w:spacing w:after="0" w:line="276" w:lineRule="auto"/>
        <w:rPr>
          <w:lang w:val="en-US"/>
        </w:rPr>
      </w:pPr>
      <w:r w:rsidRPr="00BD2650">
        <w:rPr>
          <w:lang w:val="en-US"/>
        </w:rPr>
        <w:t xml:space="preserve">The results of beta diversity analysis comparing the (dis)similarity of the microbial composition of controls to the 4 rejection sub-groups revealed statistically significant differences between controls and patients with </w:t>
      </w:r>
      <w:proofErr w:type="spellStart"/>
      <w:r w:rsidRPr="00BD2650">
        <w:rPr>
          <w:lang w:val="en-US"/>
        </w:rPr>
        <w:t>cTCMR</w:t>
      </w:r>
      <w:proofErr w:type="spellEnd"/>
      <w:r w:rsidRPr="00BD2650">
        <w:rPr>
          <w:lang w:val="en-US"/>
        </w:rPr>
        <w:t xml:space="preserve"> </w:t>
      </w:r>
      <w:r>
        <w:rPr>
          <w:lang w:val="en-US"/>
        </w:rPr>
        <w:t>(p-value=</w:t>
      </w:r>
      <w:r w:rsidRPr="00BD2650">
        <w:rPr>
          <w:lang w:val="en-US"/>
        </w:rPr>
        <w:t>0.013 based on Bray-Curtis</w:t>
      </w:r>
      <w:r>
        <w:rPr>
          <w:lang w:val="en-US"/>
        </w:rPr>
        <w:t xml:space="preserve">, </w:t>
      </w:r>
      <w:r w:rsidRPr="00BD2650">
        <w:rPr>
          <w:lang w:val="en-US"/>
        </w:rPr>
        <w:t>p-value</w:t>
      </w:r>
      <w:r>
        <w:rPr>
          <w:lang w:val="en-US"/>
        </w:rPr>
        <w:t>=</w:t>
      </w:r>
      <w:r w:rsidRPr="00BD2650">
        <w:rPr>
          <w:lang w:val="en-US"/>
        </w:rPr>
        <w:t xml:space="preserve"> </w:t>
      </w:r>
      <w:r w:rsidRPr="00BD2650">
        <w:rPr>
          <w:lang w:val="en-US"/>
        </w:rPr>
        <w:t>0.012 based on Jaccard</w:t>
      </w:r>
      <w:r>
        <w:rPr>
          <w:lang w:val="en-US"/>
        </w:rPr>
        <w:t>)</w:t>
      </w:r>
      <w:r w:rsidRPr="00BD2650">
        <w:rPr>
          <w:lang w:val="en-US"/>
        </w:rPr>
        <w:t xml:space="preserve">. </w:t>
      </w:r>
      <w:proofErr w:type="gramStart"/>
      <w:r w:rsidRPr="00BD2650">
        <w:rPr>
          <w:lang w:val="en-US"/>
        </w:rPr>
        <w:t>Also</w:t>
      </w:r>
      <w:proofErr w:type="gramEnd"/>
      <w:r w:rsidRPr="00BD2650">
        <w:rPr>
          <w:lang w:val="en-US"/>
        </w:rPr>
        <w:t xml:space="preserve"> patients with </w:t>
      </w:r>
      <w:proofErr w:type="spellStart"/>
      <w:r w:rsidRPr="00BD2650">
        <w:rPr>
          <w:lang w:val="en-US"/>
        </w:rPr>
        <w:t>aTCMR</w:t>
      </w:r>
      <w:proofErr w:type="spellEnd"/>
      <w:r>
        <w:rPr>
          <w:lang w:val="en-US"/>
        </w:rPr>
        <w:t xml:space="preserve"> showed significant differences in beta-diversity compared to controls (p-value=0.049 based on Bray-Curtis, p-value=0.047 based on Jaccard) (fig. 2C).</w:t>
      </w:r>
    </w:p>
    <w:p w14:paraId="3C552C7F" w14:textId="77777777" w:rsidR="00376139" w:rsidRDefault="00376139" w:rsidP="00376139">
      <w:pPr>
        <w:autoSpaceDE w:val="0"/>
        <w:autoSpaceDN w:val="0"/>
        <w:adjustRightInd w:val="0"/>
        <w:spacing w:after="0" w:line="276" w:lineRule="auto"/>
        <w:rPr>
          <w:lang w:val="en-US"/>
        </w:rPr>
        <w:sectPr w:rsidR="00376139" w:rsidSect="00376139">
          <w:type w:val="continuous"/>
          <w:pgSz w:w="11906" w:h="16838"/>
          <w:pgMar w:top="1417" w:right="1417" w:bottom="1134" w:left="1417" w:header="708" w:footer="708" w:gutter="0"/>
          <w:cols w:num="2" w:space="708"/>
          <w:titlePg/>
          <w:docGrid w:linePitch="360"/>
        </w:sectPr>
      </w:pPr>
    </w:p>
    <w:p w14:paraId="65687896" w14:textId="15997CCB" w:rsidR="00376139" w:rsidRDefault="00376139" w:rsidP="00376139">
      <w:pPr>
        <w:autoSpaceDE w:val="0"/>
        <w:autoSpaceDN w:val="0"/>
        <w:adjustRightInd w:val="0"/>
        <w:spacing w:after="0" w:line="276" w:lineRule="auto"/>
        <w:rPr>
          <w:lang w:val="en-US"/>
        </w:rPr>
        <w:sectPr w:rsidR="00376139" w:rsidSect="00E44DD5">
          <w:type w:val="continuous"/>
          <w:pgSz w:w="11906" w:h="16838"/>
          <w:pgMar w:top="1417" w:right="1417" w:bottom="1134" w:left="1417" w:header="708" w:footer="708" w:gutter="0"/>
          <w:cols w:space="708"/>
          <w:titlePg/>
          <w:docGrid w:linePitch="360"/>
        </w:sectPr>
      </w:pPr>
      <w:r>
        <w:rPr>
          <w:lang w:val="en-US"/>
        </w:rPr>
        <w:t xml:space="preserve"> </w:t>
      </w:r>
    </w:p>
    <w:p w14:paraId="6D2A40BF" w14:textId="77777777" w:rsidR="00376139" w:rsidRDefault="00376139" w:rsidP="00376139">
      <w:pPr>
        <w:keepNext/>
        <w:pBdr>
          <w:top w:val="single" w:sz="4" w:space="1" w:color="auto"/>
          <w:left w:val="single" w:sz="4" w:space="4" w:color="auto"/>
          <w:bottom w:val="single" w:sz="4" w:space="1" w:color="auto"/>
          <w:right w:val="single" w:sz="4" w:space="4" w:color="auto"/>
        </w:pBdr>
        <w:autoSpaceDE w:val="0"/>
        <w:autoSpaceDN w:val="0"/>
        <w:adjustRightInd w:val="0"/>
        <w:spacing w:after="0" w:line="276" w:lineRule="auto"/>
        <w:jc w:val="center"/>
      </w:pPr>
      <w:r>
        <w:rPr>
          <w:rFonts w:ascii="Times New Roman" w:hAnsi="Times New Roman" w:cs="Times New Roman"/>
          <w:b/>
          <w:noProof/>
          <w:sz w:val="24"/>
          <w:szCs w:val="24"/>
          <w:lang w:eastAsia="de-DE"/>
        </w:rPr>
        <w:drawing>
          <wp:inline distT="0" distB="0" distL="0" distR="0" wp14:anchorId="3CE1DD43" wp14:editId="3FF224F0">
            <wp:extent cx="2744074" cy="1163782"/>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2.jpg"/>
                    <pic:cNvPicPr/>
                  </pic:nvPicPr>
                  <pic:blipFill rotWithShape="1">
                    <a:blip r:embed="rId88" cstate="print">
                      <a:extLst>
                        <a:ext uri="{28A0092B-C50C-407E-A947-70E740481C1C}">
                          <a14:useLocalDpi xmlns:a14="http://schemas.microsoft.com/office/drawing/2010/main" val="0"/>
                        </a:ext>
                      </a:extLst>
                    </a:blip>
                    <a:srcRect t="63128" r="-190" b="6833"/>
                    <a:stretch/>
                  </pic:blipFill>
                  <pic:spPr bwMode="auto">
                    <a:xfrm>
                      <a:off x="0" y="0"/>
                      <a:ext cx="2764787" cy="1172566"/>
                    </a:xfrm>
                    <a:prstGeom prst="rect">
                      <a:avLst/>
                    </a:prstGeom>
                    <a:ln>
                      <a:noFill/>
                    </a:ln>
                    <a:extLst>
                      <a:ext uri="{53640926-AAD7-44D8-BBD7-CCE9431645EC}">
                        <a14:shadowObscured xmlns:a14="http://schemas.microsoft.com/office/drawing/2010/main"/>
                      </a:ext>
                    </a:extLst>
                  </pic:spPr>
                </pic:pic>
              </a:graphicData>
            </a:graphic>
          </wp:inline>
        </w:drawing>
      </w:r>
    </w:p>
    <w:p w14:paraId="29DB0CD7" w14:textId="77777777" w:rsidR="00376139" w:rsidRDefault="00376139" w:rsidP="00376139">
      <w:pPr>
        <w:pStyle w:val="Untertitel"/>
        <w:pBdr>
          <w:top w:val="single" w:sz="4" w:space="1" w:color="auto"/>
          <w:left w:val="single" w:sz="4" w:space="4" w:color="auto"/>
          <w:bottom w:val="single" w:sz="4" w:space="1" w:color="auto"/>
          <w:right w:val="single" w:sz="4" w:space="4" w:color="auto"/>
        </w:pBdr>
        <w:rPr>
          <w:lang w:val="en-US"/>
        </w:rPr>
      </w:pPr>
      <w:r w:rsidRPr="00BD2650">
        <w:rPr>
          <w:b/>
          <w:lang w:val="en-US"/>
        </w:rPr>
        <w:t>Figur</w:t>
      </w:r>
      <w:r>
        <w:rPr>
          <w:b/>
          <w:lang w:val="en-US"/>
        </w:rPr>
        <w:t>e 2C</w:t>
      </w:r>
      <w:r>
        <w:rPr>
          <w:lang w:val="en-US"/>
        </w:rPr>
        <w:t>:</w:t>
      </w:r>
      <w:r w:rsidRPr="00A6643D">
        <w:rPr>
          <w:lang w:val="en-US"/>
        </w:rPr>
        <w:t xml:space="preserve"> comparison of gut microbiota of AR and </w:t>
      </w:r>
      <w:proofErr w:type="spellStart"/>
      <w:r w:rsidRPr="00A6643D">
        <w:rPr>
          <w:lang w:val="en-US"/>
        </w:rPr>
        <w:t>contro</w:t>
      </w:r>
      <w:r>
        <w:rPr>
          <w:lang w:val="en-US"/>
        </w:rPr>
        <w:t>.</w:t>
      </w:r>
      <w:r w:rsidRPr="00A6643D">
        <w:rPr>
          <w:lang w:val="en-US"/>
        </w:rPr>
        <w:t>l</w:t>
      </w:r>
      <w:proofErr w:type="spellEnd"/>
      <w:r w:rsidRPr="00BD2650">
        <w:rPr>
          <w:lang w:val="en-US"/>
        </w:rPr>
        <w:t xml:space="preserve"> ASV-level gut microbial community variation represented by principal coordinates analysis (Bray–Curtis dissimilarity and Jaccard distance)</w:t>
      </w:r>
      <w:r>
        <w:rPr>
          <w:lang w:val="en-US"/>
        </w:rPr>
        <w:t>.</w:t>
      </w:r>
    </w:p>
    <w:p w14:paraId="3E10F2F7" w14:textId="77777777" w:rsidR="00376139" w:rsidRDefault="00376139" w:rsidP="00376139">
      <w:pPr>
        <w:rPr>
          <w:lang w:val="en-US"/>
        </w:rPr>
        <w:sectPr w:rsidR="00376139" w:rsidSect="00E44DD5">
          <w:type w:val="continuous"/>
          <w:pgSz w:w="11906" w:h="16838"/>
          <w:pgMar w:top="1417" w:right="1417" w:bottom="1134" w:left="1417" w:header="708" w:footer="708" w:gutter="0"/>
          <w:cols w:space="708"/>
          <w:titlePg/>
          <w:docGrid w:linePitch="360"/>
        </w:sectPr>
      </w:pPr>
    </w:p>
    <w:p w14:paraId="4800324F" w14:textId="77777777" w:rsidR="00376139" w:rsidRDefault="00376139" w:rsidP="00376139">
      <w:pPr>
        <w:rPr>
          <w:lang w:val="en-US"/>
        </w:rPr>
      </w:pPr>
      <w:r w:rsidRPr="000B25CA">
        <w:rPr>
          <w:lang w:val="en-US"/>
        </w:rPr>
        <w:t xml:space="preserve">The control group was </w:t>
      </w:r>
      <w:proofErr w:type="spellStart"/>
      <w:r w:rsidRPr="000B25CA">
        <w:rPr>
          <w:lang w:val="en-US"/>
        </w:rPr>
        <w:t>characterised</w:t>
      </w:r>
      <w:proofErr w:type="spellEnd"/>
      <w:r w:rsidRPr="000B25CA">
        <w:rPr>
          <w:lang w:val="en-US"/>
        </w:rPr>
        <w:t xml:space="preserve"> by a substantial higher abundance of the genera </w:t>
      </w:r>
      <w:proofErr w:type="spellStart"/>
      <w:r w:rsidRPr="000B25CA">
        <w:rPr>
          <w:i/>
          <w:lang w:val="en-US"/>
        </w:rPr>
        <w:t>Faecalibacterium</w:t>
      </w:r>
      <w:proofErr w:type="spellEnd"/>
      <w:r w:rsidRPr="000B25CA">
        <w:rPr>
          <w:i/>
          <w:lang w:val="en-US"/>
        </w:rPr>
        <w:t xml:space="preserve">, Bifidobacterium, Lactobacillus, </w:t>
      </w:r>
      <w:proofErr w:type="spellStart"/>
      <w:r w:rsidRPr="000B25CA">
        <w:rPr>
          <w:i/>
          <w:lang w:val="en-US"/>
        </w:rPr>
        <w:t>Tannerellaceae</w:t>
      </w:r>
      <w:proofErr w:type="spellEnd"/>
      <w:r w:rsidRPr="000B25CA">
        <w:rPr>
          <w:i/>
          <w:lang w:val="en-US"/>
        </w:rPr>
        <w:t xml:space="preserve">, </w:t>
      </w:r>
      <w:proofErr w:type="spellStart"/>
      <w:r w:rsidRPr="000B25CA">
        <w:rPr>
          <w:i/>
          <w:lang w:val="en-US"/>
        </w:rPr>
        <w:t>Oscillospiraceae</w:t>
      </w:r>
      <w:proofErr w:type="spellEnd"/>
      <w:r w:rsidRPr="000B25CA">
        <w:rPr>
          <w:i/>
          <w:lang w:val="en-US"/>
        </w:rPr>
        <w:t xml:space="preserve">, </w:t>
      </w:r>
      <w:proofErr w:type="spellStart"/>
      <w:r w:rsidRPr="000B25CA">
        <w:rPr>
          <w:i/>
          <w:lang w:val="en-US"/>
        </w:rPr>
        <w:t>Oscillospira</w:t>
      </w:r>
      <w:proofErr w:type="spellEnd"/>
      <w:r w:rsidRPr="000B25CA">
        <w:rPr>
          <w:i/>
          <w:lang w:val="en-US"/>
        </w:rPr>
        <w:t xml:space="preserve">, </w:t>
      </w:r>
      <w:proofErr w:type="spellStart"/>
      <w:r w:rsidRPr="000B25CA">
        <w:rPr>
          <w:i/>
          <w:lang w:val="en-US"/>
        </w:rPr>
        <w:t>Merdibacter</w:t>
      </w:r>
      <w:proofErr w:type="spellEnd"/>
      <w:r w:rsidRPr="000B25CA">
        <w:rPr>
          <w:i/>
          <w:lang w:val="en-US"/>
        </w:rPr>
        <w:t xml:space="preserve">, </w:t>
      </w:r>
      <w:proofErr w:type="spellStart"/>
      <w:r w:rsidRPr="000B25CA">
        <w:rPr>
          <w:i/>
          <w:lang w:val="en-US"/>
        </w:rPr>
        <w:t>Slackia</w:t>
      </w:r>
      <w:proofErr w:type="spellEnd"/>
      <w:r w:rsidRPr="000B25CA">
        <w:rPr>
          <w:i/>
          <w:lang w:val="en-US"/>
        </w:rPr>
        <w:t xml:space="preserve">, </w:t>
      </w:r>
      <w:proofErr w:type="spellStart"/>
      <w:r w:rsidRPr="000B25CA">
        <w:rPr>
          <w:i/>
          <w:lang w:val="en-US"/>
        </w:rPr>
        <w:t>Pseudoflovonifractor</w:t>
      </w:r>
      <w:proofErr w:type="spellEnd"/>
      <w:r w:rsidRPr="000B25CA">
        <w:rPr>
          <w:lang w:val="en-US"/>
        </w:rPr>
        <w:t xml:space="preserve">, and </w:t>
      </w:r>
      <w:r w:rsidRPr="000B25CA">
        <w:rPr>
          <w:i/>
          <w:lang w:val="en-US"/>
        </w:rPr>
        <w:t>ASF356</w:t>
      </w:r>
      <w:r>
        <w:rPr>
          <w:lang w:val="en-US"/>
        </w:rPr>
        <w:t>, while</w:t>
      </w:r>
      <w:r w:rsidRPr="000B25CA">
        <w:rPr>
          <w:lang w:val="en-US"/>
        </w:rPr>
        <w:t xml:space="preserve"> </w:t>
      </w:r>
      <w:r>
        <w:rPr>
          <w:lang w:val="en-US"/>
        </w:rPr>
        <w:t>t</w:t>
      </w:r>
      <w:r w:rsidRPr="000B25CA">
        <w:rPr>
          <w:lang w:val="en-US"/>
        </w:rPr>
        <w:t xml:space="preserve">he genera </w:t>
      </w:r>
      <w:proofErr w:type="spellStart"/>
      <w:r w:rsidRPr="000B25CA">
        <w:rPr>
          <w:i/>
          <w:lang w:val="en-US"/>
        </w:rPr>
        <w:t>Latococcus</w:t>
      </w:r>
      <w:proofErr w:type="spellEnd"/>
      <w:r w:rsidRPr="000B25CA">
        <w:rPr>
          <w:i/>
          <w:lang w:val="en-US"/>
        </w:rPr>
        <w:t xml:space="preserve">, </w:t>
      </w:r>
      <w:proofErr w:type="spellStart"/>
      <w:r w:rsidRPr="000B25CA">
        <w:rPr>
          <w:i/>
          <w:lang w:val="en-US"/>
        </w:rPr>
        <w:t>Anaerotroncus</w:t>
      </w:r>
      <w:proofErr w:type="spellEnd"/>
      <w:r w:rsidRPr="000B25CA">
        <w:rPr>
          <w:i/>
          <w:lang w:val="en-US"/>
        </w:rPr>
        <w:t xml:space="preserve">, Eubacterium </w:t>
      </w:r>
      <w:proofErr w:type="spellStart"/>
      <w:r w:rsidRPr="000B25CA">
        <w:rPr>
          <w:i/>
          <w:lang w:val="en-US"/>
        </w:rPr>
        <w:t>xylanophilum</w:t>
      </w:r>
      <w:proofErr w:type="spellEnd"/>
      <w:r w:rsidRPr="000B25CA">
        <w:rPr>
          <w:i/>
          <w:lang w:val="en-US"/>
        </w:rPr>
        <w:t xml:space="preserve">, </w:t>
      </w:r>
      <w:proofErr w:type="spellStart"/>
      <w:r w:rsidRPr="000B25CA">
        <w:rPr>
          <w:i/>
          <w:lang w:val="en-US"/>
        </w:rPr>
        <w:t>Odoribacter</w:t>
      </w:r>
      <w:proofErr w:type="spellEnd"/>
      <w:r w:rsidRPr="000B25CA">
        <w:rPr>
          <w:i/>
          <w:lang w:val="en-US"/>
        </w:rPr>
        <w:t xml:space="preserve">, </w:t>
      </w:r>
      <w:proofErr w:type="spellStart"/>
      <w:r w:rsidRPr="000B25CA">
        <w:rPr>
          <w:i/>
          <w:lang w:val="en-US"/>
        </w:rPr>
        <w:t>Lachnospiraceae</w:t>
      </w:r>
      <w:proofErr w:type="spellEnd"/>
      <w:r w:rsidRPr="000B25CA">
        <w:rPr>
          <w:i/>
          <w:lang w:val="en-US"/>
        </w:rPr>
        <w:t xml:space="preserve"> UCG-10</w:t>
      </w:r>
      <w:r w:rsidRPr="000B25CA">
        <w:rPr>
          <w:lang w:val="en-US"/>
        </w:rPr>
        <w:t xml:space="preserve"> and </w:t>
      </w:r>
      <w:proofErr w:type="spellStart"/>
      <w:r w:rsidRPr="000B25CA">
        <w:rPr>
          <w:i/>
          <w:lang w:val="en-US"/>
        </w:rPr>
        <w:t>Alloprevotella</w:t>
      </w:r>
      <w:proofErr w:type="spellEnd"/>
      <w:r w:rsidRPr="000B25CA">
        <w:rPr>
          <w:i/>
          <w:lang w:val="en-US"/>
        </w:rPr>
        <w:t xml:space="preserve"> </w:t>
      </w:r>
      <w:r w:rsidRPr="000B25CA">
        <w:rPr>
          <w:lang w:val="en-US"/>
        </w:rPr>
        <w:t xml:space="preserve">were overrepresented in the AR </w:t>
      </w:r>
      <w:r w:rsidRPr="000B25CA">
        <w:rPr>
          <w:lang w:val="en-US"/>
        </w:rPr>
        <w:t>group (</w:t>
      </w:r>
      <w:r>
        <w:rPr>
          <w:lang w:val="en-US"/>
        </w:rPr>
        <w:t>f</w:t>
      </w:r>
      <w:r w:rsidRPr="000B25CA">
        <w:rPr>
          <w:lang w:val="en-US"/>
        </w:rPr>
        <w:t>ig</w:t>
      </w:r>
      <w:r>
        <w:rPr>
          <w:lang w:val="en-US"/>
        </w:rPr>
        <w:t xml:space="preserve">. </w:t>
      </w:r>
      <w:r w:rsidRPr="000B25CA">
        <w:rPr>
          <w:lang w:val="en-US"/>
        </w:rPr>
        <w:t xml:space="preserve">3). The </w:t>
      </w:r>
      <w:proofErr w:type="spellStart"/>
      <w:r w:rsidRPr="000B25CA">
        <w:rPr>
          <w:lang w:val="en-US"/>
        </w:rPr>
        <w:t>aTCMR</w:t>
      </w:r>
      <w:proofErr w:type="spellEnd"/>
      <w:r w:rsidRPr="000B25CA">
        <w:rPr>
          <w:lang w:val="en-US"/>
        </w:rPr>
        <w:t xml:space="preserve"> group was </w:t>
      </w:r>
      <w:proofErr w:type="spellStart"/>
      <w:r w:rsidRPr="000B25CA">
        <w:rPr>
          <w:lang w:val="en-US"/>
        </w:rPr>
        <w:t>characterised</w:t>
      </w:r>
      <w:proofErr w:type="spellEnd"/>
      <w:r w:rsidRPr="000B25CA">
        <w:rPr>
          <w:lang w:val="en-US"/>
        </w:rPr>
        <w:t xml:space="preserve"> by a higher abundance of </w:t>
      </w:r>
      <w:r w:rsidRPr="000B25CA">
        <w:rPr>
          <w:i/>
          <w:lang w:val="en-US"/>
        </w:rPr>
        <w:t>Bacteroides</w:t>
      </w:r>
      <w:r w:rsidRPr="000B25CA">
        <w:rPr>
          <w:lang w:val="en-US"/>
        </w:rPr>
        <w:t xml:space="preserve"> and </w:t>
      </w:r>
      <w:r w:rsidRPr="000B25CA">
        <w:rPr>
          <w:i/>
          <w:lang w:val="en-US"/>
        </w:rPr>
        <w:t>Eubacterium</w:t>
      </w:r>
      <w:r>
        <w:rPr>
          <w:lang w:val="en-US"/>
        </w:rPr>
        <w:t xml:space="preserve">. </w:t>
      </w:r>
      <w:proofErr w:type="spellStart"/>
      <w:r w:rsidRPr="000B25CA">
        <w:rPr>
          <w:i/>
          <w:lang w:val="en-US"/>
        </w:rPr>
        <w:t>Lachnoclostridium</w:t>
      </w:r>
      <w:proofErr w:type="spellEnd"/>
      <w:r w:rsidRPr="000B25CA">
        <w:rPr>
          <w:i/>
          <w:lang w:val="en-US"/>
        </w:rPr>
        <w:t xml:space="preserve">, </w:t>
      </w:r>
      <w:proofErr w:type="spellStart"/>
      <w:r w:rsidRPr="000B25CA">
        <w:rPr>
          <w:i/>
          <w:lang w:val="en-US"/>
        </w:rPr>
        <w:t>Ruminococcus</w:t>
      </w:r>
      <w:proofErr w:type="spellEnd"/>
      <w:r w:rsidRPr="000B25CA">
        <w:rPr>
          <w:i/>
          <w:lang w:val="en-US"/>
        </w:rPr>
        <w:t xml:space="preserve"> </w:t>
      </w:r>
      <w:proofErr w:type="spellStart"/>
      <w:r w:rsidRPr="000B25CA">
        <w:rPr>
          <w:i/>
          <w:lang w:val="en-US"/>
        </w:rPr>
        <w:t>gnavus</w:t>
      </w:r>
      <w:proofErr w:type="spellEnd"/>
      <w:r w:rsidRPr="000B25CA">
        <w:rPr>
          <w:lang w:val="en-US"/>
        </w:rPr>
        <w:t xml:space="preserve"> </w:t>
      </w:r>
      <w:r w:rsidRPr="000B25CA">
        <w:rPr>
          <w:i/>
          <w:lang w:val="en-US"/>
        </w:rPr>
        <w:t>group</w:t>
      </w:r>
      <w:r w:rsidRPr="000B25CA">
        <w:rPr>
          <w:lang w:val="en-US"/>
        </w:rPr>
        <w:t xml:space="preserve"> and </w:t>
      </w:r>
      <w:proofErr w:type="spellStart"/>
      <w:r w:rsidRPr="000B25CA">
        <w:rPr>
          <w:i/>
          <w:lang w:val="en-US"/>
        </w:rPr>
        <w:t>Anaerostignum</w:t>
      </w:r>
      <w:proofErr w:type="spellEnd"/>
      <w:r w:rsidRPr="000B25CA">
        <w:rPr>
          <w:lang w:val="en-US"/>
        </w:rPr>
        <w:t xml:space="preserve"> were significantly more enriched in the group of patients with </w:t>
      </w:r>
      <w:proofErr w:type="spellStart"/>
      <w:r w:rsidRPr="000B25CA">
        <w:rPr>
          <w:lang w:val="en-US"/>
        </w:rPr>
        <w:t>cTCMR</w:t>
      </w:r>
      <w:proofErr w:type="spellEnd"/>
      <w:r>
        <w:rPr>
          <w:lang w:val="en-US"/>
        </w:rPr>
        <w:t>,</w:t>
      </w:r>
      <w:r w:rsidRPr="000B25CA">
        <w:rPr>
          <w:lang w:val="en-US"/>
        </w:rPr>
        <w:t xml:space="preserve"> while </w:t>
      </w:r>
      <w:r w:rsidRPr="000B25CA">
        <w:rPr>
          <w:i/>
          <w:lang w:val="en-US"/>
        </w:rPr>
        <w:t>Escherichia-Shigella</w:t>
      </w:r>
      <w:r w:rsidRPr="000B25CA">
        <w:rPr>
          <w:lang w:val="en-US"/>
        </w:rPr>
        <w:t xml:space="preserve"> was overrepresented in the AMR group</w:t>
      </w:r>
      <w:r>
        <w:rPr>
          <w:lang w:val="en-US"/>
        </w:rPr>
        <w:t xml:space="preserve"> </w:t>
      </w:r>
      <w:r w:rsidRPr="00520721">
        <w:rPr>
          <w:lang w:val="en-US"/>
        </w:rPr>
        <w:t>(fig. 3A</w:t>
      </w:r>
      <w:r>
        <w:rPr>
          <w:lang w:val="en-US"/>
        </w:rPr>
        <w:t>).</w:t>
      </w:r>
    </w:p>
    <w:p w14:paraId="3DE240B3" w14:textId="77777777" w:rsidR="00376139" w:rsidRDefault="00376139" w:rsidP="00376139">
      <w:pPr>
        <w:rPr>
          <w:lang w:val="en-US"/>
        </w:rPr>
      </w:pPr>
    </w:p>
    <w:p w14:paraId="19F50C06" w14:textId="6A64F39A" w:rsidR="00AF439F" w:rsidRDefault="00AF439F" w:rsidP="00376139">
      <w:pPr>
        <w:rPr>
          <w:lang w:val="en-US"/>
        </w:rPr>
        <w:sectPr w:rsidR="00AF439F" w:rsidSect="00376139">
          <w:type w:val="continuous"/>
          <w:pgSz w:w="11906" w:h="16838"/>
          <w:pgMar w:top="1417" w:right="1417" w:bottom="1134" w:left="1417" w:header="708" w:footer="708" w:gutter="0"/>
          <w:cols w:num="2" w:space="708"/>
          <w:titlePg/>
          <w:docGrid w:linePitch="360"/>
        </w:sectPr>
      </w:pPr>
    </w:p>
    <w:p w14:paraId="79ACEB83" w14:textId="77777777" w:rsidR="00376139" w:rsidRDefault="00376139" w:rsidP="00376139">
      <w:pPr>
        <w:keepNext/>
        <w:pBdr>
          <w:top w:val="single" w:sz="4" w:space="1" w:color="auto"/>
          <w:left w:val="single" w:sz="4" w:space="4" w:color="auto"/>
          <w:bottom w:val="single" w:sz="4" w:space="1" w:color="auto"/>
          <w:right w:val="single" w:sz="4" w:space="4" w:color="auto"/>
        </w:pBdr>
        <w:jc w:val="center"/>
      </w:pPr>
      <w:r>
        <w:rPr>
          <w:rFonts w:ascii="Times New Roman" w:hAnsi="Times New Roman" w:cs="Times New Roman"/>
          <w:b/>
          <w:noProof/>
          <w:sz w:val="24"/>
          <w:szCs w:val="24"/>
          <w:lang w:eastAsia="de-DE"/>
        </w:rPr>
        <w:drawing>
          <wp:inline distT="0" distB="0" distL="0" distR="0" wp14:anchorId="37BB6644" wp14:editId="2B4F05E3">
            <wp:extent cx="2612571" cy="1916700"/>
            <wp:effectExtent l="0" t="0" r="0" b="762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1_lefse_genus_new.jpg"/>
                    <pic:cNvPicPr/>
                  </pic:nvPicPr>
                  <pic:blipFill rotWithShape="1">
                    <a:blip r:embed="rId89" cstate="print">
                      <a:extLst>
                        <a:ext uri="{28A0092B-C50C-407E-A947-70E740481C1C}">
                          <a14:useLocalDpi xmlns:a14="http://schemas.microsoft.com/office/drawing/2010/main" val="0"/>
                        </a:ext>
                      </a:extLst>
                    </a:blip>
                    <a:srcRect l="1" t="-2" r="49354" b="47442"/>
                    <a:stretch/>
                  </pic:blipFill>
                  <pic:spPr bwMode="auto">
                    <a:xfrm>
                      <a:off x="0" y="0"/>
                      <a:ext cx="2615636" cy="1918948"/>
                    </a:xfrm>
                    <a:prstGeom prst="rect">
                      <a:avLst/>
                    </a:prstGeom>
                    <a:ln>
                      <a:noFill/>
                    </a:ln>
                    <a:extLst>
                      <a:ext uri="{53640926-AAD7-44D8-BBD7-CCE9431645EC}">
                        <a14:shadowObscured xmlns:a14="http://schemas.microsoft.com/office/drawing/2010/main"/>
                      </a:ext>
                    </a:extLst>
                  </pic:spPr>
                </pic:pic>
              </a:graphicData>
            </a:graphic>
          </wp:inline>
        </w:drawing>
      </w:r>
    </w:p>
    <w:p w14:paraId="6BA0F991" w14:textId="77777777" w:rsidR="00376139" w:rsidRDefault="00376139" w:rsidP="00376139">
      <w:pPr>
        <w:pStyle w:val="Untertitel"/>
        <w:pBdr>
          <w:top w:val="single" w:sz="4" w:space="1" w:color="auto"/>
          <w:left w:val="single" w:sz="4" w:space="4" w:color="auto"/>
          <w:bottom w:val="single" w:sz="4" w:space="1" w:color="auto"/>
          <w:right w:val="single" w:sz="4" w:space="4" w:color="auto"/>
        </w:pBdr>
        <w:rPr>
          <w:lang w:val="en-US"/>
        </w:rPr>
      </w:pPr>
      <w:r w:rsidRPr="00BD2650">
        <w:rPr>
          <w:b/>
          <w:lang w:val="en-US"/>
        </w:rPr>
        <w:t>Figur</w:t>
      </w:r>
      <w:r>
        <w:rPr>
          <w:b/>
          <w:lang w:val="en-US"/>
        </w:rPr>
        <w:t>e 3A</w:t>
      </w:r>
      <w:r w:rsidRPr="000F1A1A">
        <w:rPr>
          <w:rFonts w:ascii="Times New Roman" w:hAnsi="Times New Roman" w:cs="Times New Roman"/>
          <w:sz w:val="24"/>
          <w:szCs w:val="24"/>
          <w:lang w:val="en-NZ" w:eastAsia="de-DE"/>
        </w:rPr>
        <w:t xml:space="preserve"> </w:t>
      </w:r>
      <w:r w:rsidRPr="00A6643D">
        <w:rPr>
          <w:lang w:val="en-US"/>
        </w:rPr>
        <w:t>distribution of taxa between control and AR. Lefse analysis showing differentially abundant genera between patients with AR and controls.</w:t>
      </w:r>
    </w:p>
    <w:p w14:paraId="5CD6DEBC" w14:textId="77777777" w:rsidR="00376139" w:rsidRDefault="00376139">
      <w:pPr>
        <w:jc w:val="left"/>
        <w:rPr>
          <w:lang w:val="en-US"/>
        </w:rPr>
        <w:sectPr w:rsidR="00376139" w:rsidSect="00E44DD5">
          <w:type w:val="continuous"/>
          <w:pgSz w:w="11906" w:h="16838"/>
          <w:pgMar w:top="1417" w:right="1417" w:bottom="1134" w:left="1417" w:header="708" w:footer="708" w:gutter="0"/>
          <w:cols w:space="708"/>
          <w:titlePg/>
          <w:docGrid w:linePitch="360"/>
        </w:sectPr>
      </w:pPr>
    </w:p>
    <w:p w14:paraId="3A2BC5C3" w14:textId="77777777" w:rsidR="00376139" w:rsidRDefault="00376139" w:rsidP="00376139">
      <w:pPr>
        <w:autoSpaceDE w:val="0"/>
        <w:autoSpaceDN w:val="0"/>
        <w:adjustRightInd w:val="0"/>
        <w:spacing w:after="0" w:line="276" w:lineRule="auto"/>
        <w:rPr>
          <w:lang w:val="en-US"/>
        </w:rPr>
      </w:pPr>
      <w:r w:rsidRPr="000B25CA">
        <w:rPr>
          <w:lang w:val="en-US"/>
        </w:rPr>
        <w:lastRenderedPageBreak/>
        <w:t xml:space="preserve">The bioinformatics software package </w:t>
      </w:r>
      <w:proofErr w:type="spellStart"/>
      <w:r w:rsidRPr="000B25CA">
        <w:rPr>
          <w:lang w:val="en-US"/>
        </w:rPr>
        <w:t>PICRUSt</w:t>
      </w:r>
      <w:proofErr w:type="spellEnd"/>
      <w:r w:rsidRPr="000B25CA">
        <w:rPr>
          <w:lang w:val="en-US"/>
        </w:rPr>
        <w:t xml:space="preserve"> 2, able to predict metagenome functional content from marker gene (16S rRNA), revealed differentially abundant metabolic pathways between AR and control groups. </w:t>
      </w:r>
      <w:r>
        <w:rPr>
          <w:lang w:val="en-US"/>
        </w:rPr>
        <w:t>Remarkable of note, m</w:t>
      </w:r>
      <w:r w:rsidRPr="000B25CA">
        <w:rPr>
          <w:lang w:val="en-US"/>
        </w:rPr>
        <w:t xml:space="preserve">icrobiome of controls was characterized by higher expression of </w:t>
      </w:r>
      <w:proofErr w:type="spellStart"/>
      <w:r w:rsidRPr="000B25CA">
        <w:rPr>
          <w:lang w:val="en-US"/>
        </w:rPr>
        <w:t>cytolethal</w:t>
      </w:r>
      <w:proofErr w:type="spellEnd"/>
      <w:r w:rsidRPr="000B25CA">
        <w:rPr>
          <w:lang w:val="en-US"/>
        </w:rPr>
        <w:t xml:space="preserve"> distending toxin, 2-methylcitrate</w:t>
      </w:r>
      <w:r>
        <w:rPr>
          <w:lang w:val="en-US"/>
        </w:rPr>
        <w:t xml:space="preserve"> </w:t>
      </w:r>
      <w:r w:rsidRPr="000B25CA">
        <w:rPr>
          <w:lang w:val="en-US"/>
        </w:rPr>
        <w:t>synthase</w:t>
      </w:r>
      <w:r>
        <w:rPr>
          <w:lang w:val="en-US"/>
        </w:rPr>
        <w:t xml:space="preserve"> and </w:t>
      </w:r>
      <w:r>
        <w:rPr>
          <w:lang w:val="en-US"/>
        </w:rPr>
        <w:t>dehydratase,</w:t>
      </w:r>
      <w:r w:rsidRPr="000B25CA">
        <w:rPr>
          <w:lang w:val="en-US"/>
        </w:rPr>
        <w:t xml:space="preserve"> heme iron utilization proteins, lincomycin resistance protein, heat shock protein repressor, and cytochrome c oxidase cbb3-type</w:t>
      </w:r>
      <w:r>
        <w:rPr>
          <w:lang w:val="en-US"/>
        </w:rPr>
        <w:t xml:space="preserve"> </w:t>
      </w:r>
      <w:r w:rsidRPr="000B25CA">
        <w:rPr>
          <w:lang w:val="en-US"/>
        </w:rPr>
        <w:t>(</w:t>
      </w:r>
      <w:r>
        <w:rPr>
          <w:lang w:val="en-US"/>
        </w:rPr>
        <w:t>f</w:t>
      </w:r>
      <w:r w:rsidRPr="000B25CA">
        <w:rPr>
          <w:lang w:val="en-US"/>
        </w:rPr>
        <w:t>ig</w:t>
      </w:r>
      <w:r>
        <w:rPr>
          <w:lang w:val="en-US"/>
        </w:rPr>
        <w:t>.</w:t>
      </w:r>
      <w:r w:rsidRPr="000B25CA">
        <w:rPr>
          <w:lang w:val="en-US"/>
        </w:rPr>
        <w:t xml:space="preserve"> </w:t>
      </w:r>
      <w:r>
        <w:rPr>
          <w:lang w:val="en-US"/>
        </w:rPr>
        <w:t>4</w:t>
      </w:r>
      <w:r w:rsidRPr="000B25CA">
        <w:rPr>
          <w:lang w:val="en-US"/>
        </w:rPr>
        <w:t xml:space="preserve">C). Microbiome of AR was characterized by higher abundance of the paired small multidrug resistance pump, 23S rRNA (adenine1618-N6)-methyltransferase, and </w:t>
      </w:r>
      <w:hyperlink r:id="rId90" w:anchor="reactschemes" w:tooltip="Show reactions" w:history="1">
        <w:r w:rsidRPr="000B25CA">
          <w:rPr>
            <w:lang w:val="en-US"/>
          </w:rPr>
          <w:t>dTDP-6-deoxy-L-talose 4-dehydrogenase (NAD+)</w:t>
        </w:r>
      </w:hyperlink>
      <w:r w:rsidRPr="000B25CA">
        <w:rPr>
          <w:lang w:val="en-US"/>
        </w:rPr>
        <w:t xml:space="preserve">. </w:t>
      </w:r>
    </w:p>
    <w:p w14:paraId="2F6301F6" w14:textId="77777777" w:rsidR="00376139" w:rsidRDefault="00376139">
      <w:pPr>
        <w:jc w:val="left"/>
        <w:rPr>
          <w:lang w:val="en-US"/>
        </w:rPr>
        <w:sectPr w:rsidR="00376139" w:rsidSect="00376139">
          <w:type w:val="continuous"/>
          <w:pgSz w:w="11906" w:h="16838"/>
          <w:pgMar w:top="1417" w:right="1417" w:bottom="1134" w:left="1417" w:header="708" w:footer="708" w:gutter="0"/>
          <w:cols w:num="2" w:space="708"/>
          <w:titlePg/>
          <w:docGrid w:linePitch="360"/>
        </w:sectPr>
      </w:pPr>
    </w:p>
    <w:p w14:paraId="1589F2AF" w14:textId="77777777" w:rsidR="00376139" w:rsidRDefault="00376139" w:rsidP="00376139">
      <w:pPr>
        <w:keepNext/>
        <w:pBdr>
          <w:top w:val="single" w:sz="4" w:space="1" w:color="auto"/>
          <w:left w:val="single" w:sz="4" w:space="4" w:color="auto"/>
          <w:bottom w:val="single" w:sz="4" w:space="1" w:color="auto"/>
          <w:right w:val="single" w:sz="4" w:space="4" w:color="auto"/>
        </w:pBdr>
        <w:jc w:val="center"/>
      </w:pPr>
      <w:r>
        <w:rPr>
          <w:rFonts w:ascii="Times New Roman" w:hAnsi="Times New Roman" w:cs="Times New Roman"/>
          <w:noProof/>
          <w:sz w:val="24"/>
          <w:szCs w:val="24"/>
          <w:lang w:eastAsia="de-DE"/>
        </w:rPr>
        <w:drawing>
          <wp:inline distT="0" distB="0" distL="0" distR="0" wp14:anchorId="0D151CFB" wp14:editId="4C69E686">
            <wp:extent cx="2648197" cy="2358248"/>
            <wp:effectExtent l="0" t="0" r="0" b="4445"/>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5.tif"/>
                    <pic:cNvPicPr/>
                  </pic:nvPicPr>
                  <pic:blipFill rotWithShape="1">
                    <a:blip r:embed="rId91" cstate="print">
                      <a:extLst>
                        <a:ext uri="{28A0092B-C50C-407E-A947-70E740481C1C}">
                          <a14:useLocalDpi xmlns:a14="http://schemas.microsoft.com/office/drawing/2010/main" val="0"/>
                        </a:ext>
                      </a:extLst>
                    </a:blip>
                    <a:srcRect l="39378" t="1479" r="4128" b="26336"/>
                    <a:stretch/>
                  </pic:blipFill>
                  <pic:spPr bwMode="auto">
                    <a:xfrm>
                      <a:off x="0" y="0"/>
                      <a:ext cx="2648197" cy="2358248"/>
                    </a:xfrm>
                    <a:prstGeom prst="rect">
                      <a:avLst/>
                    </a:prstGeom>
                    <a:ln>
                      <a:noFill/>
                    </a:ln>
                    <a:extLst>
                      <a:ext uri="{53640926-AAD7-44D8-BBD7-CCE9431645EC}">
                        <a14:shadowObscured xmlns:a14="http://schemas.microsoft.com/office/drawing/2010/main"/>
                      </a:ext>
                    </a:extLst>
                  </pic:spPr>
                </pic:pic>
              </a:graphicData>
            </a:graphic>
          </wp:inline>
        </w:drawing>
      </w:r>
    </w:p>
    <w:p w14:paraId="3BBAFDDA" w14:textId="5FE885FF" w:rsidR="00376139" w:rsidRDefault="00376139" w:rsidP="00376139">
      <w:pPr>
        <w:pStyle w:val="Untertitel"/>
        <w:pBdr>
          <w:top w:val="single" w:sz="4" w:space="1" w:color="auto"/>
          <w:left w:val="single" w:sz="4" w:space="4" w:color="auto"/>
          <w:bottom w:val="single" w:sz="4" w:space="1" w:color="auto"/>
          <w:right w:val="single" w:sz="4" w:space="4" w:color="auto"/>
        </w:pBdr>
        <w:rPr>
          <w:lang w:val="en-US"/>
        </w:rPr>
      </w:pPr>
      <w:r w:rsidRPr="00A6643D">
        <w:rPr>
          <w:b/>
          <w:lang w:val="en-US"/>
        </w:rPr>
        <w:t>Figure 5</w:t>
      </w:r>
      <w:r>
        <w:rPr>
          <w:b/>
          <w:lang w:val="en-US"/>
        </w:rPr>
        <w:t>B</w:t>
      </w:r>
      <w:r w:rsidRPr="00A6643D">
        <w:rPr>
          <w:b/>
          <w:lang w:val="en-US"/>
        </w:rPr>
        <w:t>:</w:t>
      </w:r>
      <w:r w:rsidRPr="00A6643D">
        <w:rPr>
          <w:lang w:val="en-US"/>
        </w:rPr>
        <w:t xml:space="preserve"> comparison of enzymatic and metabolic pathways between AR and control. </w:t>
      </w:r>
      <w:proofErr w:type="spellStart"/>
      <w:r w:rsidRPr="00A6643D">
        <w:rPr>
          <w:lang w:val="en-US"/>
        </w:rPr>
        <w:t>PICRUSt</w:t>
      </w:r>
      <w:proofErr w:type="spellEnd"/>
      <w:r w:rsidRPr="00A6643D">
        <w:rPr>
          <w:lang w:val="en-US"/>
        </w:rPr>
        <w:t xml:space="preserve"> 2.0 analysis of the different enzymatic abundance and metabolic pathways between the group of patie</w:t>
      </w:r>
      <w:r>
        <w:rPr>
          <w:lang w:val="en-US"/>
        </w:rPr>
        <w:t>nts with rejection and controls.</w:t>
      </w:r>
    </w:p>
    <w:p w14:paraId="5A5F252B" w14:textId="77777777" w:rsidR="00376139" w:rsidRDefault="00376139">
      <w:pPr>
        <w:jc w:val="left"/>
        <w:rPr>
          <w:lang w:val="en-US"/>
        </w:rPr>
        <w:sectPr w:rsidR="00376139" w:rsidSect="00E44DD5">
          <w:type w:val="continuous"/>
          <w:pgSz w:w="11906" w:h="16838"/>
          <w:pgMar w:top="1417" w:right="1417" w:bottom="1134" w:left="1417" w:header="708" w:footer="708" w:gutter="0"/>
          <w:cols w:space="708"/>
          <w:titlePg/>
          <w:docGrid w:linePitch="360"/>
        </w:sectPr>
      </w:pPr>
    </w:p>
    <w:p w14:paraId="1ADA2767" w14:textId="77777777" w:rsidR="00376139" w:rsidRPr="00F0638F" w:rsidRDefault="00376139" w:rsidP="00AF439F">
      <w:pPr>
        <w:rPr>
          <w:lang w:val="en-US"/>
        </w:rPr>
      </w:pPr>
      <w:r w:rsidRPr="00A6643D">
        <w:rPr>
          <w:b/>
          <w:lang w:val="en-US"/>
        </w:rPr>
        <w:t>Discussion</w:t>
      </w:r>
      <w:r>
        <w:rPr>
          <w:b/>
          <w:lang w:val="en-US"/>
        </w:rPr>
        <w:br/>
      </w:r>
      <w:r w:rsidRPr="00F0638F">
        <w:rPr>
          <w:lang w:val="en-US"/>
        </w:rPr>
        <w:t xml:space="preserve">We found that gut microbial composition of patients with AR was significantly different from that of controls, </w:t>
      </w:r>
      <w:proofErr w:type="spellStart"/>
      <w:r w:rsidRPr="00F0638F">
        <w:rPr>
          <w:lang w:val="en-US"/>
        </w:rPr>
        <w:t>characterised</w:t>
      </w:r>
      <w:proofErr w:type="spellEnd"/>
      <w:r w:rsidRPr="00F0638F">
        <w:rPr>
          <w:lang w:val="en-US"/>
        </w:rPr>
        <w:t xml:space="preserve"> by a lower alpha diversity and higher abundance of inflammation-sustaining taxa. In contrast, the control group was </w:t>
      </w:r>
      <w:proofErr w:type="spellStart"/>
      <w:r w:rsidRPr="00F0638F">
        <w:rPr>
          <w:lang w:val="en-US"/>
        </w:rPr>
        <w:t>characterised</w:t>
      </w:r>
      <w:proofErr w:type="spellEnd"/>
      <w:r w:rsidRPr="00F0638F">
        <w:rPr>
          <w:lang w:val="en-US"/>
        </w:rPr>
        <w:t xml:space="preserve"> by a higher alpha diversity and an </w:t>
      </w:r>
      <w:proofErr w:type="spellStart"/>
      <w:r w:rsidRPr="00F0638F">
        <w:rPr>
          <w:lang w:val="en-US"/>
        </w:rPr>
        <w:t>eubiotic</w:t>
      </w:r>
      <w:proofErr w:type="spellEnd"/>
      <w:r w:rsidRPr="00F0638F">
        <w:rPr>
          <w:lang w:val="en-US"/>
        </w:rPr>
        <w:t xml:space="preserve">, immunomodulating microbial fingerprint. Beta diversity analysis revealed statistically relevant differences in the microbial composition between controls and patients with AR with major differences between patients with </w:t>
      </w:r>
      <w:proofErr w:type="spellStart"/>
      <w:r w:rsidRPr="00F0638F">
        <w:rPr>
          <w:lang w:val="en-US"/>
        </w:rPr>
        <w:t>cTCMR</w:t>
      </w:r>
      <w:proofErr w:type="spellEnd"/>
      <w:r w:rsidRPr="00F0638F">
        <w:rPr>
          <w:lang w:val="en-US"/>
        </w:rPr>
        <w:t xml:space="preserve"> and controls. The predicted functional analysis of microbial communities showed a greater, statistically significant variety of enzymes and metabolic pathways in the control group than in the AR cohort. Among the taxa significantly enriched in the AR cohort, most are notable for their proinflammatory interaction with our immune system. </w:t>
      </w:r>
      <w:r>
        <w:rPr>
          <w:lang w:val="en-US"/>
        </w:rPr>
        <w:t>Exemplary is t</w:t>
      </w:r>
      <w:r w:rsidRPr="00F0638F">
        <w:rPr>
          <w:lang w:val="en-US"/>
        </w:rPr>
        <w:t xml:space="preserve">he </w:t>
      </w:r>
      <w:r w:rsidRPr="00F0638F">
        <w:rPr>
          <w:i/>
          <w:lang w:val="en-US"/>
        </w:rPr>
        <w:t>Escherichia-Shigella</w:t>
      </w:r>
      <w:r w:rsidRPr="00F0638F">
        <w:rPr>
          <w:lang w:val="en-US"/>
        </w:rPr>
        <w:t xml:space="preserve"> group</w:t>
      </w:r>
      <w:r>
        <w:rPr>
          <w:lang w:val="en-US"/>
        </w:rPr>
        <w:t>, which</w:t>
      </w:r>
      <w:r w:rsidRPr="00F0638F">
        <w:rPr>
          <w:lang w:val="en-US"/>
        </w:rPr>
        <w:t xml:space="preserve"> is well known for </w:t>
      </w:r>
      <w:r>
        <w:rPr>
          <w:lang w:val="en-US"/>
        </w:rPr>
        <w:t xml:space="preserve">its property to </w:t>
      </w:r>
      <w:r w:rsidRPr="00F0638F">
        <w:rPr>
          <w:lang w:val="en-US"/>
        </w:rPr>
        <w:t>excessively activate gut mucosal immunity by Nod-like receptors protein 3 (NLRP3) inflammasome</w:t>
      </w:r>
      <w:r>
        <w:rPr>
          <w:lang w:val="en-US"/>
        </w:rPr>
        <w:t xml:space="preserve"> </w:t>
      </w:r>
      <w:r>
        <w:rPr>
          <w:vertAlign w:val="superscript"/>
          <w:lang w:val="en-US"/>
        </w:rPr>
        <w:t>(3)</w:t>
      </w:r>
      <w:r w:rsidRPr="00F0638F">
        <w:rPr>
          <w:lang w:val="en-US"/>
        </w:rPr>
        <w:t>. High abundance of this group has been observed in several inflammation-mediated diseases, including brain amyloidosis</w:t>
      </w:r>
      <w:r>
        <w:rPr>
          <w:lang w:val="en-US"/>
        </w:rPr>
        <w:t xml:space="preserve"> </w:t>
      </w:r>
      <w:r>
        <w:rPr>
          <w:vertAlign w:val="superscript"/>
          <w:lang w:val="en-US"/>
        </w:rPr>
        <w:t>(4)</w:t>
      </w:r>
      <w:r w:rsidRPr="00F0638F">
        <w:rPr>
          <w:lang w:val="en-US"/>
        </w:rPr>
        <w:t>, inflammatory bowel disease</w:t>
      </w:r>
      <w:r>
        <w:rPr>
          <w:lang w:val="en-US"/>
        </w:rPr>
        <w:t xml:space="preserve"> </w:t>
      </w:r>
      <w:r>
        <w:rPr>
          <w:vertAlign w:val="superscript"/>
          <w:lang w:val="en-US"/>
        </w:rPr>
        <w:t>(5)</w:t>
      </w:r>
      <w:r w:rsidRPr="00F0638F">
        <w:rPr>
          <w:lang w:val="en-US"/>
        </w:rPr>
        <w:t>, and non-alcoholic fatty liver disease</w:t>
      </w:r>
      <w:r>
        <w:rPr>
          <w:lang w:val="en-US"/>
        </w:rPr>
        <w:t xml:space="preserve"> </w:t>
      </w:r>
      <w:r>
        <w:rPr>
          <w:vertAlign w:val="superscript"/>
          <w:lang w:val="en-US"/>
        </w:rPr>
        <w:t>(6)</w:t>
      </w:r>
      <w:r w:rsidRPr="00F0638F">
        <w:rPr>
          <w:lang w:val="en-US"/>
        </w:rPr>
        <w:t xml:space="preserve">. </w:t>
      </w:r>
      <w:r>
        <w:rPr>
          <w:lang w:val="en-US"/>
        </w:rPr>
        <w:t>On the other hand,</w:t>
      </w:r>
      <w:r w:rsidRPr="00F0638F">
        <w:rPr>
          <w:lang w:val="en-US"/>
        </w:rPr>
        <w:t xml:space="preserve"> gut microbial fingerprint of </w:t>
      </w:r>
      <w:r w:rsidRPr="00F0638F">
        <w:rPr>
          <w:lang w:val="en-US"/>
        </w:rPr>
        <w:t xml:space="preserve">controls was </w:t>
      </w:r>
      <w:proofErr w:type="spellStart"/>
      <w:r w:rsidRPr="00F0638F">
        <w:rPr>
          <w:lang w:val="en-US"/>
        </w:rPr>
        <w:t>characterised</w:t>
      </w:r>
      <w:proofErr w:type="spellEnd"/>
      <w:r w:rsidRPr="00F0638F">
        <w:rPr>
          <w:lang w:val="en-US"/>
        </w:rPr>
        <w:t xml:space="preserve"> by high abundance of </w:t>
      </w:r>
      <w:r w:rsidRPr="00F0638F">
        <w:rPr>
          <w:i/>
          <w:lang w:val="en-US"/>
        </w:rPr>
        <w:t>Bifidobacterium</w:t>
      </w:r>
      <w:r w:rsidRPr="00F0638F">
        <w:rPr>
          <w:lang w:val="en-US"/>
        </w:rPr>
        <w:t xml:space="preserve"> and </w:t>
      </w:r>
      <w:r w:rsidRPr="00F0638F">
        <w:rPr>
          <w:i/>
          <w:lang w:val="en-US"/>
        </w:rPr>
        <w:t>Lactobacillus</w:t>
      </w:r>
      <w:r w:rsidRPr="00F0638F">
        <w:rPr>
          <w:lang w:val="en-US"/>
        </w:rPr>
        <w:t>, well known gut commensals, whose beneficial properties led to the integration of some species of these genera into probiotic supplements</w:t>
      </w:r>
      <w:r>
        <w:rPr>
          <w:lang w:val="en-US"/>
        </w:rPr>
        <w:t xml:space="preserve"> </w:t>
      </w:r>
      <w:r>
        <w:rPr>
          <w:vertAlign w:val="superscript"/>
          <w:lang w:val="en-US"/>
        </w:rPr>
        <w:t>(7, 8)</w:t>
      </w:r>
      <w:r>
        <w:rPr>
          <w:lang w:val="en-US"/>
        </w:rPr>
        <w:t xml:space="preserve">. </w:t>
      </w:r>
      <w:r w:rsidRPr="00F0638F">
        <w:rPr>
          <w:lang w:val="en-US"/>
        </w:rPr>
        <w:t>Several strains of Lactobacillus have a remarkable capability to induce CD4+ Foxp3+ regulatory T cells, which express high level of IL-10 and TGF-</w:t>
      </w:r>
      <w:r w:rsidRPr="00F0638F">
        <w:rPr>
          <w:rFonts w:ascii="Cambria" w:hAnsi="Cambria" w:cs="Cambria"/>
          <w:lang w:val="en-US"/>
        </w:rPr>
        <w:t>β</w:t>
      </w:r>
      <w:r w:rsidRPr="00F0638F">
        <w:rPr>
          <w:lang w:val="en-US"/>
        </w:rPr>
        <w:t xml:space="preserve"> and downregulate Th1, Th2, and Th17 cytokines </w:t>
      </w:r>
      <w:r>
        <w:rPr>
          <w:vertAlign w:val="superscript"/>
          <w:lang w:val="en-US"/>
        </w:rPr>
        <w:t>(9, 10, 11)</w:t>
      </w:r>
      <w:r w:rsidRPr="00F0638F">
        <w:rPr>
          <w:lang w:val="en-US"/>
        </w:rPr>
        <w:t xml:space="preserve">, conferring immune-regulating properties to this genus. </w:t>
      </w:r>
    </w:p>
    <w:p w14:paraId="3E264D4B" w14:textId="77777777" w:rsidR="00376139" w:rsidRPr="00F0638F" w:rsidRDefault="00376139" w:rsidP="00AF439F">
      <w:pPr>
        <w:rPr>
          <w:b/>
          <w:lang w:val="en-US"/>
        </w:rPr>
      </w:pPr>
      <w:r w:rsidRPr="00F0638F">
        <w:rPr>
          <w:b/>
          <w:lang w:val="en-US"/>
        </w:rPr>
        <w:t>Conclusions</w:t>
      </w:r>
    </w:p>
    <w:p w14:paraId="5E701CE5" w14:textId="77777777" w:rsidR="00376139" w:rsidRDefault="00376139" w:rsidP="00AF439F">
      <w:pPr>
        <w:rPr>
          <w:rFonts w:ascii="Times New Roman" w:hAnsi="Times New Roman" w:cs="Times New Roman"/>
          <w:sz w:val="24"/>
          <w:szCs w:val="24"/>
          <w:lang w:val="en-AU"/>
        </w:rPr>
      </w:pPr>
      <w:r w:rsidRPr="00F0638F">
        <w:rPr>
          <w:lang w:val="en-US"/>
        </w:rPr>
        <w:t xml:space="preserve">A distinct microbial fingerprint was detectable in stool samples from patients with AR, which might either facilitate immunological </w:t>
      </w:r>
      <w:proofErr w:type="spellStart"/>
      <w:r w:rsidRPr="00F0638F">
        <w:rPr>
          <w:lang w:val="en-US"/>
        </w:rPr>
        <w:t>dysbalance</w:t>
      </w:r>
      <w:proofErr w:type="spellEnd"/>
      <w:r w:rsidRPr="00F0638F">
        <w:rPr>
          <w:lang w:val="en-US"/>
        </w:rPr>
        <w:t xml:space="preserve"> towards kidney graft or might be a result of it. In the future, specific subgroups of stool ASV might serve as a non-invasive biomarker </w:t>
      </w:r>
      <w:r w:rsidRPr="00CE397B">
        <w:rPr>
          <w:lang w:val="en-US"/>
        </w:rPr>
        <w:t>for AR.</w:t>
      </w:r>
    </w:p>
    <w:p w14:paraId="1BC5720A" w14:textId="5A18C4D7" w:rsidR="00B6489C" w:rsidRPr="00BF526B" w:rsidRDefault="00AF439F" w:rsidP="00BF526B">
      <w:pPr>
        <w:ind w:left="425" w:hanging="425"/>
        <w:rPr>
          <w:rFonts w:eastAsiaTheme="majorEastAsia" w:cstheme="majorBidi"/>
          <w:b/>
          <w:iCs/>
        </w:rPr>
      </w:pPr>
      <w:r w:rsidRPr="00BF526B">
        <w:rPr>
          <w:rFonts w:eastAsiaTheme="majorEastAsia" w:cstheme="majorBidi"/>
          <w:b/>
          <w:iCs/>
        </w:rPr>
        <w:t>Refere</w:t>
      </w:r>
      <w:r w:rsidR="00BF526B">
        <w:rPr>
          <w:rFonts w:eastAsiaTheme="majorEastAsia" w:cstheme="majorBidi"/>
          <w:b/>
          <w:iCs/>
        </w:rPr>
        <w:t>n</w:t>
      </w:r>
      <w:r w:rsidRPr="00BF526B">
        <w:rPr>
          <w:rFonts w:eastAsiaTheme="majorEastAsia" w:cstheme="majorBidi"/>
          <w:b/>
          <w:iCs/>
        </w:rPr>
        <w:t>ces</w:t>
      </w:r>
    </w:p>
    <w:p w14:paraId="6538F26F" w14:textId="74A8D4FE" w:rsidR="00B6489C" w:rsidRPr="00BF526B" w:rsidRDefault="00AF439F" w:rsidP="00BF526B">
      <w:pPr>
        <w:pStyle w:val="Listenabsatz"/>
        <w:numPr>
          <w:ilvl w:val="0"/>
          <w:numId w:val="34"/>
        </w:numPr>
        <w:spacing w:after="0"/>
        <w:ind w:left="426"/>
        <w:rPr>
          <w:lang w:val="en-US"/>
        </w:rPr>
      </w:pPr>
      <w:r w:rsidRPr="00BF526B">
        <w:rPr>
          <w:lang w:val="en-US"/>
        </w:rPr>
        <w:t xml:space="preserve">Naik RH, </w:t>
      </w:r>
      <w:proofErr w:type="spellStart"/>
      <w:r w:rsidRPr="00BF526B">
        <w:rPr>
          <w:lang w:val="en-US"/>
        </w:rPr>
        <w:t>Shawar</w:t>
      </w:r>
      <w:proofErr w:type="spellEnd"/>
      <w:r w:rsidRPr="00BF526B">
        <w:rPr>
          <w:lang w:val="en-US"/>
        </w:rPr>
        <w:t xml:space="preserve"> SH. Renal Transplantation Rejection. </w:t>
      </w:r>
      <w:proofErr w:type="spellStart"/>
      <w:r w:rsidRPr="00BF526B">
        <w:rPr>
          <w:lang w:val="en-US"/>
        </w:rPr>
        <w:t>StatPearls</w:t>
      </w:r>
      <w:proofErr w:type="spellEnd"/>
      <w:r w:rsidRPr="00BF526B">
        <w:rPr>
          <w:lang w:val="en-US"/>
        </w:rPr>
        <w:t xml:space="preserve">. </w:t>
      </w:r>
      <w:proofErr w:type="spellStart"/>
      <w:r w:rsidRPr="00BF526B">
        <w:rPr>
          <w:lang w:val="en-US"/>
        </w:rPr>
        <w:t>StatPearls</w:t>
      </w:r>
      <w:proofErr w:type="spellEnd"/>
      <w:r w:rsidRPr="00BF526B">
        <w:rPr>
          <w:lang w:val="en-US"/>
        </w:rPr>
        <w:t xml:space="preserve"> Publishing Copyright © 2022, </w:t>
      </w:r>
      <w:proofErr w:type="spellStart"/>
      <w:r w:rsidRPr="00BF526B">
        <w:rPr>
          <w:lang w:val="en-US"/>
        </w:rPr>
        <w:t>StatPearls</w:t>
      </w:r>
      <w:proofErr w:type="spellEnd"/>
      <w:r w:rsidRPr="00BF526B">
        <w:rPr>
          <w:lang w:val="en-US"/>
        </w:rPr>
        <w:t xml:space="preserve"> Publishing LLC.; 2022</w:t>
      </w:r>
    </w:p>
    <w:p w14:paraId="7AEB0D32" w14:textId="165DFB4D" w:rsidR="00B6489C" w:rsidRDefault="00AF439F" w:rsidP="00BF526B">
      <w:pPr>
        <w:spacing w:after="0"/>
        <w:ind w:left="425" w:hanging="425"/>
        <w:rPr>
          <w:lang w:val="en-US"/>
        </w:rPr>
      </w:pPr>
      <w:r w:rsidRPr="00AF439F">
        <w:rPr>
          <w:lang w:val="en-US"/>
        </w:rPr>
        <w:t>2.</w:t>
      </w:r>
      <w:r w:rsidR="00B6489C" w:rsidRPr="00B6489C">
        <w:rPr>
          <w:noProof/>
          <w:lang w:val="en-US"/>
        </w:rPr>
        <w:t xml:space="preserve"> </w:t>
      </w:r>
      <w:r w:rsidR="00B6489C" w:rsidRPr="00CE397B">
        <w:rPr>
          <w:noProof/>
          <w:lang w:val="en-US"/>
        </w:rPr>
        <w:tab/>
      </w:r>
      <w:r w:rsidRPr="00AF439F">
        <w:rPr>
          <w:lang w:val="en-US"/>
        </w:rPr>
        <w:t xml:space="preserve">Maynard CL, Elson CO, Hatton RD, Weaver CT. Reciprocal interactions of the intestinal microbiota and immune system. Nature. </w:t>
      </w:r>
      <w:r w:rsidRPr="00AF439F">
        <w:rPr>
          <w:lang w:val="en-US"/>
        </w:rPr>
        <w:lastRenderedPageBreak/>
        <w:t>Sep 13 2012;489(7415):231-41. doi:10.1038/nature11551</w:t>
      </w:r>
    </w:p>
    <w:p w14:paraId="0DD2C5D8" w14:textId="39D66364" w:rsidR="00B6489C" w:rsidRDefault="00AF439F" w:rsidP="00BF526B">
      <w:pPr>
        <w:spacing w:after="0"/>
        <w:ind w:left="425" w:hanging="425"/>
        <w:rPr>
          <w:lang w:val="en-US"/>
        </w:rPr>
      </w:pPr>
      <w:r w:rsidRPr="00AF439F">
        <w:rPr>
          <w:lang w:val="en-US"/>
        </w:rPr>
        <w:t>3.</w:t>
      </w:r>
      <w:r w:rsidR="00B6489C" w:rsidRPr="00B6489C">
        <w:rPr>
          <w:noProof/>
          <w:lang w:val="en-US"/>
        </w:rPr>
        <w:t xml:space="preserve"> </w:t>
      </w:r>
      <w:r w:rsidR="00B6489C" w:rsidRPr="00CE397B">
        <w:rPr>
          <w:noProof/>
          <w:lang w:val="en-US"/>
        </w:rPr>
        <w:tab/>
      </w:r>
      <w:r w:rsidRPr="00AF439F">
        <w:rPr>
          <w:lang w:val="en-US"/>
        </w:rPr>
        <w:t xml:space="preserve">Zhao J, Bai M, Ning X, et al. Expansion of Escherichia-Shigella in Gut Is Associated with the Onset and Response to Immunosuppressive Therapy of IgA Nephropathy. J Am Soc Nephrol. Aug 30 </w:t>
      </w:r>
      <w:proofErr w:type="gramStart"/>
      <w:r w:rsidRPr="00AF439F">
        <w:rPr>
          <w:lang w:val="en-US"/>
        </w:rPr>
        <w:t>2022;doi</w:t>
      </w:r>
      <w:proofErr w:type="gramEnd"/>
      <w:r w:rsidRPr="00AF439F">
        <w:rPr>
          <w:lang w:val="en-US"/>
        </w:rPr>
        <w:t>:10.1681/asn.2022020189</w:t>
      </w:r>
    </w:p>
    <w:p w14:paraId="5D545AA4" w14:textId="11D19073" w:rsidR="00AF439F" w:rsidRPr="00AF439F" w:rsidRDefault="00AF439F" w:rsidP="00BF526B">
      <w:pPr>
        <w:spacing w:after="0"/>
        <w:ind w:left="425" w:hanging="425"/>
        <w:rPr>
          <w:lang w:val="en-US"/>
        </w:rPr>
      </w:pPr>
      <w:r w:rsidRPr="00AF439F">
        <w:rPr>
          <w:lang w:val="en-US"/>
        </w:rPr>
        <w:t>4.</w:t>
      </w:r>
      <w:r w:rsidR="00B6489C" w:rsidRPr="00B6489C">
        <w:rPr>
          <w:noProof/>
          <w:lang w:val="en-US"/>
        </w:rPr>
        <w:t xml:space="preserve"> </w:t>
      </w:r>
      <w:r w:rsidR="00B6489C" w:rsidRPr="00CE397B">
        <w:rPr>
          <w:noProof/>
          <w:lang w:val="en-US"/>
        </w:rPr>
        <w:tab/>
      </w:r>
      <w:proofErr w:type="spellStart"/>
      <w:r w:rsidRPr="00AF439F">
        <w:rPr>
          <w:lang w:val="en-US"/>
        </w:rPr>
        <w:t>Cattaneo</w:t>
      </w:r>
      <w:proofErr w:type="spellEnd"/>
      <w:r w:rsidRPr="00AF439F">
        <w:rPr>
          <w:lang w:val="en-US"/>
        </w:rPr>
        <w:t xml:space="preserve"> A, </w:t>
      </w:r>
      <w:proofErr w:type="spellStart"/>
      <w:r w:rsidRPr="00AF439F">
        <w:rPr>
          <w:lang w:val="en-US"/>
        </w:rPr>
        <w:t>Cattane</w:t>
      </w:r>
      <w:proofErr w:type="spellEnd"/>
      <w:r w:rsidRPr="00AF439F">
        <w:rPr>
          <w:lang w:val="en-US"/>
        </w:rPr>
        <w:t xml:space="preserve"> N, </w:t>
      </w:r>
      <w:proofErr w:type="spellStart"/>
      <w:r w:rsidRPr="00AF439F">
        <w:rPr>
          <w:lang w:val="en-US"/>
        </w:rPr>
        <w:t>Galluzzi</w:t>
      </w:r>
      <w:proofErr w:type="spellEnd"/>
      <w:r w:rsidRPr="00AF439F">
        <w:rPr>
          <w:lang w:val="en-US"/>
        </w:rPr>
        <w:t xml:space="preserve"> S, et al. Association of brain amyloidosis with pro-inflammatory gut bacterial taxa and peripheral inflammation markers in cognitively impaired elderly. </w:t>
      </w:r>
      <w:proofErr w:type="spellStart"/>
      <w:r w:rsidRPr="00AF439F">
        <w:rPr>
          <w:lang w:val="en-US"/>
        </w:rPr>
        <w:t>Neurobiol</w:t>
      </w:r>
      <w:proofErr w:type="spellEnd"/>
      <w:r w:rsidRPr="00AF439F">
        <w:rPr>
          <w:lang w:val="en-US"/>
        </w:rPr>
        <w:t xml:space="preserve"> Aging. Jan 2017;49:60-68. </w:t>
      </w:r>
      <w:proofErr w:type="gramStart"/>
      <w:r w:rsidRPr="00AF439F">
        <w:rPr>
          <w:lang w:val="en-US"/>
        </w:rPr>
        <w:t>doi:10.1016/j.neurobiolaging</w:t>
      </w:r>
      <w:proofErr w:type="gramEnd"/>
      <w:r w:rsidRPr="00AF439F">
        <w:rPr>
          <w:lang w:val="en-US"/>
        </w:rPr>
        <w:t>.2016.08.019</w:t>
      </w:r>
    </w:p>
    <w:p w14:paraId="08263D64" w14:textId="19AC19E4" w:rsidR="00AF439F" w:rsidRPr="00AF439F" w:rsidRDefault="00AF439F" w:rsidP="00BF526B">
      <w:pPr>
        <w:spacing w:after="0"/>
        <w:ind w:left="425" w:hanging="425"/>
        <w:rPr>
          <w:lang w:val="en-US"/>
        </w:rPr>
      </w:pPr>
      <w:r w:rsidRPr="00AF439F">
        <w:rPr>
          <w:lang w:val="en-US"/>
        </w:rPr>
        <w:t>5.</w:t>
      </w:r>
      <w:r w:rsidR="00B6489C" w:rsidRPr="00B6489C">
        <w:rPr>
          <w:noProof/>
          <w:lang w:val="en-US"/>
        </w:rPr>
        <w:t xml:space="preserve"> </w:t>
      </w:r>
      <w:r w:rsidR="00B6489C" w:rsidRPr="00CE397B">
        <w:rPr>
          <w:noProof/>
          <w:lang w:val="en-US"/>
        </w:rPr>
        <w:tab/>
      </w:r>
      <w:proofErr w:type="spellStart"/>
      <w:r w:rsidRPr="00AF439F">
        <w:rPr>
          <w:lang w:val="en-US"/>
        </w:rPr>
        <w:t>Abdelbary</w:t>
      </w:r>
      <w:proofErr w:type="spellEnd"/>
      <w:r w:rsidRPr="00AF439F">
        <w:rPr>
          <w:lang w:val="en-US"/>
        </w:rPr>
        <w:t xml:space="preserve"> MMH, Hatting M, Bott A, et al. The oral-gut axis: Salivary and fecal microbiome dysbiosis in patients with inflammatory bowel disease. Front Cell Infect </w:t>
      </w:r>
      <w:proofErr w:type="spellStart"/>
      <w:r w:rsidRPr="00AF439F">
        <w:rPr>
          <w:lang w:val="en-US"/>
        </w:rPr>
        <w:t>Microbiol</w:t>
      </w:r>
      <w:proofErr w:type="spellEnd"/>
      <w:r w:rsidRPr="00AF439F">
        <w:rPr>
          <w:lang w:val="en-US"/>
        </w:rPr>
        <w:t xml:space="preserve">. </w:t>
      </w:r>
      <w:proofErr w:type="gramStart"/>
      <w:r w:rsidRPr="00AF439F">
        <w:rPr>
          <w:lang w:val="en-US"/>
        </w:rPr>
        <w:t>2022;12:1010853</w:t>
      </w:r>
      <w:proofErr w:type="gramEnd"/>
      <w:r w:rsidRPr="00AF439F">
        <w:rPr>
          <w:lang w:val="en-US"/>
        </w:rPr>
        <w:t>. doi:10.3389/fcimb.2022.1010853</w:t>
      </w:r>
    </w:p>
    <w:p w14:paraId="3E0DE9D0" w14:textId="002268C0" w:rsidR="00AF439F" w:rsidRPr="00AF439F" w:rsidRDefault="00AF439F" w:rsidP="00BF526B">
      <w:pPr>
        <w:spacing w:after="0"/>
        <w:ind w:left="425" w:hanging="425"/>
        <w:rPr>
          <w:lang w:val="en-US"/>
        </w:rPr>
      </w:pPr>
      <w:r w:rsidRPr="00AF439F">
        <w:rPr>
          <w:lang w:val="en-US"/>
        </w:rPr>
        <w:t>6.</w:t>
      </w:r>
      <w:r w:rsidR="00B6489C" w:rsidRPr="00B6489C">
        <w:rPr>
          <w:noProof/>
          <w:lang w:val="en-US"/>
        </w:rPr>
        <w:t xml:space="preserve"> </w:t>
      </w:r>
      <w:r w:rsidR="00B6489C" w:rsidRPr="00CE397B">
        <w:rPr>
          <w:noProof/>
          <w:lang w:val="en-US"/>
        </w:rPr>
        <w:tab/>
      </w:r>
      <w:r w:rsidRPr="00AF439F">
        <w:rPr>
          <w:lang w:val="en-US"/>
        </w:rPr>
        <w:t xml:space="preserve">Liang T, Li D, </w:t>
      </w:r>
      <w:proofErr w:type="spellStart"/>
      <w:r w:rsidRPr="00AF439F">
        <w:rPr>
          <w:lang w:val="en-US"/>
        </w:rPr>
        <w:t>Zunong</w:t>
      </w:r>
      <w:proofErr w:type="spellEnd"/>
      <w:r w:rsidRPr="00AF439F">
        <w:rPr>
          <w:lang w:val="en-US"/>
        </w:rPr>
        <w:t xml:space="preserve"> J, et al. Interplay of Lymphocytes with the Intestinal Microbiota in Children with Nonalcoholic Fatty Liver Disease. Nutrients. Nov 3 2022;14(</w:t>
      </w:r>
      <w:proofErr w:type="gramStart"/>
      <w:r w:rsidRPr="00AF439F">
        <w:rPr>
          <w:lang w:val="en-US"/>
        </w:rPr>
        <w:t>21)doi</w:t>
      </w:r>
      <w:proofErr w:type="gramEnd"/>
      <w:r w:rsidRPr="00AF439F">
        <w:rPr>
          <w:lang w:val="en-US"/>
        </w:rPr>
        <w:t>:10.3390/nu14214641</w:t>
      </w:r>
    </w:p>
    <w:p w14:paraId="36CFAB27" w14:textId="6936779C" w:rsidR="00AF439F" w:rsidRPr="00AF439F" w:rsidRDefault="00AF439F" w:rsidP="00BF526B">
      <w:pPr>
        <w:spacing w:after="0"/>
        <w:ind w:left="425" w:hanging="425"/>
        <w:rPr>
          <w:lang w:val="en-US"/>
        </w:rPr>
      </w:pPr>
      <w:r w:rsidRPr="00AF439F">
        <w:rPr>
          <w:lang w:val="en-US"/>
        </w:rPr>
        <w:t>7.</w:t>
      </w:r>
      <w:r w:rsidR="00B6489C" w:rsidRPr="00B6489C">
        <w:rPr>
          <w:noProof/>
          <w:lang w:val="en-US"/>
        </w:rPr>
        <w:t xml:space="preserve"> </w:t>
      </w:r>
      <w:r w:rsidR="00B6489C" w:rsidRPr="00CE397B">
        <w:rPr>
          <w:noProof/>
          <w:lang w:val="en-US"/>
        </w:rPr>
        <w:tab/>
      </w:r>
      <w:r w:rsidRPr="00AF439F">
        <w:rPr>
          <w:lang w:val="en-US"/>
        </w:rPr>
        <w:t xml:space="preserve">O'Callaghan A, van </w:t>
      </w:r>
      <w:proofErr w:type="spellStart"/>
      <w:r w:rsidRPr="00AF439F">
        <w:rPr>
          <w:lang w:val="en-US"/>
        </w:rPr>
        <w:t>Sinderen</w:t>
      </w:r>
      <w:proofErr w:type="spellEnd"/>
      <w:r w:rsidRPr="00AF439F">
        <w:rPr>
          <w:lang w:val="en-US"/>
        </w:rPr>
        <w:t xml:space="preserve"> D. Bifidobacteria and Their Role as Members of the Human Gut Microbiota. Front </w:t>
      </w:r>
      <w:proofErr w:type="spellStart"/>
      <w:r w:rsidRPr="00AF439F">
        <w:rPr>
          <w:lang w:val="en-US"/>
        </w:rPr>
        <w:t>Microbiol</w:t>
      </w:r>
      <w:proofErr w:type="spellEnd"/>
      <w:r w:rsidRPr="00AF439F">
        <w:rPr>
          <w:lang w:val="en-US"/>
        </w:rPr>
        <w:t xml:space="preserve">. </w:t>
      </w:r>
      <w:proofErr w:type="gramStart"/>
      <w:r w:rsidRPr="00AF439F">
        <w:rPr>
          <w:lang w:val="en-US"/>
        </w:rPr>
        <w:t>2016;7:925</w:t>
      </w:r>
      <w:proofErr w:type="gramEnd"/>
      <w:r w:rsidRPr="00AF439F">
        <w:rPr>
          <w:lang w:val="en-US"/>
        </w:rPr>
        <w:t>. doi:10.3389/fmicb.2016.00925</w:t>
      </w:r>
    </w:p>
    <w:p w14:paraId="57E5C1CC" w14:textId="15958986" w:rsidR="00AF439F" w:rsidRPr="00AF439F" w:rsidRDefault="00AF439F" w:rsidP="00BF526B">
      <w:pPr>
        <w:spacing w:after="0"/>
        <w:ind w:left="425" w:hanging="425"/>
        <w:rPr>
          <w:lang w:val="en-US"/>
        </w:rPr>
      </w:pPr>
      <w:r w:rsidRPr="00AF439F">
        <w:rPr>
          <w:lang w:val="en-US"/>
        </w:rPr>
        <w:t>8.</w:t>
      </w:r>
      <w:r w:rsidR="00B6489C" w:rsidRPr="00B6489C">
        <w:rPr>
          <w:noProof/>
          <w:lang w:val="en-US"/>
        </w:rPr>
        <w:t xml:space="preserve"> </w:t>
      </w:r>
      <w:r w:rsidR="00B6489C" w:rsidRPr="00CE397B">
        <w:rPr>
          <w:noProof/>
          <w:lang w:val="en-US"/>
        </w:rPr>
        <w:tab/>
      </w:r>
      <w:r w:rsidRPr="00AF439F">
        <w:rPr>
          <w:lang w:val="en-US"/>
        </w:rPr>
        <w:t xml:space="preserve">Fontana L, Bermudez-Brito M, Plaza-Diaz J, Muñoz-Quezada S, Gil A. Sources, isolation, </w:t>
      </w:r>
      <w:proofErr w:type="spellStart"/>
      <w:r w:rsidRPr="00AF439F">
        <w:rPr>
          <w:lang w:val="en-US"/>
        </w:rPr>
        <w:t>characterisation</w:t>
      </w:r>
      <w:proofErr w:type="spellEnd"/>
      <w:r w:rsidRPr="00AF439F">
        <w:rPr>
          <w:lang w:val="en-US"/>
        </w:rPr>
        <w:t xml:space="preserve"> and evaluation of probiotics. British Journal of Nutrition. 2013;109(S2</w:t>
      </w:r>
      <w:proofErr w:type="gramStart"/>
      <w:r w:rsidRPr="00AF439F">
        <w:rPr>
          <w:lang w:val="en-US"/>
        </w:rPr>
        <w:t>):S</w:t>
      </w:r>
      <w:proofErr w:type="gramEnd"/>
      <w:r w:rsidRPr="00AF439F">
        <w:rPr>
          <w:lang w:val="en-US"/>
        </w:rPr>
        <w:t>35-S50. doi:10.1017/S0007114512004011</w:t>
      </w:r>
    </w:p>
    <w:p w14:paraId="244885A7" w14:textId="484F2225" w:rsidR="00AF439F" w:rsidRPr="00AF439F" w:rsidRDefault="00AF439F" w:rsidP="00BF526B">
      <w:pPr>
        <w:spacing w:after="0"/>
        <w:ind w:left="425" w:hanging="425"/>
        <w:rPr>
          <w:lang w:val="en-US"/>
        </w:rPr>
      </w:pPr>
      <w:r w:rsidRPr="00AF439F">
        <w:rPr>
          <w:lang w:val="en-US"/>
        </w:rPr>
        <w:t>9.</w:t>
      </w:r>
      <w:r w:rsidR="00B6489C" w:rsidRPr="00B6489C">
        <w:rPr>
          <w:noProof/>
          <w:lang w:val="en-US"/>
        </w:rPr>
        <w:t xml:space="preserve"> </w:t>
      </w:r>
      <w:r w:rsidR="00B6489C" w:rsidRPr="00CE397B">
        <w:rPr>
          <w:noProof/>
          <w:lang w:val="en-US"/>
        </w:rPr>
        <w:tab/>
      </w:r>
      <w:r w:rsidRPr="00AF439F">
        <w:rPr>
          <w:lang w:val="en-US"/>
        </w:rPr>
        <w:t>Kwon H-K, Lee C-G, So J-S, et al. Generation of regulatory dendritic cells and CD4&lt;sup&gt;+&lt;/sup&gt;Foxp3&lt;sup&gt;+&lt;/sup&gt; T cells by probiotics administration suppresses immune disorders. Proceedings of the National Academy of Sciences. 2010;107(5):2159-2164. doi:doi:10.1073/pnas.0904055107</w:t>
      </w:r>
    </w:p>
    <w:p w14:paraId="0D3C29A5" w14:textId="7CB80FBD" w:rsidR="00AF439F" w:rsidRPr="00AF439F" w:rsidRDefault="00AF439F" w:rsidP="00BF526B">
      <w:pPr>
        <w:spacing w:after="0"/>
        <w:ind w:left="425" w:hanging="425"/>
        <w:rPr>
          <w:lang w:val="en-US"/>
        </w:rPr>
      </w:pPr>
      <w:r w:rsidRPr="00AF439F">
        <w:rPr>
          <w:lang w:val="en-US"/>
        </w:rPr>
        <w:t>10.</w:t>
      </w:r>
      <w:r w:rsidR="00B6489C" w:rsidRPr="00B6489C">
        <w:rPr>
          <w:noProof/>
          <w:lang w:val="en-US"/>
        </w:rPr>
        <w:t xml:space="preserve"> </w:t>
      </w:r>
      <w:r w:rsidR="00B6489C" w:rsidRPr="00CE397B">
        <w:rPr>
          <w:noProof/>
          <w:lang w:val="en-US"/>
        </w:rPr>
        <w:tab/>
      </w:r>
      <w:r w:rsidRPr="00AF439F">
        <w:rPr>
          <w:lang w:val="en-US"/>
        </w:rPr>
        <w:t xml:space="preserve">Azad MAK, Sarker M, Wan D. Immunomodulatory Effects of Probiotics on Cytokine Profiles. Biomed Res Int. </w:t>
      </w:r>
      <w:proofErr w:type="gramStart"/>
      <w:r w:rsidRPr="00AF439F">
        <w:rPr>
          <w:lang w:val="en-US"/>
        </w:rPr>
        <w:t>2018;2018:8063647</w:t>
      </w:r>
      <w:proofErr w:type="gramEnd"/>
      <w:r w:rsidRPr="00AF439F">
        <w:rPr>
          <w:lang w:val="en-US"/>
        </w:rPr>
        <w:t>. doi:10.1155/2018/8063647</w:t>
      </w:r>
    </w:p>
    <w:p w14:paraId="5816477A" w14:textId="23FADC53" w:rsidR="00AF439F" w:rsidRPr="00AF439F" w:rsidRDefault="00AF439F" w:rsidP="00F20D5D">
      <w:pPr>
        <w:spacing w:after="0"/>
        <w:ind w:left="426" w:hanging="426"/>
        <w:rPr>
          <w:lang w:val="en-US"/>
        </w:rPr>
      </w:pPr>
      <w:r w:rsidRPr="00AF439F">
        <w:rPr>
          <w:lang w:val="en-US"/>
        </w:rPr>
        <w:t>11.</w:t>
      </w:r>
      <w:r w:rsidR="00B6489C" w:rsidRPr="00B6489C">
        <w:rPr>
          <w:noProof/>
          <w:lang w:val="en-US"/>
        </w:rPr>
        <w:t xml:space="preserve"> </w:t>
      </w:r>
      <w:r w:rsidR="00B6489C" w:rsidRPr="00CE397B">
        <w:rPr>
          <w:noProof/>
          <w:lang w:val="en-US"/>
        </w:rPr>
        <w:tab/>
      </w:r>
      <w:proofErr w:type="spellStart"/>
      <w:r w:rsidRPr="00AF439F">
        <w:rPr>
          <w:lang w:val="en-US"/>
        </w:rPr>
        <w:t>Aghamohammad</w:t>
      </w:r>
      <w:proofErr w:type="spellEnd"/>
      <w:r w:rsidRPr="00AF439F">
        <w:rPr>
          <w:lang w:val="en-US"/>
        </w:rPr>
        <w:t xml:space="preserve"> S, </w:t>
      </w:r>
      <w:proofErr w:type="spellStart"/>
      <w:r w:rsidRPr="00AF439F">
        <w:rPr>
          <w:lang w:val="en-US"/>
        </w:rPr>
        <w:t>Sepehr</w:t>
      </w:r>
      <w:proofErr w:type="spellEnd"/>
      <w:r w:rsidRPr="00AF439F">
        <w:rPr>
          <w:lang w:val="en-US"/>
        </w:rPr>
        <w:t xml:space="preserve"> A, Miri ST, Najafi S, </w:t>
      </w:r>
      <w:proofErr w:type="spellStart"/>
      <w:r w:rsidRPr="00AF439F">
        <w:rPr>
          <w:lang w:val="en-US"/>
        </w:rPr>
        <w:t>Pourshafie</w:t>
      </w:r>
      <w:proofErr w:type="spellEnd"/>
      <w:r w:rsidRPr="00AF439F">
        <w:rPr>
          <w:lang w:val="en-US"/>
        </w:rPr>
        <w:t xml:space="preserve"> MR, Rohani M. Anti-inflammatory and immunomodulatory effects of Lactobacillus spp. as a preservative and therapeutic agent for IBD control. Immunity, Inflammation and Disease. 2022;10(6</w:t>
      </w:r>
      <w:proofErr w:type="gramStart"/>
      <w:r w:rsidRPr="00AF439F">
        <w:rPr>
          <w:lang w:val="en-US"/>
        </w:rPr>
        <w:t>):e</w:t>
      </w:r>
      <w:proofErr w:type="gramEnd"/>
      <w:r w:rsidRPr="00AF439F">
        <w:rPr>
          <w:lang w:val="en-US"/>
        </w:rPr>
        <w:t xml:space="preserve">635. </w:t>
      </w:r>
      <w:proofErr w:type="spellStart"/>
      <w:r w:rsidRPr="00AF439F">
        <w:rPr>
          <w:lang w:val="en-US"/>
        </w:rPr>
        <w:t>doi:</w:t>
      </w:r>
      <w:hyperlink r:id="rId92" w:history="1">
        <w:r w:rsidRPr="00AF439F">
          <w:rPr>
            <w:lang w:val="en-US"/>
          </w:rPr>
          <w:t>https</w:t>
        </w:r>
        <w:proofErr w:type="spellEnd"/>
        <w:r w:rsidRPr="00AF439F">
          <w:rPr>
            <w:lang w:val="en-US"/>
          </w:rPr>
          <w:t>://doi.org/10.1002/iid3.635</w:t>
        </w:r>
      </w:hyperlink>
    </w:p>
    <w:p w14:paraId="4F242773" w14:textId="2DFD44E8" w:rsidR="00AF439F" w:rsidRDefault="00AF439F" w:rsidP="00AF439F">
      <w:pPr>
        <w:jc w:val="left"/>
        <w:rPr>
          <w:lang w:val="en-US"/>
        </w:rPr>
        <w:sectPr w:rsidR="00AF439F" w:rsidSect="00AF439F">
          <w:type w:val="continuous"/>
          <w:pgSz w:w="11906" w:h="16838"/>
          <w:pgMar w:top="1417" w:right="1417" w:bottom="1134" w:left="1417" w:header="708" w:footer="708" w:gutter="0"/>
          <w:cols w:num="2" w:space="708"/>
          <w:titlePg/>
          <w:docGrid w:linePitch="360"/>
        </w:sectPr>
      </w:pPr>
    </w:p>
    <w:p w14:paraId="3A6BF640" w14:textId="0FA9699E" w:rsidR="00916877" w:rsidRDefault="00916877">
      <w:pPr>
        <w:jc w:val="left"/>
        <w:rPr>
          <w:lang w:val="en-US"/>
        </w:rPr>
      </w:pPr>
      <w:r>
        <w:rPr>
          <w:lang w:val="en-US"/>
        </w:rPr>
        <w:br w:type="page"/>
      </w:r>
    </w:p>
    <w:p w14:paraId="0A0094B7" w14:textId="7A3A3B24" w:rsidR="00EE45BC" w:rsidRPr="00CE397B" w:rsidRDefault="00EE45BC" w:rsidP="00EE45BC">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23" w:name="_Toc160084244"/>
      <w:r w:rsidRPr="00CE397B">
        <w:rPr>
          <w:lang w:val="en-US"/>
        </w:rPr>
        <w:lastRenderedPageBreak/>
        <w:t>Anne Dieterle, MD</w:t>
      </w:r>
      <w:bookmarkEnd w:id="23"/>
    </w:p>
    <w:p w14:paraId="41461171" w14:textId="77777777" w:rsidR="00EE45BC" w:rsidRPr="00EE45BC" w:rsidRDefault="00EE45BC" w:rsidP="00EE45B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r w:rsidRPr="00EE45BC">
        <w:rPr>
          <w:rStyle w:val="SchwacheHervorhebung"/>
          <w:lang w:val="en-US" w:eastAsia="en-US"/>
        </w:rPr>
        <w:t xml:space="preserve">Establishment of an international registry for </w:t>
      </w:r>
    </w:p>
    <w:p w14:paraId="7CCC667C" w14:textId="77777777" w:rsidR="00EE45BC" w:rsidRDefault="00EE45BC" w:rsidP="00EE45B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r w:rsidRPr="00EE45BC">
        <w:rPr>
          <w:rStyle w:val="SchwacheHervorhebung"/>
          <w:lang w:val="en-US" w:eastAsia="en-US"/>
        </w:rPr>
        <w:t>autosomal dominant tubulointerstitial kidney disease (ADTKD)</w:t>
      </w:r>
    </w:p>
    <w:p w14:paraId="22BFA847" w14:textId="77777777" w:rsidR="00EE45BC" w:rsidRPr="00CE397B" w:rsidRDefault="00EE45BC" w:rsidP="00EE45B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p>
    <w:p w14:paraId="2178BB48" w14:textId="48849E74" w:rsidR="00EE45BC" w:rsidRDefault="00EE45BC" w:rsidP="00EE45B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604173">
        <w:rPr>
          <w:rStyle w:val="SchwacheHervorhebung"/>
          <w:b/>
          <w:color w:val="000000" w:themeColor="text1"/>
          <w:sz w:val="20"/>
          <w:szCs w:val="20"/>
        </w:rPr>
        <w:t xml:space="preserve">Department </w:t>
      </w:r>
      <w:proofErr w:type="spellStart"/>
      <w:r w:rsidRPr="00604173">
        <w:rPr>
          <w:rStyle w:val="SchwacheHervorhebung"/>
          <w:b/>
          <w:color w:val="000000" w:themeColor="text1"/>
          <w:sz w:val="20"/>
          <w:szCs w:val="20"/>
        </w:rPr>
        <w:t>of</w:t>
      </w:r>
      <w:proofErr w:type="spellEnd"/>
      <w:r w:rsidRPr="00604173">
        <w:rPr>
          <w:rStyle w:val="SchwacheHervorhebung"/>
          <w:b/>
          <w:color w:val="000000" w:themeColor="text1"/>
          <w:sz w:val="20"/>
          <w:szCs w:val="20"/>
        </w:rPr>
        <w:t xml:space="preserve"> Medicine 4, Universitätsklinikum Erlangen </w:t>
      </w:r>
    </w:p>
    <w:p w14:paraId="2FB57985" w14:textId="05A59484" w:rsidR="00EE45BC" w:rsidRPr="002F6932" w:rsidRDefault="00EE45BC" w:rsidP="00EE45B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 xml:space="preserve">Mentors: Prof. </w:t>
      </w:r>
      <w:r>
        <w:rPr>
          <w:rStyle w:val="SchwacheHervorhebung"/>
          <w:b/>
          <w:color w:val="000000" w:themeColor="text1"/>
          <w:sz w:val="20"/>
          <w:szCs w:val="20"/>
          <w:lang w:val="en-US"/>
        </w:rPr>
        <w:t>Michael Wiesener, Prof. Mario Schiffer</w:t>
      </w:r>
    </w:p>
    <w:p w14:paraId="35144FC1" w14:textId="77777777" w:rsidR="00EE45BC" w:rsidRDefault="00EE45BC" w:rsidP="001F2DE1">
      <w:pPr>
        <w:rPr>
          <w:lang w:val="en-US"/>
        </w:rPr>
      </w:pPr>
    </w:p>
    <w:p w14:paraId="34B31C67" w14:textId="77777777" w:rsidR="0083103E" w:rsidRDefault="0083103E" w:rsidP="001F2DE1">
      <w:pPr>
        <w:rPr>
          <w:lang w:val="en-US"/>
        </w:rPr>
        <w:sectPr w:rsidR="0083103E" w:rsidSect="00E44DD5">
          <w:type w:val="continuous"/>
          <w:pgSz w:w="11906" w:h="16838"/>
          <w:pgMar w:top="1417" w:right="1417" w:bottom="1134" w:left="1417" w:header="708" w:footer="708" w:gutter="0"/>
          <w:cols w:space="708"/>
          <w:titlePg/>
          <w:docGrid w:linePitch="360"/>
        </w:sectPr>
      </w:pPr>
    </w:p>
    <w:p w14:paraId="4700EFE9" w14:textId="055CC280" w:rsidR="00EE45BC" w:rsidRDefault="00EE45BC" w:rsidP="0083103E">
      <w:pPr>
        <w:jc w:val="center"/>
        <w:rPr>
          <w:lang w:val="en-US"/>
        </w:rPr>
      </w:pPr>
      <w:r>
        <w:rPr>
          <w:noProof/>
          <w:lang w:eastAsia="de-DE"/>
        </w:rPr>
        <w:drawing>
          <wp:inline distT="0" distB="0" distL="0" distR="0" wp14:anchorId="71796523" wp14:editId="37A66425">
            <wp:extent cx="1578032" cy="2157654"/>
            <wp:effectExtent l="0" t="0" r="317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l="18801" r="8063"/>
                    <a:stretch/>
                  </pic:blipFill>
                  <pic:spPr bwMode="auto">
                    <a:xfrm>
                      <a:off x="0" y="0"/>
                      <a:ext cx="157974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E5DABF6" w14:textId="77777777" w:rsidR="0021698F" w:rsidRPr="00207937" w:rsidRDefault="0021698F" w:rsidP="0021698F">
      <w:pPr>
        <w:pStyle w:val="Beschriftung"/>
        <w:jc w:val="center"/>
        <w:rPr>
          <w:color w:val="auto"/>
          <w:lang w:val="en-US"/>
        </w:rPr>
      </w:pPr>
      <w:r w:rsidRPr="00207937">
        <w:rPr>
          <w:color w:val="auto"/>
          <w:lang w:val="en-US"/>
        </w:rPr>
        <w:t>Anne Dieterle</w:t>
      </w:r>
    </w:p>
    <w:p w14:paraId="7A9AC8B7" w14:textId="77777777" w:rsidR="0021698F" w:rsidRPr="00207937" w:rsidRDefault="0021698F" w:rsidP="0021698F">
      <w:pPr>
        <w:rPr>
          <w:rFonts w:cs="Times New Roman"/>
          <w:b/>
          <w:lang w:val="en-US"/>
        </w:rPr>
      </w:pPr>
      <w:r w:rsidRPr="00207937">
        <w:rPr>
          <w:rFonts w:cs="Times New Roman"/>
          <w:b/>
          <w:lang w:val="en-US"/>
        </w:rPr>
        <w:t>Introduction</w:t>
      </w:r>
    </w:p>
    <w:p w14:paraId="1F131835" w14:textId="31755FCA" w:rsidR="0021698F" w:rsidRPr="00207937" w:rsidRDefault="0021698F" w:rsidP="0021698F">
      <w:pPr>
        <w:rPr>
          <w:rFonts w:cs="Times New Roman"/>
          <w:lang w:val="en-US"/>
        </w:rPr>
      </w:pPr>
      <w:r w:rsidRPr="00207937">
        <w:rPr>
          <w:rFonts w:cs="Times New Roman"/>
          <w:lang w:val="en-US"/>
        </w:rPr>
        <w:t xml:space="preserve">ADTKD is a tubulointerstitial kidney disease which leads to end-stage renal disease (ESRD) in mid adulthood. Germline mutations in at least five different genes cause the disease, which shows an almost complete penetrance. Thus, affected patients often show a positive family history for ESRD. The most frequent </w:t>
      </w:r>
      <w:proofErr w:type="spellStart"/>
      <w:r w:rsidRPr="00207937">
        <w:rPr>
          <w:rFonts w:cs="Times New Roman"/>
          <w:lang w:val="en-US"/>
        </w:rPr>
        <w:t>subforms</w:t>
      </w:r>
      <w:proofErr w:type="spellEnd"/>
      <w:r w:rsidRPr="00207937">
        <w:rPr>
          <w:rFonts w:cs="Times New Roman"/>
          <w:lang w:val="en-US"/>
        </w:rPr>
        <w:t xml:space="preserve"> are caused by mutations in either </w:t>
      </w:r>
      <w:r w:rsidRPr="00207937">
        <w:rPr>
          <w:rFonts w:cs="Times New Roman"/>
          <w:i/>
          <w:lang w:val="en-US"/>
        </w:rPr>
        <w:t>UMOD</w:t>
      </w:r>
      <w:r w:rsidRPr="00207937">
        <w:rPr>
          <w:rFonts w:cs="Times New Roman"/>
          <w:lang w:val="en-US"/>
        </w:rPr>
        <w:t xml:space="preserve"> or </w:t>
      </w:r>
      <w:r w:rsidRPr="00207937">
        <w:rPr>
          <w:rFonts w:cs="Times New Roman"/>
          <w:i/>
          <w:lang w:val="en-US"/>
        </w:rPr>
        <w:t>MUC1</w:t>
      </w:r>
      <w:r w:rsidRPr="00207937">
        <w:rPr>
          <w:rFonts w:cs="Times New Roman"/>
          <w:lang w:val="en-US"/>
        </w:rPr>
        <w:t xml:space="preserve">, which are currently regarded as “toxic </w:t>
      </w:r>
      <w:proofErr w:type="spellStart"/>
      <w:r w:rsidRPr="00207937">
        <w:rPr>
          <w:rFonts w:cs="Times New Roman"/>
          <w:lang w:val="en-US"/>
        </w:rPr>
        <w:t>proteinopathies</w:t>
      </w:r>
      <w:proofErr w:type="spellEnd"/>
      <w:r w:rsidRPr="00207937">
        <w:rPr>
          <w:rFonts w:cs="Times New Roman"/>
          <w:lang w:val="en-US"/>
        </w:rPr>
        <w:t>”. Numerous publications have shown that accumulation of the mutated proteins cause cellular damage, possibly as main mechanism of disease. Recently, therapeutical strategies for ADTKD have been reported, which lead to cellular clearance of the mutated protein (</w:t>
      </w:r>
      <w:proofErr w:type="spellStart"/>
      <w:r w:rsidRPr="00207937">
        <w:rPr>
          <w:rFonts w:cs="Times New Roman"/>
          <w:lang w:val="en-US"/>
        </w:rPr>
        <w:t>Dvela</w:t>
      </w:r>
      <w:proofErr w:type="spellEnd"/>
      <w:r w:rsidRPr="00207937">
        <w:rPr>
          <w:rFonts w:cs="Times New Roman"/>
          <w:lang w:val="en-US"/>
        </w:rPr>
        <w:t xml:space="preserve">-Levitt et al., Cell 2019). Therefore, clinical studies are currently being prepared and prospected to start within the next 24 months. Since the disease is rare, a global effort will have to take place to include suitable patients. For this purpose, we have agreed to an international collaboration and to register our patients into a joint registry, led by A. Bleyer, Wake Forest School of Medicine, U.S.A. We have extended our consenting and received permission to do so from the local ethics committee. </w:t>
      </w:r>
      <w:r>
        <w:rPr>
          <w:b/>
          <w:lang w:val="en-US"/>
        </w:rPr>
        <w:br/>
      </w:r>
    </w:p>
    <w:p w14:paraId="3A946951" w14:textId="77777777" w:rsidR="0021698F" w:rsidRPr="00207937" w:rsidRDefault="0021698F" w:rsidP="0021698F">
      <w:pPr>
        <w:rPr>
          <w:rFonts w:cs="Times New Roman"/>
          <w:b/>
          <w:lang w:val="en-US"/>
        </w:rPr>
      </w:pPr>
      <w:r>
        <w:rPr>
          <w:rFonts w:cs="Times New Roman"/>
          <w:b/>
          <w:lang w:val="en-US"/>
        </w:rPr>
        <w:t>Report</w:t>
      </w:r>
    </w:p>
    <w:p w14:paraId="6A992DE0" w14:textId="77777777" w:rsidR="0021698F" w:rsidRPr="00207937" w:rsidRDefault="0021698F" w:rsidP="0021698F">
      <w:pPr>
        <w:rPr>
          <w:rFonts w:cs="Times New Roman"/>
          <w:lang w:val="en-US"/>
        </w:rPr>
      </w:pPr>
      <w:r w:rsidRPr="00207937">
        <w:rPr>
          <w:rFonts w:cs="Times New Roman"/>
          <w:lang w:val="en-US"/>
        </w:rPr>
        <w:t xml:space="preserve">Over the last 15 years, we have diagnosed and registered 45 families with ADTKD, of which more than 30 families belong to the </w:t>
      </w:r>
      <w:proofErr w:type="spellStart"/>
      <w:r w:rsidRPr="00207937">
        <w:rPr>
          <w:rFonts w:cs="Times New Roman"/>
          <w:lang w:val="en-US"/>
        </w:rPr>
        <w:t>subforms</w:t>
      </w:r>
      <w:proofErr w:type="spellEnd"/>
      <w:r w:rsidRPr="00207937">
        <w:rPr>
          <w:rFonts w:cs="Times New Roman"/>
          <w:lang w:val="en-US"/>
        </w:rPr>
        <w:t xml:space="preserve"> –</w:t>
      </w:r>
      <w:r w:rsidRPr="00207937">
        <w:rPr>
          <w:rFonts w:cs="Times New Roman"/>
          <w:i/>
          <w:lang w:val="en-US"/>
        </w:rPr>
        <w:t>UMOD</w:t>
      </w:r>
      <w:r w:rsidRPr="00207937">
        <w:rPr>
          <w:rFonts w:cs="Times New Roman"/>
          <w:lang w:val="en-US"/>
        </w:rPr>
        <w:t xml:space="preserve"> or –</w:t>
      </w:r>
      <w:r w:rsidRPr="00207937">
        <w:rPr>
          <w:rFonts w:cs="Times New Roman"/>
          <w:i/>
          <w:lang w:val="en-US"/>
        </w:rPr>
        <w:t>MUC1</w:t>
      </w:r>
      <w:r w:rsidRPr="00207937">
        <w:rPr>
          <w:rFonts w:cs="Times New Roman"/>
          <w:lang w:val="en-US"/>
        </w:rPr>
        <w:t xml:space="preserve"> (the main focus of the planned study).</w:t>
      </w:r>
      <w:r>
        <w:rPr>
          <w:rFonts w:cs="Times New Roman"/>
          <w:lang w:val="en-US"/>
        </w:rPr>
        <w:t xml:space="preserve"> In her research period,</w:t>
      </w:r>
      <w:r w:rsidRPr="00207937">
        <w:rPr>
          <w:rFonts w:cs="Times New Roman"/>
          <w:lang w:val="en-US"/>
        </w:rPr>
        <w:t xml:space="preserve"> </w:t>
      </w:r>
      <w:r>
        <w:rPr>
          <w:rFonts w:cs="Times New Roman"/>
          <w:lang w:val="en-US"/>
        </w:rPr>
        <w:t>Dr. Dieterle</w:t>
      </w:r>
      <w:r w:rsidRPr="00207937">
        <w:rPr>
          <w:rFonts w:cs="Times New Roman"/>
          <w:lang w:val="en-US"/>
        </w:rPr>
        <w:t xml:space="preserve"> </w:t>
      </w:r>
      <w:r>
        <w:rPr>
          <w:rFonts w:cs="Times New Roman"/>
          <w:lang w:val="en-US"/>
        </w:rPr>
        <w:t xml:space="preserve">has </w:t>
      </w:r>
      <w:r w:rsidRPr="00207937">
        <w:rPr>
          <w:rFonts w:cs="Times New Roman"/>
          <w:lang w:val="en-US"/>
        </w:rPr>
        <w:t>re-contact</w:t>
      </w:r>
      <w:r>
        <w:rPr>
          <w:rFonts w:cs="Times New Roman"/>
          <w:lang w:val="en-US"/>
        </w:rPr>
        <w:t>ed most recorded families</w:t>
      </w:r>
      <w:r w:rsidRPr="00207937">
        <w:rPr>
          <w:rFonts w:cs="Times New Roman"/>
          <w:lang w:val="en-US"/>
        </w:rPr>
        <w:t>, re-</w:t>
      </w:r>
      <w:proofErr w:type="spellStart"/>
      <w:r w:rsidRPr="00207937">
        <w:rPr>
          <w:rFonts w:cs="Times New Roman"/>
          <w:lang w:val="en-US"/>
        </w:rPr>
        <w:t>new</w:t>
      </w:r>
      <w:r>
        <w:rPr>
          <w:rFonts w:cs="Times New Roman"/>
          <w:lang w:val="en-US"/>
        </w:rPr>
        <w:t>ed</w:t>
      </w:r>
      <w:proofErr w:type="spellEnd"/>
      <w:r w:rsidRPr="00207937">
        <w:rPr>
          <w:rFonts w:cs="Times New Roman"/>
          <w:lang w:val="en-US"/>
        </w:rPr>
        <w:t xml:space="preserve"> the scientific consenting and update</w:t>
      </w:r>
      <w:r>
        <w:rPr>
          <w:rFonts w:cs="Times New Roman"/>
          <w:lang w:val="en-US"/>
        </w:rPr>
        <w:t>d</w:t>
      </w:r>
      <w:r w:rsidRPr="00207937">
        <w:rPr>
          <w:rFonts w:cs="Times New Roman"/>
          <w:lang w:val="en-US"/>
        </w:rPr>
        <w:t xml:space="preserve"> the pedigrees. </w:t>
      </w:r>
      <w:r>
        <w:rPr>
          <w:rFonts w:cs="Times New Roman"/>
          <w:lang w:val="en-US"/>
        </w:rPr>
        <w:t>Importantly, t</w:t>
      </w:r>
      <w:r w:rsidRPr="00207937">
        <w:rPr>
          <w:rFonts w:cs="Times New Roman"/>
          <w:lang w:val="en-US"/>
        </w:rPr>
        <w:t>he younger generation</w:t>
      </w:r>
      <w:r>
        <w:rPr>
          <w:rFonts w:cs="Times New Roman"/>
          <w:lang w:val="en-US"/>
        </w:rPr>
        <w:t xml:space="preserve"> was now </w:t>
      </w:r>
      <w:r w:rsidRPr="00207937">
        <w:rPr>
          <w:rFonts w:cs="Times New Roman"/>
          <w:lang w:val="en-US"/>
        </w:rPr>
        <w:t xml:space="preserve">directly addressed </w:t>
      </w:r>
      <w:r>
        <w:rPr>
          <w:rFonts w:cs="Times New Roman"/>
          <w:lang w:val="en-US"/>
        </w:rPr>
        <w:t xml:space="preserve">and information about the planned study shared. Many of the younger family members have not yet had </w:t>
      </w:r>
      <w:r w:rsidRPr="00207937">
        <w:rPr>
          <w:rFonts w:cs="Times New Roman"/>
          <w:lang w:val="en-US"/>
        </w:rPr>
        <w:t>a clinical genetic test</w:t>
      </w:r>
      <w:r>
        <w:rPr>
          <w:rFonts w:cs="Times New Roman"/>
          <w:lang w:val="en-US"/>
        </w:rPr>
        <w:t xml:space="preserve">. Therefore, Dr. Dieterle has assisted in this procedure for many probands, which is ongoing. Furthermore, </w:t>
      </w:r>
      <w:r w:rsidRPr="00207937">
        <w:rPr>
          <w:rFonts w:cs="Times New Roman"/>
          <w:lang w:val="en-US"/>
        </w:rPr>
        <w:t>a standard nephrological workup (serum creatinine, urinary findings, ultrasound)</w:t>
      </w:r>
      <w:r>
        <w:rPr>
          <w:rFonts w:cs="Times New Roman"/>
          <w:lang w:val="en-US"/>
        </w:rPr>
        <w:t xml:space="preserve"> was performed, or recommended (since many probands live quite distant to our center). Dr. Dieterle has begun to consent and enter affected probands </w:t>
      </w:r>
      <w:r w:rsidRPr="00207937">
        <w:rPr>
          <w:rFonts w:cs="Times New Roman"/>
          <w:lang w:val="en-US"/>
        </w:rPr>
        <w:t>into the international registry (</w:t>
      </w:r>
      <w:hyperlink r:id="rId94" w:history="1">
        <w:r w:rsidRPr="00207937">
          <w:rPr>
            <w:rFonts w:cs="Times New Roman"/>
            <w:color w:val="0563C1"/>
            <w:u w:val="single"/>
            <w:lang w:val="en-US"/>
          </w:rPr>
          <w:t>https://redcap.wakehealth.edu/redcap/</w:t>
        </w:r>
      </w:hyperlink>
      <w:r w:rsidRPr="00207937">
        <w:rPr>
          <w:rFonts w:cs="Times New Roman"/>
          <w:lang w:val="en-US"/>
        </w:rPr>
        <w:t>)</w:t>
      </w:r>
      <w:r>
        <w:rPr>
          <w:rFonts w:cs="Times New Roman"/>
          <w:lang w:val="en-US"/>
        </w:rPr>
        <w:t>, as soon as their genetic report was returned</w:t>
      </w:r>
      <w:r w:rsidRPr="00207937">
        <w:rPr>
          <w:rFonts w:cs="Times New Roman"/>
          <w:lang w:val="en-US"/>
        </w:rPr>
        <w:t>.</w:t>
      </w:r>
      <w:r>
        <w:rPr>
          <w:rFonts w:cs="Times New Roman"/>
          <w:lang w:val="en-US"/>
        </w:rPr>
        <w:t xml:space="preserve"> This process is also ongoing. To date, not a single patient declined the research consent and entry into the international registry. Thus, their support and hope for a targeted therapy is extremely high. </w:t>
      </w:r>
    </w:p>
    <w:p w14:paraId="1181E855" w14:textId="77777777" w:rsidR="0021698F" w:rsidRPr="00207937" w:rsidRDefault="0021698F" w:rsidP="0021698F">
      <w:pPr>
        <w:rPr>
          <w:rFonts w:cs="Times New Roman"/>
          <w:lang w:val="en-US"/>
        </w:rPr>
      </w:pPr>
    </w:p>
    <w:p w14:paraId="3FBAC551" w14:textId="77777777" w:rsidR="0021698F" w:rsidRPr="00207937" w:rsidRDefault="0021698F" w:rsidP="0021698F">
      <w:pPr>
        <w:rPr>
          <w:rFonts w:cs="Times New Roman"/>
          <w:b/>
          <w:lang w:val="en-US"/>
        </w:rPr>
      </w:pPr>
      <w:r w:rsidRPr="00207937">
        <w:rPr>
          <w:rFonts w:cs="Times New Roman"/>
          <w:b/>
          <w:lang w:val="en-US"/>
        </w:rPr>
        <w:t>Side Project</w:t>
      </w:r>
    </w:p>
    <w:p w14:paraId="7B30965B" w14:textId="77777777" w:rsidR="0021698F" w:rsidRPr="00207937" w:rsidRDefault="0021698F" w:rsidP="0021698F">
      <w:pPr>
        <w:rPr>
          <w:rFonts w:cs="Times New Roman"/>
          <w:lang w:val="en-US"/>
        </w:rPr>
      </w:pPr>
      <w:r>
        <w:rPr>
          <w:rFonts w:cs="Times New Roman"/>
          <w:lang w:val="en-US"/>
        </w:rPr>
        <w:t xml:space="preserve">Dr. Dieterle sees a </w:t>
      </w:r>
      <w:r w:rsidRPr="00207937">
        <w:rPr>
          <w:rFonts w:cs="Times New Roman"/>
          <w:lang w:val="en-US"/>
        </w:rPr>
        <w:t>transplanted female patient with ESRD of unknown origin next to blindness due to retinitis pigmentosa</w:t>
      </w:r>
      <w:r>
        <w:rPr>
          <w:rFonts w:cs="Times New Roman"/>
          <w:lang w:val="en-US"/>
        </w:rPr>
        <w:t xml:space="preserve"> in her outpatient clinic</w:t>
      </w:r>
      <w:r w:rsidRPr="00207937">
        <w:rPr>
          <w:rFonts w:cs="Times New Roman"/>
          <w:lang w:val="en-US"/>
        </w:rPr>
        <w:t>. Since her deceased brother suffered from the same condition we suspected a ciliopathy in terms of Senior-</w:t>
      </w:r>
      <w:proofErr w:type="spellStart"/>
      <w:r w:rsidRPr="00207937">
        <w:rPr>
          <w:rFonts w:cs="Times New Roman"/>
          <w:lang w:val="en-US"/>
        </w:rPr>
        <w:t>Loken</w:t>
      </w:r>
      <w:proofErr w:type="spellEnd"/>
      <w:r w:rsidRPr="00207937">
        <w:rPr>
          <w:rFonts w:cs="Times New Roman"/>
          <w:lang w:val="en-US"/>
        </w:rPr>
        <w:t xml:space="preserve"> syndrome. Genome sequencing revealed a heterozygous frameshift variant (ACMG class 4), as well as a heterozygous deep intronic variant (ACMG class 3) in </w:t>
      </w:r>
      <w:r w:rsidRPr="00207937">
        <w:rPr>
          <w:rFonts w:cs="Times New Roman"/>
          <w:i/>
          <w:lang w:val="en-US"/>
        </w:rPr>
        <w:t>SDCCAG8</w:t>
      </w:r>
      <w:r w:rsidRPr="00207937">
        <w:rPr>
          <w:rFonts w:cs="Times New Roman"/>
          <w:lang w:val="en-US"/>
        </w:rPr>
        <w:t>, which is a known Senior-</w:t>
      </w:r>
      <w:proofErr w:type="spellStart"/>
      <w:r w:rsidRPr="00207937">
        <w:rPr>
          <w:rFonts w:cs="Times New Roman"/>
          <w:lang w:val="en-US"/>
        </w:rPr>
        <w:t>Loken</w:t>
      </w:r>
      <w:proofErr w:type="spellEnd"/>
      <w:r w:rsidRPr="00207937">
        <w:rPr>
          <w:rFonts w:cs="Times New Roman"/>
          <w:lang w:val="en-US"/>
        </w:rPr>
        <w:t xml:space="preserve"> candidate gene. The latter is predicted to lead to the loss of an </w:t>
      </w:r>
      <w:proofErr w:type="spellStart"/>
      <w:r w:rsidRPr="00207937">
        <w:rPr>
          <w:rFonts w:cs="Times New Roman"/>
          <w:lang w:val="en-US"/>
        </w:rPr>
        <w:t>exonic</w:t>
      </w:r>
      <w:proofErr w:type="spellEnd"/>
      <w:r w:rsidRPr="00207937">
        <w:rPr>
          <w:rFonts w:cs="Times New Roman"/>
          <w:lang w:val="en-US"/>
        </w:rPr>
        <w:t xml:space="preserve"> splice enhancer-site and was not detected in e</w:t>
      </w:r>
      <w:r>
        <w:rPr>
          <w:rFonts w:cs="Times New Roman"/>
          <w:lang w:val="en-US"/>
        </w:rPr>
        <w:t xml:space="preserve">xome sequencing (as expected). Dr. Dieterle has performed a punch biopsy of the skin and isolated primary fibroblasts from this patient. She has extracted mRNA and we are currently awaiting the results </w:t>
      </w:r>
      <w:r>
        <w:rPr>
          <w:rFonts w:cs="Times New Roman"/>
          <w:lang w:val="en-US"/>
        </w:rPr>
        <w:lastRenderedPageBreak/>
        <w:t xml:space="preserve">of </w:t>
      </w:r>
      <w:proofErr w:type="spellStart"/>
      <w:r>
        <w:rPr>
          <w:rFonts w:cs="Times New Roman"/>
          <w:lang w:val="en-US"/>
        </w:rPr>
        <w:t>RNAseq</w:t>
      </w:r>
      <w:proofErr w:type="spellEnd"/>
      <w:r>
        <w:rPr>
          <w:rFonts w:cs="Times New Roman"/>
          <w:lang w:val="en-US"/>
        </w:rPr>
        <w:t xml:space="preserve">, which will possibly explain the effect of the intronic variant. </w:t>
      </w:r>
    </w:p>
    <w:p w14:paraId="25EAE8E3" w14:textId="0EEE54A5" w:rsidR="0083103E" w:rsidRPr="00AA4A5A" w:rsidRDefault="0021698F" w:rsidP="00AA4A5A">
      <w:pPr>
        <w:rPr>
          <w:rFonts w:cs="Times New Roman"/>
          <w:b/>
          <w:lang w:val="en-US"/>
        </w:rPr>
        <w:sectPr w:rsidR="0083103E" w:rsidRPr="00AA4A5A" w:rsidSect="0083103E">
          <w:type w:val="continuous"/>
          <w:pgSz w:w="11906" w:h="16838"/>
          <w:pgMar w:top="1417" w:right="1417" w:bottom="1134" w:left="1417" w:header="708" w:footer="708" w:gutter="0"/>
          <w:cols w:num="2" w:space="708"/>
          <w:titlePg/>
          <w:docGrid w:linePitch="360"/>
        </w:sectPr>
      </w:pPr>
      <w:r w:rsidRPr="00207937">
        <w:rPr>
          <w:rFonts w:cs="Arial"/>
          <w:szCs w:val="20"/>
          <w:lang w:val="en-US"/>
        </w:rPr>
        <w:t xml:space="preserve"> </w:t>
      </w:r>
    </w:p>
    <w:p w14:paraId="2C1C7B67" w14:textId="56556AB1" w:rsidR="00A77156" w:rsidRDefault="00A77156">
      <w:pPr>
        <w:jc w:val="left"/>
        <w:rPr>
          <w:lang w:val="en-US"/>
        </w:rPr>
      </w:pPr>
      <w:r>
        <w:rPr>
          <w:lang w:val="en-US"/>
        </w:rPr>
        <w:br w:type="page"/>
      </w:r>
    </w:p>
    <w:p w14:paraId="34750F4F" w14:textId="3915A1E2" w:rsidR="00A77156" w:rsidRPr="00CE397B" w:rsidRDefault="00A77156" w:rsidP="00A77156">
      <w:pPr>
        <w:pStyle w:val="berschrift3"/>
        <w:pBdr>
          <w:top w:val="single" w:sz="4" w:space="1" w:color="E3E9EC"/>
          <w:left w:val="single" w:sz="4" w:space="4" w:color="E3E9EC"/>
          <w:bottom w:val="single" w:sz="4" w:space="1" w:color="E3E9EC"/>
          <w:right w:val="single" w:sz="4" w:space="4" w:color="E3E9EC"/>
        </w:pBdr>
        <w:shd w:val="clear" w:color="auto" w:fill="E3E9EC"/>
        <w:rPr>
          <w:rFonts w:cs="Arial"/>
          <w:sz w:val="24"/>
          <w:szCs w:val="20"/>
          <w:lang w:val="en-US"/>
        </w:rPr>
      </w:pPr>
      <w:bookmarkStart w:id="24" w:name="_Toc160084245"/>
      <w:bookmarkStart w:id="25" w:name="_Toc103693678"/>
      <w:r w:rsidRPr="00CE397B">
        <w:rPr>
          <w:lang w:val="en-US"/>
        </w:rPr>
        <w:lastRenderedPageBreak/>
        <w:t>Christian Schmidt-Lauber, MD</w:t>
      </w:r>
      <w:bookmarkEnd w:id="24"/>
      <w:r w:rsidRPr="00CE397B">
        <w:rPr>
          <w:rFonts w:cs="Arial"/>
          <w:sz w:val="24"/>
          <w:szCs w:val="20"/>
          <w:lang w:val="en-US"/>
        </w:rPr>
        <w:tab/>
      </w:r>
      <w:bookmarkEnd w:id="25"/>
    </w:p>
    <w:p w14:paraId="09D928DD" w14:textId="46E6F942" w:rsidR="00A77156" w:rsidRDefault="00A77156" w:rsidP="00A77156">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r w:rsidRPr="00A77156">
        <w:rPr>
          <w:rStyle w:val="SchwacheHervorhebung"/>
          <w:lang w:val="en-US" w:eastAsia="en-US"/>
        </w:rPr>
        <w:t>Risk Factors and Modifiers of Progressing Kidney Disease</w:t>
      </w:r>
    </w:p>
    <w:p w14:paraId="25F53238" w14:textId="77777777" w:rsidR="00BB4E11" w:rsidRPr="00A77156" w:rsidRDefault="00BB4E11" w:rsidP="00A77156">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p>
    <w:p w14:paraId="748F442A" w14:textId="77777777" w:rsidR="00A77156" w:rsidRPr="00CE397B" w:rsidRDefault="00A77156" w:rsidP="00A77156">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CE397B">
        <w:rPr>
          <w:b/>
          <w:szCs w:val="20"/>
          <w:lang w:val="en-US"/>
        </w:rPr>
        <w:t xml:space="preserve">III. Medical Clinic and Polyclinic </w:t>
      </w:r>
      <w:proofErr w:type="spellStart"/>
      <w:r w:rsidRPr="00CE397B">
        <w:rPr>
          <w:b/>
          <w:szCs w:val="20"/>
          <w:lang w:val="en-US"/>
        </w:rPr>
        <w:t>Universitätsklinikum</w:t>
      </w:r>
      <w:proofErr w:type="spellEnd"/>
      <w:r w:rsidRPr="00CE397B">
        <w:rPr>
          <w:b/>
          <w:szCs w:val="20"/>
          <w:lang w:val="en-US"/>
        </w:rPr>
        <w:t xml:space="preserve"> Hamburg-Eppendorf </w:t>
      </w:r>
    </w:p>
    <w:p w14:paraId="2C0BB477" w14:textId="77777777" w:rsidR="00A77156" w:rsidRPr="00843AFD" w:rsidRDefault="00A77156" w:rsidP="00A77156">
      <w:pPr>
        <w:pBdr>
          <w:top w:val="single" w:sz="4" w:space="1" w:color="E3E9EC"/>
          <w:left w:val="single" w:sz="4" w:space="4" w:color="E3E9EC"/>
          <w:bottom w:val="single" w:sz="4" w:space="1" w:color="E3E9EC"/>
          <w:right w:val="single" w:sz="4" w:space="4" w:color="E3E9EC"/>
        </w:pBdr>
        <w:shd w:val="clear" w:color="auto" w:fill="E3E9EC"/>
        <w:jc w:val="left"/>
        <w:rPr>
          <w:rFonts w:cs="Arial"/>
          <w:b/>
          <w:szCs w:val="20"/>
          <w:lang w:val="en-US"/>
        </w:rPr>
      </w:pPr>
      <w:r w:rsidRPr="00843AFD">
        <w:rPr>
          <w:rFonts w:cs="Arial"/>
          <w:b/>
          <w:szCs w:val="20"/>
          <w:lang w:val="en-US"/>
        </w:rPr>
        <w:t xml:space="preserve">Mentors: Prof. Victor </w:t>
      </w:r>
      <w:proofErr w:type="spellStart"/>
      <w:r w:rsidRPr="00843AFD">
        <w:rPr>
          <w:rFonts w:cs="Arial"/>
          <w:b/>
          <w:szCs w:val="20"/>
          <w:lang w:val="en-US"/>
        </w:rPr>
        <w:t>Puelles</w:t>
      </w:r>
      <w:proofErr w:type="spellEnd"/>
      <w:r w:rsidRPr="00843AFD">
        <w:rPr>
          <w:rFonts w:cs="Arial"/>
          <w:b/>
          <w:szCs w:val="20"/>
          <w:lang w:val="en-US"/>
        </w:rPr>
        <w:t>, Prof. Tobias Huber</w:t>
      </w:r>
    </w:p>
    <w:p w14:paraId="0DBFA2F3" w14:textId="77777777" w:rsidR="00A77156" w:rsidRDefault="00A77156" w:rsidP="00A77156">
      <w:pPr>
        <w:rPr>
          <w:lang w:val="en"/>
        </w:rPr>
      </w:pPr>
    </w:p>
    <w:p w14:paraId="54B69AD2" w14:textId="20F90EF5" w:rsidR="0083103E" w:rsidRDefault="0083103E" w:rsidP="00A77156">
      <w:pPr>
        <w:rPr>
          <w:lang w:val="en"/>
        </w:rPr>
        <w:sectPr w:rsidR="0083103E" w:rsidSect="00E44DD5">
          <w:type w:val="continuous"/>
          <w:pgSz w:w="11906" w:h="16838"/>
          <w:pgMar w:top="1417" w:right="1417" w:bottom="1134" w:left="1417" w:header="708" w:footer="708" w:gutter="0"/>
          <w:cols w:space="708"/>
          <w:titlePg/>
          <w:docGrid w:linePitch="360"/>
        </w:sectPr>
      </w:pPr>
    </w:p>
    <w:p w14:paraId="38E29A20" w14:textId="071FE66F" w:rsidR="00A77156" w:rsidRDefault="00A77156" w:rsidP="0083103E">
      <w:pPr>
        <w:jc w:val="center"/>
        <w:rPr>
          <w:lang w:val="en"/>
        </w:rPr>
      </w:pPr>
      <w:r>
        <w:rPr>
          <w:noProof/>
          <w:lang w:eastAsia="de-DE"/>
        </w:rPr>
        <w:drawing>
          <wp:inline distT="0" distB="0" distL="0" distR="0" wp14:anchorId="73908C2D" wp14:editId="5A3FC822">
            <wp:extent cx="1442023" cy="2158733"/>
            <wp:effectExtent l="0" t="0" r="635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31242" r="24231"/>
                    <a:stretch/>
                  </pic:blipFill>
                  <pic:spPr bwMode="auto">
                    <a:xfrm>
                      <a:off x="0" y="0"/>
                      <a:ext cx="144286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DD7D3D6" w14:textId="5BA29B49" w:rsidR="00B30228" w:rsidRPr="00B30228" w:rsidRDefault="00B30228" w:rsidP="00B30228">
      <w:pPr>
        <w:pStyle w:val="Beschriftung"/>
        <w:jc w:val="center"/>
        <w:rPr>
          <w:color w:val="auto"/>
          <w:lang w:val="en-US"/>
        </w:rPr>
      </w:pPr>
      <w:r w:rsidRPr="00B30228">
        <w:rPr>
          <w:color w:val="auto"/>
          <w:lang w:val="en-US"/>
        </w:rPr>
        <w:t>Christian Schmidt-Lauber</w:t>
      </w:r>
    </w:p>
    <w:p w14:paraId="396A6AC4" w14:textId="59AB4786" w:rsidR="00B30228" w:rsidRDefault="00B30228" w:rsidP="00B30228">
      <w:pPr>
        <w:rPr>
          <w:lang w:val="en-US"/>
        </w:rPr>
      </w:pPr>
      <w:r>
        <w:rPr>
          <w:lang w:val="en-US"/>
        </w:rPr>
        <w:t>Although the understanding of rare kidney diseases has made remarkable progress, knowledge about risk factors, modifiers, and consequences is still limited. Current evidence mostly derives from experimental data and clinical observations, but clinical studies on these populations are scarce. Cohort studies have a great potential in closing this gap by investigating clinical risk factors and modifiers for rare kidney diseases. Also, such cohorts allow to investigate new and orphan conditions influencing common kidney diseases.</w:t>
      </w:r>
    </w:p>
    <w:p w14:paraId="74D07306" w14:textId="1AE3BF71" w:rsidR="00B30228" w:rsidRDefault="00B30228" w:rsidP="00B30228">
      <w:pPr>
        <w:rPr>
          <w:lang w:val="en-US"/>
        </w:rPr>
      </w:pPr>
      <w:r>
        <w:rPr>
          <w:lang w:val="en-US"/>
        </w:rPr>
        <w:t>This project aims to examine risk factors, modifiers, and long-term trajectories of rare kidney diseases as well as to discover novel and orphan conditions influencing common kidney diseases. A key aspect of this undertaken is the investigation of minimal change disease (MCD), focal segmental glomerulosclerosis (FSGS) as well as the kidney sequalae of the coronavirus disaes-19 (COVID-19) and its consequences including rare but important long-term effects.</w:t>
      </w:r>
    </w:p>
    <w:p w14:paraId="67E9056A" w14:textId="2E340AC6" w:rsidR="00B30228" w:rsidRPr="00B30228" w:rsidRDefault="00B30228" w:rsidP="00B30228">
      <w:pPr>
        <w:rPr>
          <w:b/>
          <w:bCs/>
          <w:lang w:val="en-US"/>
        </w:rPr>
      </w:pPr>
      <w:r>
        <w:rPr>
          <w:lang w:val="en-US"/>
        </w:rPr>
        <w:t xml:space="preserve">Investigations are performed on various cohorts, including retrospective patient cohorts such as COVID-19 patients treated at the University Medical Center Hamburg-Eppendorf (UKE), the population-based Hamburg City Health Study (HCHS), nationwide Danish patient registries as well as German health insurance databases. Risk factors, modifiers and trajectories of kidney diseases are realized in exploratory analyses </w:t>
      </w:r>
      <w:r>
        <w:rPr>
          <w:lang w:val="en-US"/>
        </w:rPr>
        <w:t>and analyzed in close collaboration with statisticians and data scientists experienced in big data handling.</w:t>
      </w:r>
    </w:p>
    <w:p w14:paraId="14E140EF" w14:textId="1D8E14AA" w:rsidR="00B30228" w:rsidRDefault="00B30228" w:rsidP="00B30228">
      <w:pPr>
        <w:rPr>
          <w:lang w:val="en-US"/>
        </w:rPr>
      </w:pPr>
      <w:r>
        <w:rPr>
          <w:lang w:val="en-US"/>
        </w:rPr>
        <w:t>As of now we have conducted several analyses on rare COVID-19 conditions and consequences as well as data extraction and preparation of data from nationwide Danish health registries.</w:t>
      </w:r>
    </w:p>
    <w:p w14:paraId="2270F85E" w14:textId="67085A7A" w:rsidR="00B30228" w:rsidRDefault="00B30228" w:rsidP="00B30228">
      <w:pPr>
        <w:rPr>
          <w:lang w:val="en-US"/>
        </w:rPr>
      </w:pPr>
      <w:r>
        <w:rPr>
          <w:lang w:val="en-US"/>
        </w:rPr>
        <w:t>While endothelial changes in COVID-19 and the interaction of the severe acute respiratory syndrome coronavirus 2 (SARS-CoV-2) with the known blood pressure regulator angiotensin-converting-enzyme 2 (ACE-2) indicated a hypertensive sequela after COVID-19,</w:t>
      </w:r>
      <w:r>
        <w:rPr>
          <w:lang w:val="en-US"/>
        </w:rPr>
        <w:fldChar w:fldCharType="begin">
          <w:fldData xml:space="preserve">PEVuZE5vdGU+PENpdGU+PEF1dGhvcj5WYXJnYTwvQXV0aG9yPjxZZWFyPjIwMjA8L1llYXI+PFJl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</w:fldData>
        </w:fldChar>
      </w:r>
      <w:r>
        <w:rPr>
          <w:lang w:val="en-US"/>
        </w:rPr>
        <w:instrText xml:space="preserve"> ADDIN EN.CITE </w:instrText>
      </w:r>
      <w:r>
        <w:rPr>
          <w:lang w:val="en-US"/>
        </w:rPr>
        <w:fldChar w:fldCharType="begin">
          <w:fldData xml:space="preserve">PEVuZE5vdGU+PENpdGU+PEF1dGhvcj5WYXJnYTwvQXV0aG9yPjxZZWFyPjIwMjA8L1llYXI+PFJl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vertAlign w:val="superscript"/>
          <w:lang w:val="en-US"/>
        </w:rPr>
        <w:t>1,2</w:t>
      </w:r>
      <w:r>
        <w:rPr>
          <w:lang w:val="en-US"/>
        </w:rPr>
        <w:fldChar w:fldCharType="end"/>
      </w:r>
      <w:r>
        <w:rPr>
          <w:lang w:val="en-US"/>
        </w:rPr>
        <w:t xml:space="preserve"> population-based studies only showed mild blood pressure alterations during the pandemic suggesting that a relevant hypertensive sequela is a rare condition.</w:t>
      </w:r>
      <w:r>
        <w:rPr>
          <w:lang w:val="en-US"/>
        </w:rPr>
        <w:fldChar w:fldCharType="begin">
          <w:fldData xml:space="preserve">PEVuZE5vdGU+PENpdGU+PEF1dGhvcj5MYWZmaW48L0F1dGhvcj48WWVhcj4yMDIyPC9ZZWFyPjxS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</w:fldData>
        </w:fldChar>
      </w:r>
      <w:r>
        <w:rPr>
          <w:lang w:val="en-US"/>
        </w:rPr>
        <w:instrText xml:space="preserve"> ADDIN EN.CITE </w:instrText>
      </w:r>
      <w:r>
        <w:rPr>
          <w:lang w:val="en-US"/>
        </w:rPr>
        <w:fldChar w:fldCharType="begin">
          <w:fldData xml:space="preserve">PEVuZE5vdGU+PENpdGU+PEF1dGhvcj5MYWZmaW48L0F1dGhvcj48WWVhcj4yMDIyPC9ZZWFyPjxS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vertAlign w:val="superscript"/>
          <w:lang w:val="en-US"/>
        </w:rPr>
        <w:t>3</w:t>
      </w:r>
      <w:r>
        <w:rPr>
          <w:lang w:val="en-US"/>
        </w:rPr>
        <w:fldChar w:fldCharType="end"/>
      </w:r>
      <w:r>
        <w:rPr>
          <w:lang w:val="en-US"/>
        </w:rPr>
        <w:t xml:space="preserve"> As hypertension is one of the most important risk factors for kidney diseases, we investigated possible post-acute hypertensive effects in a sub-cohort of the HCHS including 443 subjects after mostly mild and moderate COVID-19 compared to a matched population-based cohort deriving from the general HCHS program. Interestingly, we observed a relevant increase in diastolic blood pressure by 4.7 mmHg (p &lt; 0.001) and a trend towards a higher systolic blood pressure (+1.4 mmHg, p = 0.12) in subjects after non-severe COVID-19. This difference led to a significant increase in individuals with de novo or uncontrolled hypertension defined as readings of at least 130/80 mmHg (OR 2.0, 95% confidence interval 1.5-2.7, p &lt; 0.001). These results suggest that hypertension is not a rare but rather frequent consequence of non-severe COVID-19. Further analysis </w:t>
      </w:r>
      <w:proofErr w:type="gramStart"/>
      <w:r>
        <w:rPr>
          <w:lang w:val="en-US"/>
        </w:rPr>
        <w:t>are</w:t>
      </w:r>
      <w:proofErr w:type="gramEnd"/>
      <w:r>
        <w:rPr>
          <w:lang w:val="en-US"/>
        </w:rPr>
        <w:t xml:space="preserve"> needed to confirm this sequela and investigate the relevance for cardiovascular consequences of COVID-19.</w:t>
      </w:r>
    </w:p>
    <w:p w14:paraId="6B409D9A" w14:textId="4683DD3A" w:rsidR="00B30228" w:rsidRDefault="00B30228" w:rsidP="00B30228">
      <w:pPr>
        <w:rPr>
          <w:lang w:val="en-US"/>
        </w:rPr>
      </w:pPr>
      <w:r>
        <w:rPr>
          <w:lang w:val="en-US"/>
        </w:rPr>
        <w:t xml:space="preserve">In a second approach, we examined the incidence and relevance of acute kidney injury (AKI) in subjects with COVID-19 requiring intensive care unit (ICU) treatment and extracorporeal membrane oxygenation (ECMO) – a condition that has become uncommon by now. A retrospective analysis of 91 individuals with </w:t>
      </w:r>
      <w:r>
        <w:rPr>
          <w:lang w:val="en-US"/>
        </w:rPr>
        <w:lastRenderedPageBreak/>
        <w:t xml:space="preserve">severe COVID-19 and </w:t>
      </w:r>
      <w:proofErr w:type="spellStart"/>
      <w:r>
        <w:rPr>
          <w:lang w:val="en-US"/>
        </w:rPr>
        <w:t>veno</w:t>
      </w:r>
      <w:proofErr w:type="spellEnd"/>
      <w:r>
        <w:rPr>
          <w:lang w:val="en-US"/>
        </w:rPr>
        <w:t xml:space="preserve">-venous ECMO therapy treated at the UKE between March 2020 and July 2021 showed that the incidence of AKI was high (84%) with most AKI </w:t>
      </w:r>
      <w:proofErr w:type="spellStart"/>
      <w:r>
        <w:rPr>
          <w:lang w:val="en-US"/>
        </w:rPr>
        <w:t>occuring</w:t>
      </w:r>
      <w:proofErr w:type="spellEnd"/>
      <w:r>
        <w:rPr>
          <w:lang w:val="en-US"/>
        </w:rPr>
        <w:t xml:space="preserve"> within the first three days of ICU therapy (54%). 70% of all AKI led to initiation of kidney replacement therapy (KRT), but the need of KRT was not associated with longer hospital stays (38 versus 30 days in individuals with and without KRT, P = 0.23) or an increased 90-day mortality (66% versus 56%, p = 0.652). Although further studies are needed, this single center analysis indicates that short-term outcome in this severely ill population is rather determined by other factors than AKI.</w:t>
      </w:r>
    </w:p>
    <w:p w14:paraId="17FADDF0" w14:textId="676DD8B7" w:rsidR="00FE55AF" w:rsidRPr="00340E8B" w:rsidRDefault="00B30228" w:rsidP="00FE55AF">
      <w:pPr>
        <w:rPr>
          <w:lang w:val="en-US"/>
        </w:rPr>
      </w:pPr>
      <w:r>
        <w:rPr>
          <w:lang w:val="en-US"/>
        </w:rPr>
        <w:t>Furthermore, we received a first dataset from the national Danish authorities of individuals with a creatinine measurement between 2000 and 2015. This dataset was checked for plausibility and completeness. It covers about 1.8 million unique subjects, with data on socio-economics, selected prescribed medication, laboratory data, in- and outpatient registered diagnoses, procedures as well as causes of death until 2022. Also, renal pathology data is available for more than 2000 individuals with kidney biopsies. As recent reports indicate a better coverage of all Danish individuals by the registries after 2016</w:t>
      </w:r>
      <w:r>
        <w:rPr>
          <w:lang w:val="en-US"/>
        </w:rPr>
        <w:fldChar w:fldCharType="begin">
          <w:fldData xml:space="preserve">PEVuZE5vdGU+PENpdGU+PEF1dGhvcj5KZW5zZW48L0F1dGhvcj48WWVhcj4yMDIyPC9ZZWFyPjxS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</w:fldData>
        </w:fldChar>
      </w:r>
      <w:r>
        <w:rPr>
          <w:lang w:val="en-US"/>
        </w:rPr>
        <w:instrText xml:space="preserve"> ADDIN EN.CITE </w:instrText>
      </w:r>
      <w:r>
        <w:rPr>
          <w:lang w:val="en-US"/>
        </w:rPr>
        <w:fldChar w:fldCharType="begin">
          <w:fldData xml:space="preserve">PEVuZE5vdGU+PENpdGU+PEF1dGhvcj5KZW5zZW48L0F1dGhvcj48WWVhcj4yMDIyPC9ZZWFyPjxS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vertAlign w:val="superscript"/>
          <w:lang w:val="en-US"/>
        </w:rPr>
        <w:t>4</w:t>
      </w:r>
      <w:r>
        <w:rPr>
          <w:lang w:val="en-US"/>
        </w:rPr>
        <w:fldChar w:fldCharType="end"/>
      </w:r>
      <w:r>
        <w:rPr>
          <w:lang w:val="en-US"/>
        </w:rPr>
        <w:t xml:space="preserve"> and more information on immunosuppressive medication is needed, an amendment was requested to add selected immunosuppressive drugs as well as individuals </w:t>
      </w:r>
      <w:r>
        <w:rPr>
          <w:lang w:val="en-US"/>
        </w:rPr>
        <w:t>with a creatinine test until 2022. In a next step, analyses on the incidence and trajectory of MCD, FSGS as well as other rare kidney diseases are planned on the final dataset.</w:t>
      </w:r>
    </w:p>
    <w:p w14:paraId="2297E244" w14:textId="75B9D5D5" w:rsidR="00FE55AF" w:rsidRPr="00CE397B" w:rsidRDefault="00FE55AF" w:rsidP="00FE55AF">
      <w:pPr>
        <w:pStyle w:val="berschrift4"/>
      </w:pPr>
      <w:r w:rsidRPr="00CE397B">
        <w:t>References</w:t>
      </w:r>
    </w:p>
    <w:p w14:paraId="37D013AF" w14:textId="77777777" w:rsidR="00FE55AF" w:rsidRPr="00CE397B" w:rsidRDefault="00FE55AF" w:rsidP="00FE55AF">
      <w:pPr>
        <w:ind w:left="426" w:hanging="426"/>
        <w:rPr>
          <w:rFonts w:ascii="Calibri" w:hAnsi="Calibri" w:cs="Calibri"/>
          <w:noProof/>
          <w:lang w:val="en-US"/>
        </w:rPr>
      </w:pPr>
      <w:r>
        <w:rPr>
          <w:bCs/>
          <w:noProof/>
        </w:rPr>
        <w:fldChar w:fldCharType="begin"/>
      </w:r>
      <w:r>
        <w:rPr>
          <w:bCs/>
          <w:noProof/>
        </w:rPr>
        <w:instrText xml:space="preserve"> ADDIN EN.REFLIST </w:instrText>
      </w:r>
      <w:r>
        <w:rPr>
          <w:bCs/>
          <w:noProof/>
        </w:rPr>
        <w:fldChar w:fldCharType="separate"/>
      </w:r>
      <w:r>
        <w:rPr>
          <w:noProof/>
        </w:rPr>
        <w:t>1.</w:t>
      </w:r>
      <w:r>
        <w:rPr>
          <w:noProof/>
        </w:rPr>
        <w:tab/>
        <w:t xml:space="preserve">Varga Z, Flammer AJ, Steiger P, et al. </w:t>
      </w:r>
      <w:r w:rsidRPr="00CE397B">
        <w:rPr>
          <w:noProof/>
          <w:lang w:val="en-US"/>
        </w:rPr>
        <w:t>Endothelial cell infection and endotheliitis in COVID-19. Lancet 2020;395(10234):1417-1418. DOI: 10.1016/S0140-6736(20)30937-5.</w:t>
      </w:r>
    </w:p>
    <w:p w14:paraId="448FF744" w14:textId="77777777" w:rsidR="00FE55AF" w:rsidRPr="00CE397B" w:rsidRDefault="00FE55AF" w:rsidP="00FE55AF">
      <w:pPr>
        <w:ind w:left="426" w:hanging="426"/>
        <w:rPr>
          <w:noProof/>
          <w:lang w:val="en-US"/>
        </w:rPr>
      </w:pPr>
      <w:r w:rsidRPr="00CE397B">
        <w:rPr>
          <w:noProof/>
          <w:lang w:val="en-US"/>
        </w:rPr>
        <w:t>2.</w:t>
      </w:r>
      <w:r w:rsidRPr="00CE397B">
        <w:rPr>
          <w:noProof/>
          <w:lang w:val="en-US"/>
        </w:rPr>
        <w:tab/>
        <w:t>Yan R, Zhang Y, Li Y, Xia L, Guo Y, Zhou Q. Structural basis for the recognition of SARS-CoV-2 by full-length human ACE2. Science (New York, NY) 2020;367(6485):1444-1448. DOI: 10.1126/science.abb2762.</w:t>
      </w:r>
    </w:p>
    <w:p w14:paraId="620DCB9C" w14:textId="77777777" w:rsidR="00FE55AF" w:rsidRPr="00CE397B" w:rsidRDefault="00FE55AF" w:rsidP="00FE55AF">
      <w:pPr>
        <w:ind w:left="426" w:hanging="426"/>
        <w:rPr>
          <w:noProof/>
          <w:lang w:val="en-US"/>
        </w:rPr>
      </w:pPr>
      <w:r w:rsidRPr="00CE397B">
        <w:rPr>
          <w:noProof/>
          <w:lang w:val="en-US"/>
        </w:rPr>
        <w:t>3.</w:t>
      </w:r>
      <w:r w:rsidRPr="00CE397B">
        <w:rPr>
          <w:noProof/>
          <w:lang w:val="en-US"/>
        </w:rPr>
        <w:tab/>
        <w:t>Laffin LJ, Kaufman HW, Chen Z, et al. Rise in Blood Pressure Observed Among US Adults During the COVID-19 Pandemic. Circulation 2022;145(3):235-237. DOI: 10.1161/CIRCULATIONAHA.121.057075.</w:t>
      </w:r>
    </w:p>
    <w:p w14:paraId="46490CB1" w14:textId="77777777" w:rsidR="00FE55AF" w:rsidRPr="00CE397B" w:rsidRDefault="00FE55AF" w:rsidP="00FE55AF">
      <w:pPr>
        <w:ind w:left="426" w:hanging="426"/>
        <w:rPr>
          <w:noProof/>
          <w:lang w:val="en-US"/>
        </w:rPr>
      </w:pPr>
      <w:r w:rsidRPr="00CE397B">
        <w:rPr>
          <w:noProof/>
          <w:lang w:val="en-US"/>
        </w:rPr>
        <w:t>4.</w:t>
      </w:r>
      <w:r w:rsidRPr="00CE397B">
        <w:rPr>
          <w:noProof/>
          <w:lang w:val="en-US"/>
        </w:rPr>
        <w:tab/>
        <w:t>Jensen SK, Heide-Jorgensen U, Vestergaard SV, Sorensen HT, Christiansen CF. Routine Clinical Care Creatinine Data in Denmark - An Epidemiological Resource for Nationwide Population-Based Studies of Kidney Disease. Clin Epidemiol 2022;14:1415-1426. DOI: 10.2147/CLEP.S380840.</w:t>
      </w:r>
    </w:p>
    <w:p w14:paraId="46A22095" w14:textId="7B78C727" w:rsidR="00A77156" w:rsidRDefault="00FE55AF" w:rsidP="00FE55AF">
      <w:pPr>
        <w:ind w:left="426" w:hanging="426"/>
        <w:rPr>
          <w:lang w:val="en-US"/>
        </w:rPr>
        <w:sectPr w:rsidR="00A77156" w:rsidSect="00A77156">
          <w:type w:val="continuous"/>
          <w:pgSz w:w="11906" w:h="16838"/>
          <w:pgMar w:top="1417" w:right="1417" w:bottom="1134" w:left="1417" w:header="708" w:footer="708" w:gutter="0"/>
          <w:cols w:num="2" w:space="708"/>
          <w:titlePg/>
          <w:docGrid w:linePitch="360"/>
        </w:sectPr>
      </w:pPr>
      <w:r>
        <w:rPr>
          <w:bCs/>
          <w:noProof/>
        </w:rPr>
        <w:fldChar w:fldCharType="end"/>
      </w:r>
    </w:p>
    <w:p w14:paraId="3B9C0ABC" w14:textId="0BDB04DE" w:rsidR="0083103E" w:rsidRDefault="0083103E">
      <w:pPr>
        <w:jc w:val="left"/>
        <w:rPr>
          <w:lang w:val="en-US"/>
        </w:rPr>
      </w:pPr>
      <w:r>
        <w:rPr>
          <w:lang w:val="en-US"/>
        </w:rPr>
        <w:br w:type="page"/>
      </w:r>
    </w:p>
    <w:p w14:paraId="7E9244C7" w14:textId="58213780" w:rsidR="0083103E" w:rsidRPr="00C335AE" w:rsidRDefault="0083103E" w:rsidP="0083103E">
      <w:pPr>
        <w:pStyle w:val="berschrift3"/>
        <w:pBdr>
          <w:top w:val="single" w:sz="4" w:space="1" w:color="E3E9EC"/>
          <w:left w:val="single" w:sz="4" w:space="4" w:color="E3E9EC"/>
          <w:bottom w:val="single" w:sz="4" w:space="1" w:color="E3E9EC"/>
          <w:right w:val="single" w:sz="4" w:space="4" w:color="E3E9EC"/>
        </w:pBdr>
        <w:shd w:val="clear" w:color="auto" w:fill="E3E9EC"/>
        <w:rPr>
          <w:rFonts w:cs="Arial"/>
          <w:sz w:val="24"/>
          <w:szCs w:val="20"/>
          <w:lang w:val="en-US"/>
        </w:rPr>
      </w:pPr>
      <w:bookmarkStart w:id="26" w:name="_Toc160084246"/>
      <w:bookmarkStart w:id="27" w:name="_Toc103693674"/>
      <w:r w:rsidRPr="0083103E">
        <w:rPr>
          <w:lang w:val="en-US"/>
        </w:rPr>
        <w:lastRenderedPageBreak/>
        <w:t>Amrei Mandel, MD</w:t>
      </w:r>
      <w:bookmarkEnd w:id="26"/>
      <w:r w:rsidRPr="00401706">
        <w:rPr>
          <w:rFonts w:cs="Arial"/>
          <w:color w:val="FF0000"/>
          <w:sz w:val="24"/>
          <w:szCs w:val="20"/>
          <w:lang w:val="en-US"/>
        </w:rPr>
        <w:tab/>
      </w:r>
      <w:bookmarkEnd w:id="27"/>
    </w:p>
    <w:p w14:paraId="4C65836C" w14:textId="77777777" w:rsidR="0083103E" w:rsidRPr="0083103E" w:rsidRDefault="0083103E" w:rsidP="0083103E">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r w:rsidRPr="0083103E">
        <w:rPr>
          <w:rStyle w:val="SchwacheHervorhebung"/>
          <w:lang w:val="en-US"/>
        </w:rPr>
        <w:t>DNA damage-induced mTORC1 activation mediates the development of FSGS</w:t>
      </w:r>
    </w:p>
    <w:p w14:paraId="55591E7C" w14:textId="77777777" w:rsidR="0083103E" w:rsidRDefault="0083103E" w:rsidP="0083103E">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8C7BDE">
        <w:rPr>
          <w:rStyle w:val="SchwacheHervorhebung"/>
          <w:b/>
          <w:color w:val="000000" w:themeColor="text1"/>
          <w:sz w:val="20"/>
          <w:szCs w:val="20"/>
          <w:lang w:val="en-US"/>
        </w:rPr>
        <w:t>Department of Internal Medicine II</w:t>
      </w:r>
      <w:r>
        <w:rPr>
          <w:rStyle w:val="SchwacheHervorhebung"/>
          <w:b/>
          <w:color w:val="000000" w:themeColor="text1"/>
          <w:sz w:val="20"/>
          <w:szCs w:val="20"/>
          <w:lang w:val="en-US"/>
        </w:rPr>
        <w:t>,</w:t>
      </w:r>
      <w:r w:rsidRPr="00DA55A4">
        <w:rPr>
          <w:lang w:val="en-US"/>
        </w:rPr>
        <w:t xml:space="preserve"> </w:t>
      </w:r>
      <w:proofErr w:type="spellStart"/>
      <w:r w:rsidRPr="00DA55A4">
        <w:rPr>
          <w:rStyle w:val="SchwacheHervorhebung"/>
          <w:b/>
          <w:color w:val="000000" w:themeColor="text1"/>
          <w:sz w:val="20"/>
          <w:szCs w:val="20"/>
          <w:lang w:val="en-US"/>
        </w:rPr>
        <w:t>Uniklinik</w:t>
      </w:r>
      <w:proofErr w:type="spellEnd"/>
      <w:r w:rsidRPr="00DA55A4">
        <w:rPr>
          <w:rStyle w:val="SchwacheHervorhebung"/>
          <w:b/>
          <w:color w:val="000000" w:themeColor="text1"/>
          <w:sz w:val="20"/>
          <w:szCs w:val="20"/>
          <w:lang w:val="en-US"/>
        </w:rPr>
        <w:t xml:space="preserve"> Köln</w:t>
      </w:r>
    </w:p>
    <w:p w14:paraId="7056B3CF" w14:textId="77777777" w:rsidR="0083103E" w:rsidRPr="00CE397B" w:rsidRDefault="0083103E" w:rsidP="0083103E">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CE397B">
        <w:rPr>
          <w:rStyle w:val="SchwacheHervorhebung"/>
          <w:b/>
          <w:color w:val="000000" w:themeColor="text1"/>
          <w:sz w:val="20"/>
          <w:szCs w:val="20"/>
          <w:lang w:val="en-US"/>
        </w:rPr>
        <w:t xml:space="preserve">Mentors: </w:t>
      </w:r>
      <w:r w:rsidRPr="00CE397B">
        <w:rPr>
          <w:rStyle w:val="SchwacheHervorhebung"/>
          <w:b/>
          <w:iCs w:val="0"/>
          <w:color w:val="000000" w:themeColor="text1"/>
          <w:sz w:val="20"/>
          <w:szCs w:val="20"/>
          <w:lang w:val="en-US"/>
        </w:rPr>
        <w:t xml:space="preserve">Prof. Thomas </w:t>
      </w:r>
      <w:proofErr w:type="spellStart"/>
      <w:r w:rsidRPr="00CE397B">
        <w:rPr>
          <w:rStyle w:val="SchwacheHervorhebung"/>
          <w:b/>
          <w:iCs w:val="0"/>
          <w:color w:val="000000" w:themeColor="text1"/>
          <w:sz w:val="20"/>
          <w:szCs w:val="20"/>
          <w:lang w:val="en-US"/>
        </w:rPr>
        <w:t>Benzing</w:t>
      </w:r>
      <w:proofErr w:type="spellEnd"/>
      <w:r w:rsidRPr="00CE397B">
        <w:rPr>
          <w:rStyle w:val="SchwacheHervorhebung"/>
          <w:b/>
          <w:iCs w:val="0"/>
          <w:color w:val="000000" w:themeColor="text1"/>
          <w:sz w:val="20"/>
          <w:szCs w:val="20"/>
          <w:lang w:val="en-US"/>
        </w:rPr>
        <w:t xml:space="preserve">, Prof. Christine </w:t>
      </w:r>
      <w:proofErr w:type="spellStart"/>
      <w:r w:rsidRPr="00CE397B">
        <w:rPr>
          <w:rStyle w:val="SchwacheHervorhebung"/>
          <w:b/>
          <w:iCs w:val="0"/>
          <w:color w:val="000000" w:themeColor="text1"/>
          <w:sz w:val="20"/>
          <w:szCs w:val="20"/>
          <w:lang w:val="en-US"/>
        </w:rPr>
        <w:t>Kurschat</w:t>
      </w:r>
      <w:proofErr w:type="spellEnd"/>
    </w:p>
    <w:p w14:paraId="542A3B90" w14:textId="77777777" w:rsidR="009850E9" w:rsidRDefault="009850E9" w:rsidP="00085C91">
      <w:pPr>
        <w:rPr>
          <w:b/>
          <w:lang w:val="en-US"/>
        </w:rPr>
      </w:pPr>
    </w:p>
    <w:p w14:paraId="5CC7DA02" w14:textId="77777777" w:rsidR="009850E9" w:rsidRDefault="009850E9" w:rsidP="00085C91">
      <w:pPr>
        <w:rPr>
          <w:b/>
          <w:lang w:val="en-US"/>
        </w:rPr>
        <w:sectPr w:rsidR="009850E9" w:rsidSect="00E44DD5">
          <w:type w:val="continuous"/>
          <w:pgSz w:w="11906" w:h="16838"/>
          <w:pgMar w:top="1417" w:right="1417" w:bottom="1134" w:left="1417" w:header="708" w:footer="708" w:gutter="0"/>
          <w:cols w:space="708"/>
          <w:titlePg/>
          <w:docGrid w:linePitch="360"/>
        </w:sectPr>
      </w:pPr>
    </w:p>
    <w:p w14:paraId="1AC227C1" w14:textId="25C5C3DD" w:rsidR="009850E9" w:rsidRDefault="00437ED2" w:rsidP="002F1C72">
      <w:pPr>
        <w:jc w:val="center"/>
        <w:rPr>
          <w:b/>
          <w:lang w:val="en-US"/>
        </w:rPr>
      </w:pPr>
      <w:r>
        <w:rPr>
          <w:noProof/>
          <w:lang w:eastAsia="de-DE"/>
        </w:rPr>
        <w:drawing>
          <wp:inline distT="0" distB="0" distL="0" distR="0" wp14:anchorId="729451CD" wp14:editId="21647413">
            <wp:extent cx="1590951" cy="2158365"/>
            <wp:effectExtent l="0" t="0" r="9525"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31986" r="18863"/>
                    <a:stretch/>
                  </pic:blipFill>
                  <pic:spPr bwMode="auto">
                    <a:xfrm>
                      <a:off x="0" y="0"/>
                      <a:ext cx="159215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B087BD1" w14:textId="07785D24" w:rsidR="009850E9" w:rsidRPr="002F1C72" w:rsidRDefault="002F1C72" w:rsidP="002F1C72">
      <w:pPr>
        <w:pStyle w:val="Beschriftung"/>
        <w:jc w:val="center"/>
        <w:rPr>
          <w:color w:val="auto"/>
          <w:lang w:val="en-US"/>
        </w:rPr>
      </w:pPr>
      <w:r w:rsidRPr="002F1C72">
        <w:rPr>
          <w:color w:val="auto"/>
          <w:lang w:val="en-US"/>
        </w:rPr>
        <w:t>Amrei Mandel</w:t>
      </w:r>
    </w:p>
    <w:p w14:paraId="0B779972" w14:textId="77777777" w:rsidR="002F1C72" w:rsidRPr="00EB43CD" w:rsidRDefault="002F1C72" w:rsidP="002F1C72">
      <w:pPr>
        <w:rPr>
          <w:b/>
          <w:lang w:val="en-US"/>
        </w:rPr>
      </w:pPr>
      <w:r w:rsidRPr="00EB43CD">
        <w:rPr>
          <w:b/>
          <w:lang w:val="en-US"/>
        </w:rPr>
        <w:t>Introduction</w:t>
      </w:r>
    </w:p>
    <w:p w14:paraId="06466BFB" w14:textId="77777777" w:rsidR="002F1C72" w:rsidRDefault="002F1C72" w:rsidP="002F1C72">
      <w:pPr>
        <w:rPr>
          <w:lang w:val="en-US"/>
        </w:rPr>
      </w:pPr>
      <w:r w:rsidRPr="00493BD4">
        <w:rPr>
          <w:lang w:val="en-US"/>
        </w:rPr>
        <w:t xml:space="preserve">Terminally differentiated, post-mitotic podocytes need a strong stress response to maintain their </w:t>
      </w:r>
      <w:r>
        <w:rPr>
          <w:lang w:val="en-US"/>
        </w:rPr>
        <w:t xml:space="preserve">cellular </w:t>
      </w:r>
      <w:r w:rsidRPr="00493BD4">
        <w:rPr>
          <w:lang w:val="en-US"/>
        </w:rPr>
        <w:t xml:space="preserve">integrity. </w:t>
      </w:r>
      <w:r w:rsidRPr="00EB43CD">
        <w:rPr>
          <w:lang w:val="en-US"/>
        </w:rPr>
        <w:t xml:space="preserve">The </w:t>
      </w:r>
      <w:r>
        <w:rPr>
          <w:lang w:val="en-US"/>
        </w:rPr>
        <w:t xml:space="preserve">delicate structures of podocyte </w:t>
      </w:r>
      <w:r w:rsidRPr="00EB43CD">
        <w:rPr>
          <w:lang w:val="en-US"/>
        </w:rPr>
        <w:t xml:space="preserve">foot processes form the slit diaphragm, an essential part of the </w:t>
      </w:r>
      <w:r>
        <w:rPr>
          <w:lang w:val="en-US"/>
        </w:rPr>
        <w:t>kidney</w:t>
      </w:r>
      <w:r w:rsidRPr="00EB43CD">
        <w:rPr>
          <w:lang w:val="en-US"/>
        </w:rPr>
        <w:t xml:space="preserve"> filtration barrier. Podocyte injury can lead to glomerulosclerosis and albuminuria. Consequently, we observed differential expression of </w:t>
      </w:r>
      <w:r>
        <w:rPr>
          <w:lang w:val="en-US"/>
        </w:rPr>
        <w:t xml:space="preserve">various </w:t>
      </w:r>
      <w:r w:rsidRPr="00EB43CD">
        <w:rPr>
          <w:lang w:val="en-US"/>
        </w:rPr>
        <w:t xml:space="preserve">DNA repair genes in glomeruli of patients with focal segmental glomerulosclerosis (FSGS). Mutations in the </w:t>
      </w:r>
      <w:r>
        <w:rPr>
          <w:lang w:val="en-US"/>
        </w:rPr>
        <w:t>DNA repair g</w:t>
      </w:r>
      <w:r w:rsidRPr="00EB43CD">
        <w:rPr>
          <w:lang w:val="en-US"/>
        </w:rPr>
        <w:t xml:space="preserve">ene </w:t>
      </w:r>
      <w:r w:rsidRPr="00AB1301">
        <w:rPr>
          <w:i/>
          <w:lang w:val="en-US"/>
        </w:rPr>
        <w:t>ERCC1</w:t>
      </w:r>
      <w:r w:rsidRPr="00EB43CD">
        <w:rPr>
          <w:lang w:val="en-US"/>
        </w:rPr>
        <w:t xml:space="preserve"> cause progeroid syndromes in humans</w:t>
      </w:r>
      <w:r>
        <w:rPr>
          <w:lang w:val="en-US"/>
        </w:rPr>
        <w:t>,</w:t>
      </w:r>
      <w:r w:rsidRPr="00EB43CD">
        <w:rPr>
          <w:lang w:val="en-US"/>
        </w:rPr>
        <w:t xml:space="preserve"> and the progeroid </w:t>
      </w:r>
      <w:r w:rsidRPr="00AB1301">
        <w:rPr>
          <w:i/>
          <w:lang w:val="en-US"/>
        </w:rPr>
        <w:t>Ercc1</w:t>
      </w:r>
      <w:r>
        <w:rPr>
          <w:vertAlign w:val="superscript"/>
          <w:lang w:val="en-US"/>
        </w:rPr>
        <w:t>-/Δ</w:t>
      </w:r>
      <w:r w:rsidRPr="00AB1301">
        <w:rPr>
          <w:lang w:val="en-US"/>
        </w:rPr>
        <w:t>-</w:t>
      </w:r>
      <w:r w:rsidRPr="00EB43CD">
        <w:rPr>
          <w:lang w:val="en-US"/>
        </w:rPr>
        <w:t xml:space="preserve">mouse model develops a kidney phenotype. To study the role of </w:t>
      </w:r>
      <w:r>
        <w:rPr>
          <w:lang w:val="en-US"/>
        </w:rPr>
        <w:t>DNA damage repair</w:t>
      </w:r>
      <w:r w:rsidRPr="00EB43CD">
        <w:rPr>
          <w:lang w:val="en-US"/>
        </w:rPr>
        <w:t xml:space="preserve"> in podocytes, we gener</w:t>
      </w:r>
      <w:r>
        <w:rPr>
          <w:lang w:val="en-US"/>
        </w:rPr>
        <w:t xml:space="preserve">ated a podocyte-specific </w:t>
      </w:r>
      <w:r w:rsidRPr="00AB1301">
        <w:rPr>
          <w:i/>
          <w:lang w:val="en-US"/>
        </w:rPr>
        <w:t>Ercc1</w:t>
      </w:r>
      <w:r>
        <w:rPr>
          <w:lang w:val="en-US"/>
        </w:rPr>
        <w:t xml:space="preserve"> </w:t>
      </w:r>
      <w:r w:rsidRPr="00EB43CD">
        <w:rPr>
          <w:lang w:val="en-US"/>
        </w:rPr>
        <w:t>knockout mouse (</w:t>
      </w:r>
      <w:proofErr w:type="spellStart"/>
      <w:r w:rsidRPr="00EB43CD">
        <w:rPr>
          <w:lang w:val="en-US"/>
        </w:rPr>
        <w:t>pko</w:t>
      </w:r>
      <w:proofErr w:type="spellEnd"/>
      <w:r w:rsidRPr="00EB43CD">
        <w:rPr>
          <w:lang w:val="en-US"/>
        </w:rPr>
        <w:t xml:space="preserve">), which </w:t>
      </w:r>
      <w:r>
        <w:rPr>
          <w:lang w:val="en-US"/>
        </w:rPr>
        <w:t>develops albuminuria and glomerulosclerosis by 11-13 weeks, followed by premature death between 15-20 weeks</w:t>
      </w:r>
      <w:r w:rsidRPr="00EB43CD">
        <w:rPr>
          <w:lang w:val="en-US"/>
        </w:rPr>
        <w:t xml:space="preserve">. </w:t>
      </w:r>
    </w:p>
    <w:p w14:paraId="56A92D30" w14:textId="77777777" w:rsidR="002F1C72" w:rsidRDefault="002F1C72" w:rsidP="002F1C72">
      <w:pPr>
        <w:rPr>
          <w:lang w:val="en-US"/>
        </w:rPr>
      </w:pPr>
      <w:r>
        <w:rPr>
          <w:lang w:val="en-US"/>
        </w:rPr>
        <w:t>T</w:t>
      </w:r>
      <w:r w:rsidRPr="00493BD4">
        <w:rPr>
          <w:lang w:val="en-US"/>
        </w:rPr>
        <w:t xml:space="preserve">ranscription stress through aging or by deleting </w:t>
      </w:r>
      <w:r w:rsidRPr="00AB1301">
        <w:rPr>
          <w:i/>
          <w:lang w:val="en-US"/>
        </w:rPr>
        <w:t>Ercc1</w:t>
      </w:r>
      <w:r w:rsidRPr="00493BD4">
        <w:rPr>
          <w:lang w:val="en-US"/>
        </w:rPr>
        <w:t xml:space="preserve"> specifically in podocytes results in the development of FSGS. DNA damage and aging in podocytes are not well described, yet highly important phenomena in an aging population. </w:t>
      </w:r>
      <w:r>
        <w:rPr>
          <w:lang w:val="en-US"/>
        </w:rPr>
        <w:t>My</w:t>
      </w:r>
      <w:r w:rsidRPr="00493BD4">
        <w:rPr>
          <w:lang w:val="en-US"/>
        </w:rPr>
        <w:t xml:space="preserve"> </w:t>
      </w:r>
      <w:r>
        <w:rPr>
          <w:lang w:val="en-US"/>
        </w:rPr>
        <w:t>project</w:t>
      </w:r>
      <w:r w:rsidRPr="00493BD4">
        <w:rPr>
          <w:lang w:val="en-US"/>
        </w:rPr>
        <w:t xml:space="preserve"> aims to shed light on the podocytes’ r</w:t>
      </w:r>
      <w:r>
        <w:rPr>
          <w:lang w:val="en-US"/>
        </w:rPr>
        <w:t xml:space="preserve">esponse to transcription stress, focusing on inflammation, mTORC1 activation, and oxidative stress as aging hallmarks. In order to reduce oxidative stress, we conducted a dietary restriction intervention with the </w:t>
      </w:r>
      <w:r w:rsidRPr="00374953">
        <w:rPr>
          <w:i/>
          <w:lang w:val="en-US"/>
        </w:rPr>
        <w:t>Ercc1</w:t>
      </w:r>
      <w:r>
        <w:rPr>
          <w:lang w:val="en-US"/>
        </w:rPr>
        <w:t xml:space="preserve"> </w:t>
      </w:r>
      <w:proofErr w:type="spellStart"/>
      <w:r>
        <w:rPr>
          <w:lang w:val="en-US"/>
        </w:rPr>
        <w:t>pko</w:t>
      </w:r>
      <w:proofErr w:type="spellEnd"/>
      <w:r>
        <w:rPr>
          <w:lang w:val="en-US"/>
        </w:rPr>
        <w:t xml:space="preserve"> model </w:t>
      </w:r>
      <w:r>
        <w:rPr>
          <w:lang w:val="en-US"/>
        </w:rPr>
        <w:t xml:space="preserve">and demonstrated beneficial effects of reduced calorie intake on the renal phenotype. </w:t>
      </w:r>
      <w:r w:rsidRPr="00EB43CD">
        <w:rPr>
          <w:lang w:val="en-US"/>
        </w:rPr>
        <w:t>In addition to increased DNA damage, these mice show mTORC1 activation</w:t>
      </w:r>
      <w:r>
        <w:rPr>
          <w:lang w:val="en-US"/>
        </w:rPr>
        <w:t xml:space="preserve"> in podocytes</w:t>
      </w:r>
      <w:r w:rsidRPr="00EB43CD">
        <w:rPr>
          <w:lang w:val="en-US"/>
        </w:rPr>
        <w:t>.</w:t>
      </w:r>
      <w:r>
        <w:rPr>
          <w:lang w:val="en-US"/>
        </w:rPr>
        <w:t xml:space="preserve"> Subsequent mTORC1 inhibition by rapamycin treatment leads to</w:t>
      </w:r>
      <w:r w:rsidRPr="00EB43CD">
        <w:rPr>
          <w:lang w:val="en-US"/>
        </w:rPr>
        <w:t xml:space="preserve"> </w:t>
      </w:r>
      <w:r>
        <w:rPr>
          <w:lang w:val="en-US"/>
        </w:rPr>
        <w:t>r</w:t>
      </w:r>
      <w:r w:rsidRPr="00EB43CD">
        <w:rPr>
          <w:lang w:val="en-US"/>
        </w:rPr>
        <w:t>educed glomerulosclerosis in our model</w:t>
      </w:r>
      <w:r>
        <w:rPr>
          <w:lang w:val="en-US"/>
        </w:rPr>
        <w:t>.</w:t>
      </w:r>
      <w:r w:rsidRPr="00EB43CD">
        <w:rPr>
          <w:lang w:val="en-US"/>
        </w:rPr>
        <w:t xml:space="preserve"> </w:t>
      </w:r>
      <w:r w:rsidRPr="004A2E76">
        <w:rPr>
          <w:lang w:val="en-US"/>
        </w:rPr>
        <w:t>My project</w:t>
      </w:r>
      <w:r w:rsidRPr="00EB43CD">
        <w:rPr>
          <w:lang w:val="en-US"/>
        </w:rPr>
        <w:t xml:space="preserve"> studies the link between DNA damage repair and mTORC1 in FSGS</w:t>
      </w:r>
      <w:r>
        <w:rPr>
          <w:lang w:val="en-US"/>
        </w:rPr>
        <w:t xml:space="preserve"> by</w:t>
      </w:r>
      <w:r w:rsidRPr="004A2E76">
        <w:rPr>
          <w:i/>
          <w:lang w:val="en-US"/>
        </w:rPr>
        <w:t xml:space="preserve"> </w:t>
      </w:r>
      <w:r w:rsidRPr="00C942CE">
        <w:rPr>
          <w:i/>
          <w:lang w:val="en-US"/>
        </w:rPr>
        <w:t>in vitro</w:t>
      </w:r>
      <w:r>
        <w:rPr>
          <w:lang w:val="en-US"/>
        </w:rPr>
        <w:t xml:space="preserve"> studies with inhibitors of </w:t>
      </w:r>
      <w:r w:rsidRPr="00401706">
        <w:rPr>
          <w:lang w:val="en-US"/>
        </w:rPr>
        <w:t>DNA-PK/ATM kinases</w:t>
      </w:r>
      <w:r>
        <w:rPr>
          <w:lang w:val="en-US"/>
        </w:rPr>
        <w:t xml:space="preserve">, important factors of the DNA damage response and by genetically modifying the activation of mTORC1 </w:t>
      </w:r>
      <w:r w:rsidRPr="00C942CE">
        <w:rPr>
          <w:i/>
          <w:lang w:val="en-US"/>
        </w:rPr>
        <w:t>in vivo</w:t>
      </w:r>
      <w:r>
        <w:rPr>
          <w:lang w:val="en-US"/>
        </w:rPr>
        <w:t xml:space="preserve"> in </w:t>
      </w:r>
      <w:r w:rsidRPr="00AB1301">
        <w:rPr>
          <w:i/>
          <w:lang w:val="en-US"/>
        </w:rPr>
        <w:t>Ercc1</w:t>
      </w:r>
      <w:r>
        <w:rPr>
          <w:lang w:val="en-US"/>
        </w:rPr>
        <w:t xml:space="preserve"> </w:t>
      </w:r>
      <w:proofErr w:type="spellStart"/>
      <w:r>
        <w:rPr>
          <w:lang w:val="en-US"/>
        </w:rPr>
        <w:t>pko</w:t>
      </w:r>
      <w:proofErr w:type="spellEnd"/>
      <w:r>
        <w:rPr>
          <w:lang w:val="en-US"/>
        </w:rPr>
        <w:t xml:space="preserve"> mice</w:t>
      </w:r>
      <w:r w:rsidRPr="00EB43CD">
        <w:rPr>
          <w:lang w:val="en-US"/>
        </w:rPr>
        <w:t xml:space="preserve">. </w:t>
      </w:r>
    </w:p>
    <w:p w14:paraId="33375C56" w14:textId="77777777" w:rsidR="002F1C72" w:rsidRPr="00EB43CD" w:rsidRDefault="002F1C72" w:rsidP="002F1C72">
      <w:pPr>
        <w:rPr>
          <w:b/>
          <w:lang w:val="en-US"/>
        </w:rPr>
      </w:pPr>
      <w:r w:rsidRPr="00EB43CD">
        <w:rPr>
          <w:b/>
          <w:lang w:val="en-US"/>
        </w:rPr>
        <w:t>Methods</w:t>
      </w:r>
    </w:p>
    <w:p w14:paraId="6DDE172C" w14:textId="77777777" w:rsidR="002F1C72" w:rsidRDefault="002F1C72" w:rsidP="002F1C72">
      <w:pPr>
        <w:rPr>
          <w:lang w:val="en-US"/>
        </w:rPr>
      </w:pPr>
      <w:r w:rsidRPr="00493BD4">
        <w:rPr>
          <w:lang w:val="en-US"/>
        </w:rPr>
        <w:t xml:space="preserve">To investigate the inflammatory response upon DNA damage in podocytes, we analyzed immune cells in </w:t>
      </w:r>
      <w:r w:rsidRPr="00374953">
        <w:rPr>
          <w:i/>
          <w:lang w:val="en-US"/>
        </w:rPr>
        <w:t>Ercc1</w:t>
      </w:r>
      <w:r w:rsidRPr="00493BD4">
        <w:rPr>
          <w:lang w:val="en-US"/>
        </w:rPr>
        <w:t xml:space="preserve"> </w:t>
      </w:r>
      <w:proofErr w:type="spellStart"/>
      <w:r w:rsidRPr="00493BD4">
        <w:rPr>
          <w:lang w:val="en-US"/>
        </w:rPr>
        <w:t>pko</w:t>
      </w:r>
      <w:proofErr w:type="spellEnd"/>
      <w:r w:rsidRPr="00493BD4">
        <w:rPr>
          <w:lang w:val="en-US"/>
        </w:rPr>
        <w:t xml:space="preserve"> mice by flow cytometry </w:t>
      </w:r>
      <w:r>
        <w:rPr>
          <w:lang w:val="en-US"/>
        </w:rPr>
        <w:t xml:space="preserve">at 9 weeks </w:t>
      </w:r>
      <w:r w:rsidRPr="00493BD4">
        <w:rPr>
          <w:lang w:val="en-US"/>
        </w:rPr>
        <w:t>and immunohistochemistry</w:t>
      </w:r>
      <w:r>
        <w:rPr>
          <w:lang w:val="en-US"/>
        </w:rPr>
        <w:t xml:space="preserve"> at 12 weeks</w:t>
      </w:r>
      <w:r w:rsidRPr="00493BD4">
        <w:rPr>
          <w:lang w:val="en-US"/>
        </w:rPr>
        <w:t xml:space="preserve">. Podocytes’ repair capacity, involvement of NER-components, antioxidant defense, and actin cytoskeleton reorganization in response to DNA damage were characterized </w:t>
      </w:r>
      <w:r w:rsidRPr="00374953">
        <w:rPr>
          <w:i/>
          <w:lang w:val="en-US"/>
        </w:rPr>
        <w:t xml:space="preserve">in </w:t>
      </w:r>
      <w:r w:rsidRPr="002D67B7">
        <w:rPr>
          <w:i/>
          <w:iCs/>
          <w:lang w:val="en-US"/>
        </w:rPr>
        <w:t>vitro</w:t>
      </w:r>
      <w:r w:rsidRPr="00C942CE">
        <w:rPr>
          <w:lang w:val="en-US"/>
        </w:rPr>
        <w:t xml:space="preserve"> by whole-proteome studies, western blot, and immunofluores</w:t>
      </w:r>
      <w:r>
        <w:rPr>
          <w:lang w:val="en-US"/>
        </w:rPr>
        <w:t>c</w:t>
      </w:r>
      <w:r w:rsidRPr="00C942CE">
        <w:rPr>
          <w:lang w:val="en-US"/>
        </w:rPr>
        <w:t>ence</w:t>
      </w:r>
      <w:r>
        <w:rPr>
          <w:lang w:val="en-US"/>
        </w:rPr>
        <w:t xml:space="preserve"> (data not shown)</w:t>
      </w:r>
      <w:r w:rsidRPr="00C942CE">
        <w:rPr>
          <w:lang w:val="en-US"/>
        </w:rPr>
        <w:t>.</w:t>
      </w:r>
      <w:r w:rsidRPr="00493BD4">
        <w:rPr>
          <w:lang w:val="en-US"/>
        </w:rPr>
        <w:t xml:space="preserve"> </w:t>
      </w:r>
    </w:p>
    <w:p w14:paraId="7C2BDB35" w14:textId="77777777" w:rsidR="002F1C72" w:rsidRDefault="002F1C72" w:rsidP="002F1C72">
      <w:pPr>
        <w:rPr>
          <w:lang w:val="en-US"/>
        </w:rPr>
      </w:pPr>
      <w:r w:rsidRPr="00493BD4">
        <w:rPr>
          <w:lang w:val="en-US"/>
        </w:rPr>
        <w:t xml:space="preserve">A calorie restriction intervention was conducted in </w:t>
      </w:r>
      <w:r w:rsidRPr="00374953">
        <w:rPr>
          <w:i/>
          <w:lang w:val="en-US"/>
        </w:rPr>
        <w:t>Ercc1</w:t>
      </w:r>
      <w:r w:rsidRPr="00493BD4">
        <w:rPr>
          <w:lang w:val="en-US"/>
        </w:rPr>
        <w:t xml:space="preserve"> </w:t>
      </w:r>
      <w:proofErr w:type="spellStart"/>
      <w:r w:rsidRPr="00493BD4">
        <w:rPr>
          <w:lang w:val="en-US"/>
        </w:rPr>
        <w:t>pko</w:t>
      </w:r>
      <w:proofErr w:type="spellEnd"/>
      <w:r w:rsidRPr="00493BD4">
        <w:rPr>
          <w:lang w:val="en-US"/>
        </w:rPr>
        <w:t xml:space="preserve"> mice</w:t>
      </w:r>
      <w:r>
        <w:rPr>
          <w:lang w:val="en-US"/>
        </w:rPr>
        <w:t>:</w:t>
      </w:r>
      <w:r w:rsidRPr="00493BD4">
        <w:rPr>
          <w:lang w:val="en-US"/>
        </w:rPr>
        <w:t xml:space="preserve"> </w:t>
      </w:r>
      <w:r>
        <w:rPr>
          <w:lang w:val="en-US"/>
        </w:rPr>
        <w:t>f</w:t>
      </w:r>
      <w:r w:rsidRPr="00401706">
        <w:rPr>
          <w:lang w:val="en-US"/>
        </w:rPr>
        <w:t>our week</w:t>
      </w:r>
      <w:r>
        <w:rPr>
          <w:lang w:val="en-US"/>
        </w:rPr>
        <w:t>-</w:t>
      </w:r>
      <w:r w:rsidRPr="00401706">
        <w:rPr>
          <w:lang w:val="en-US"/>
        </w:rPr>
        <w:t xml:space="preserve">old </w:t>
      </w:r>
      <w:r w:rsidRPr="00401706">
        <w:rPr>
          <w:i/>
          <w:iCs/>
          <w:lang w:val="en-US"/>
        </w:rPr>
        <w:t>Ercc1</w:t>
      </w:r>
      <w:r w:rsidRPr="00401706">
        <w:rPr>
          <w:vertAlign w:val="superscript"/>
          <w:lang w:val="en-US"/>
        </w:rPr>
        <w:t>fl/</w:t>
      </w:r>
      <w:proofErr w:type="spellStart"/>
      <w:r w:rsidRPr="00401706">
        <w:rPr>
          <w:vertAlign w:val="superscript"/>
          <w:lang w:val="en-US"/>
        </w:rPr>
        <w:t>fl</w:t>
      </w:r>
      <w:proofErr w:type="spellEnd"/>
      <w:r w:rsidRPr="00401706">
        <w:rPr>
          <w:lang w:val="en-US"/>
        </w:rPr>
        <w:t xml:space="preserve">; </w:t>
      </w:r>
      <w:proofErr w:type="spellStart"/>
      <w:proofErr w:type="gramStart"/>
      <w:r w:rsidRPr="00401706">
        <w:rPr>
          <w:i/>
          <w:iCs/>
          <w:lang w:val="en-US"/>
        </w:rPr>
        <w:t>Pod:Cre</w:t>
      </w:r>
      <w:r w:rsidRPr="00401706">
        <w:rPr>
          <w:vertAlign w:val="superscript"/>
          <w:lang w:val="en-US"/>
        </w:rPr>
        <w:t>tg</w:t>
      </w:r>
      <w:proofErr w:type="spellEnd"/>
      <w:proofErr w:type="gramEnd"/>
      <w:r w:rsidRPr="00401706">
        <w:rPr>
          <w:vertAlign w:val="superscript"/>
          <w:lang w:val="en-US"/>
        </w:rPr>
        <w:t>/</w:t>
      </w:r>
      <w:proofErr w:type="spellStart"/>
      <w:r w:rsidRPr="00401706">
        <w:rPr>
          <w:vertAlign w:val="superscript"/>
          <w:lang w:val="en-US"/>
        </w:rPr>
        <w:t>wt</w:t>
      </w:r>
      <w:proofErr w:type="spellEnd"/>
      <w:r w:rsidRPr="00401706">
        <w:rPr>
          <w:vertAlign w:val="superscript"/>
          <w:lang w:val="en-US"/>
        </w:rPr>
        <w:t xml:space="preserve"> </w:t>
      </w:r>
      <w:r w:rsidRPr="00401706">
        <w:rPr>
          <w:lang w:val="en-US"/>
        </w:rPr>
        <w:t>mice</w:t>
      </w:r>
      <w:r w:rsidRPr="00401706">
        <w:rPr>
          <w:vertAlign w:val="superscript"/>
          <w:lang w:val="en-US"/>
        </w:rPr>
        <w:t xml:space="preserve"> </w:t>
      </w:r>
      <w:r w:rsidRPr="00401706">
        <w:rPr>
          <w:lang w:val="en-US"/>
        </w:rPr>
        <w:t>(mixed FVB/CD1 background) of both sexes were fed with 3</w:t>
      </w:r>
      <w:r>
        <w:rPr>
          <w:lang w:val="en-US"/>
        </w:rPr>
        <w:t xml:space="preserve"> </w:t>
      </w:r>
      <w:r w:rsidRPr="00401706">
        <w:rPr>
          <w:lang w:val="en-US"/>
        </w:rPr>
        <w:t xml:space="preserve">g standard diet </w:t>
      </w:r>
      <w:r>
        <w:rPr>
          <w:lang w:val="en-US"/>
        </w:rPr>
        <w:t>once daily over 4 weeks (calorie</w:t>
      </w:r>
      <w:r w:rsidRPr="00401706">
        <w:rPr>
          <w:lang w:val="en-US"/>
        </w:rPr>
        <w:t xml:space="preserve"> restriction; CR). Two control groups were either fed once daily with 4</w:t>
      </w:r>
      <w:r>
        <w:rPr>
          <w:lang w:val="en-US"/>
        </w:rPr>
        <w:t>.5</w:t>
      </w:r>
      <w:r w:rsidRPr="00401706">
        <w:rPr>
          <w:lang w:val="en-US"/>
        </w:rPr>
        <w:t xml:space="preserve"> g (single-dose; SD) to control for intermittent fasting, or </w:t>
      </w:r>
      <w:r w:rsidRPr="00401706">
        <w:rPr>
          <w:i/>
          <w:iCs/>
          <w:lang w:val="en-US"/>
        </w:rPr>
        <w:t xml:space="preserve">ad libitum </w:t>
      </w:r>
      <w:r w:rsidRPr="00401706">
        <w:rPr>
          <w:lang w:val="en-US"/>
        </w:rPr>
        <w:t xml:space="preserve">(AL). </w:t>
      </w:r>
      <w:r>
        <w:rPr>
          <w:lang w:val="en-US"/>
        </w:rPr>
        <w:t>The effect of the intervention was analyzed by immunofluorescence, immunohistochemistry, measurement of urinary albumin excretion, and serum analysis.</w:t>
      </w:r>
    </w:p>
    <w:p w14:paraId="39857392" w14:textId="77777777" w:rsidR="002F1C72" w:rsidRDefault="002F1C72" w:rsidP="002F1C72">
      <w:pPr>
        <w:rPr>
          <w:lang w:val="en-US"/>
        </w:rPr>
      </w:pPr>
      <w:r>
        <w:rPr>
          <w:lang w:val="en-US"/>
        </w:rPr>
        <w:t xml:space="preserve">Cultured murine podocytes were damaged by UV-C and Mitomycin C, treated with different inhibitors of DNA repair kinases and the effect on mTORC1 activation was analyzed by western blot for the downstream effector protein pS6-RP. To study effects of the mTORC1 pathway in podocytes </w:t>
      </w:r>
      <w:r w:rsidRPr="009D1AD1">
        <w:rPr>
          <w:i/>
          <w:iCs/>
          <w:lang w:val="en-US"/>
        </w:rPr>
        <w:t>in vivo</w:t>
      </w:r>
      <w:r>
        <w:rPr>
          <w:lang w:val="en-US"/>
        </w:rPr>
        <w:t xml:space="preserve">, one </w:t>
      </w:r>
      <w:proofErr w:type="spellStart"/>
      <w:r>
        <w:rPr>
          <w:lang w:val="en-US"/>
        </w:rPr>
        <w:t>floxed</w:t>
      </w:r>
      <w:proofErr w:type="spellEnd"/>
      <w:r>
        <w:rPr>
          <w:lang w:val="en-US"/>
        </w:rPr>
        <w:t xml:space="preserve"> </w:t>
      </w:r>
      <w:r w:rsidRPr="00374953">
        <w:rPr>
          <w:i/>
          <w:lang w:val="en-US"/>
        </w:rPr>
        <w:t>Raptor</w:t>
      </w:r>
      <w:r>
        <w:rPr>
          <w:lang w:val="en-US"/>
        </w:rPr>
        <w:t xml:space="preserve"> allele was crossed into the </w:t>
      </w:r>
      <w:r w:rsidRPr="00374953">
        <w:rPr>
          <w:i/>
          <w:lang w:val="en-US"/>
        </w:rPr>
        <w:t>Ercc1</w:t>
      </w:r>
      <w:r>
        <w:rPr>
          <w:lang w:val="en-US"/>
        </w:rPr>
        <w:t xml:space="preserve"> </w:t>
      </w:r>
      <w:proofErr w:type="spellStart"/>
      <w:r>
        <w:rPr>
          <w:lang w:val="en-US"/>
        </w:rPr>
        <w:t>pko</w:t>
      </w:r>
      <w:proofErr w:type="spellEnd"/>
      <w:r>
        <w:rPr>
          <w:lang w:val="en-US"/>
        </w:rPr>
        <w:t xml:space="preserve"> model and the resulting phenotype was compared to the </w:t>
      </w:r>
      <w:r w:rsidRPr="00C942CE">
        <w:rPr>
          <w:i/>
          <w:lang w:val="en-US"/>
        </w:rPr>
        <w:t>Ercc1</w:t>
      </w:r>
      <w:r>
        <w:rPr>
          <w:lang w:val="en-US"/>
        </w:rPr>
        <w:t xml:space="preserve"> </w:t>
      </w:r>
      <w:proofErr w:type="spellStart"/>
      <w:r>
        <w:rPr>
          <w:lang w:val="en-US"/>
        </w:rPr>
        <w:t>pko</w:t>
      </w:r>
      <w:proofErr w:type="spellEnd"/>
      <w:r>
        <w:rPr>
          <w:lang w:val="en-US"/>
        </w:rPr>
        <w:t xml:space="preserve"> mice.</w:t>
      </w:r>
    </w:p>
    <w:p w14:paraId="4FAF707E" w14:textId="77777777" w:rsidR="002F1C72" w:rsidRPr="00EB43CD" w:rsidRDefault="002F1C72" w:rsidP="002F1C72">
      <w:pPr>
        <w:rPr>
          <w:b/>
          <w:lang w:val="en-US"/>
        </w:rPr>
      </w:pPr>
      <w:r w:rsidRPr="00EB43CD">
        <w:rPr>
          <w:b/>
          <w:lang w:val="en-US"/>
        </w:rPr>
        <w:lastRenderedPageBreak/>
        <w:t>Results</w:t>
      </w:r>
    </w:p>
    <w:p w14:paraId="1D5CDDF5" w14:textId="5B33E21C" w:rsidR="009850E9" w:rsidRDefault="002F1C72" w:rsidP="001F2DE1">
      <w:pPr>
        <w:rPr>
          <w:lang w:val="en-US"/>
        </w:rPr>
      </w:pPr>
      <w:r w:rsidRPr="00401706">
        <w:rPr>
          <w:lang w:val="en-US"/>
        </w:rPr>
        <w:t xml:space="preserve">Deleting </w:t>
      </w:r>
      <w:r w:rsidRPr="00401706">
        <w:rPr>
          <w:i/>
          <w:iCs/>
          <w:lang w:val="en-US"/>
        </w:rPr>
        <w:t>Ercc1</w:t>
      </w:r>
      <w:r w:rsidRPr="00401706">
        <w:rPr>
          <w:lang w:val="en-US"/>
        </w:rPr>
        <w:t xml:space="preserve"> specifically in podocytes causes glomerulosclerosis and albuminuria, leading to premature death.</w:t>
      </w:r>
      <w:r>
        <w:rPr>
          <w:lang w:val="en-US"/>
        </w:rPr>
        <w:t xml:space="preserve"> </w:t>
      </w:r>
      <w:r w:rsidRPr="00493BD4">
        <w:rPr>
          <w:lang w:val="en-US"/>
        </w:rPr>
        <w:t>DNA damage in podocytes causes interstitial inflammation</w:t>
      </w:r>
      <w:r>
        <w:rPr>
          <w:lang w:val="en-US"/>
        </w:rPr>
        <w:t xml:space="preserve"> (Fig. 1). By 9 weeks of age, total leukocyte count increases due to an increase of the </w:t>
      </w:r>
      <w:r w:rsidRPr="00493BD4">
        <w:rPr>
          <w:lang w:val="en-US"/>
        </w:rPr>
        <w:t>Th1 cell</w:t>
      </w:r>
      <w:r>
        <w:rPr>
          <w:lang w:val="en-US"/>
        </w:rPr>
        <w:t xml:space="preserve"> population </w:t>
      </w:r>
      <w:r>
        <w:rPr>
          <w:lang w:val="en-US"/>
        </w:rPr>
        <w:t>(Fig. 1A). Macrophages were not elevated at this early timepoint but</w:t>
      </w:r>
      <w:r w:rsidRPr="00493BD4">
        <w:rPr>
          <w:lang w:val="en-US"/>
        </w:rPr>
        <w:t xml:space="preserve"> </w:t>
      </w:r>
      <w:r>
        <w:rPr>
          <w:lang w:val="en-US"/>
        </w:rPr>
        <w:t xml:space="preserve">are </w:t>
      </w:r>
      <w:r w:rsidRPr="00493BD4">
        <w:rPr>
          <w:lang w:val="en-US"/>
        </w:rPr>
        <w:t>induc</w:t>
      </w:r>
      <w:r>
        <w:rPr>
          <w:lang w:val="en-US"/>
        </w:rPr>
        <w:t>ed by Th1 cells a</w:t>
      </w:r>
      <w:r w:rsidRPr="00493BD4">
        <w:rPr>
          <w:lang w:val="en-US"/>
        </w:rPr>
        <w:t>t later disease stages</w:t>
      </w:r>
      <w:r>
        <w:rPr>
          <w:lang w:val="en-US"/>
        </w:rPr>
        <w:t xml:space="preserve"> (12 weeks) in our </w:t>
      </w:r>
      <w:r w:rsidRPr="00374953">
        <w:rPr>
          <w:i/>
          <w:lang w:val="en-US"/>
        </w:rPr>
        <w:t>Ercc1</w:t>
      </w:r>
      <w:r>
        <w:rPr>
          <w:lang w:val="en-US"/>
        </w:rPr>
        <w:t xml:space="preserve"> </w:t>
      </w:r>
      <w:proofErr w:type="spellStart"/>
      <w:r>
        <w:rPr>
          <w:lang w:val="en-US"/>
        </w:rPr>
        <w:t>pko</w:t>
      </w:r>
      <w:proofErr w:type="spellEnd"/>
      <w:r>
        <w:rPr>
          <w:lang w:val="en-US"/>
        </w:rPr>
        <w:t xml:space="preserve"> model (Fig. 1 B-F)</w:t>
      </w:r>
      <w:r w:rsidRPr="00493BD4">
        <w:rPr>
          <w:lang w:val="en-US"/>
        </w:rPr>
        <w:t>. The post-mitotic podocyte displays sufficient repair mechanisms and reacts to</w:t>
      </w:r>
      <w:r>
        <w:rPr>
          <w:lang w:val="en-US"/>
        </w:rPr>
        <w:t xml:space="preserve"> Mitomycin C-</w:t>
      </w:r>
      <w:r w:rsidRPr="00493BD4">
        <w:rPr>
          <w:lang w:val="en-US"/>
        </w:rPr>
        <w:t>induced DNA damage by reorganization of the actin cytoskeleton and an oxidative stress response</w:t>
      </w:r>
      <w:r>
        <w:rPr>
          <w:lang w:val="en-US"/>
        </w:rPr>
        <w:t xml:space="preserve"> (data not shown)</w:t>
      </w:r>
      <w:r w:rsidRPr="00493BD4">
        <w:rPr>
          <w:lang w:val="en-US"/>
        </w:rPr>
        <w:t>.</w:t>
      </w:r>
    </w:p>
    <w:p w14:paraId="6F85EC08" w14:textId="0EBBB0C9" w:rsidR="002F1C72" w:rsidRDefault="002F1C72" w:rsidP="001F2DE1">
      <w:pPr>
        <w:rPr>
          <w:lang w:val="en-US"/>
        </w:rPr>
        <w:sectPr w:rsidR="002F1C72" w:rsidSect="009850E9">
          <w:type w:val="continuous"/>
          <w:pgSz w:w="11906" w:h="16838"/>
          <w:pgMar w:top="1417" w:right="1417" w:bottom="1134" w:left="1417" w:header="708" w:footer="708" w:gutter="0"/>
          <w:cols w:num="2" w:space="708"/>
          <w:titlePg/>
          <w:docGrid w:linePitch="360"/>
        </w:sectPr>
      </w:pPr>
    </w:p>
    <w:p w14:paraId="7FB58DB3" w14:textId="77777777" w:rsidR="002F1C72" w:rsidRDefault="002F1C72">
      <w:pPr>
        <w:jc w:val="left"/>
        <w:rPr>
          <w:lang w:val="en-US"/>
        </w:rPr>
      </w:pPr>
    </w:p>
    <w:p w14:paraId="7AB2FC8C" w14:textId="3F8F7AB3" w:rsidR="002F1C72" w:rsidRDefault="002F1C72" w:rsidP="002F1C72">
      <w:pPr>
        <w:pStyle w:val="Untertitel"/>
        <w:pBdr>
          <w:top w:val="single" w:sz="4" w:space="1" w:color="auto"/>
          <w:left w:val="single" w:sz="4" w:space="4" w:color="auto"/>
          <w:bottom w:val="single" w:sz="4" w:space="1" w:color="auto"/>
          <w:right w:val="single" w:sz="4" w:space="4" w:color="auto"/>
        </w:pBdr>
        <w:jc w:val="center"/>
        <w:rPr>
          <w:b/>
          <w:lang w:val="en-US"/>
        </w:rPr>
      </w:pPr>
      <w:r>
        <w:rPr>
          <w:noProof/>
          <w:lang w:eastAsia="de-DE"/>
        </w:rPr>
        <w:drawing>
          <wp:inline distT="0" distB="0" distL="0" distR="0" wp14:anchorId="121C6407" wp14:editId="66361D75">
            <wp:extent cx="4201754" cy="4295775"/>
            <wp:effectExtent l="0" t="0" r="8890"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06639" cy="4300769"/>
                    </a:xfrm>
                    <a:prstGeom prst="rect">
                      <a:avLst/>
                    </a:prstGeom>
                  </pic:spPr>
                </pic:pic>
              </a:graphicData>
            </a:graphic>
          </wp:inline>
        </w:drawing>
      </w:r>
    </w:p>
    <w:p w14:paraId="48ED82EE" w14:textId="48BFA1E7" w:rsidR="002F1C72" w:rsidRPr="005A6510" w:rsidRDefault="002F1C72" w:rsidP="002F1C72">
      <w:pPr>
        <w:pStyle w:val="Untertitel"/>
        <w:pBdr>
          <w:top w:val="single" w:sz="4" w:space="1" w:color="auto"/>
          <w:left w:val="single" w:sz="4" w:space="4" w:color="auto"/>
          <w:bottom w:val="single" w:sz="4" w:space="1" w:color="auto"/>
          <w:right w:val="single" w:sz="4" w:space="4" w:color="auto"/>
        </w:pBdr>
        <w:rPr>
          <w:lang w:val="en-US"/>
        </w:rPr>
      </w:pPr>
      <w:r w:rsidRPr="005A6510">
        <w:rPr>
          <w:b/>
          <w:lang w:val="en-US"/>
        </w:rPr>
        <w:t>Fig</w:t>
      </w:r>
      <w:r>
        <w:rPr>
          <w:b/>
          <w:lang w:val="en-US"/>
        </w:rPr>
        <w:t>ure</w:t>
      </w:r>
      <w:r w:rsidRPr="005A6510">
        <w:rPr>
          <w:b/>
          <w:lang w:val="en-US"/>
        </w:rPr>
        <w:t xml:space="preserve"> </w:t>
      </w:r>
      <w:r>
        <w:rPr>
          <w:b/>
          <w:lang w:val="en-US"/>
        </w:rPr>
        <w:t>1</w:t>
      </w:r>
      <w:r w:rsidRPr="005A6510">
        <w:rPr>
          <w:b/>
          <w:lang w:val="en-US"/>
        </w:rPr>
        <w:t>: A-C</w:t>
      </w:r>
      <w:r w:rsidRPr="005A6510">
        <w:rPr>
          <w:lang w:val="en-US"/>
        </w:rPr>
        <w:t xml:space="preserve"> Total leukocyte count, T helper and Th1 cells increase significantly in kidneys of 9</w:t>
      </w:r>
      <w:r>
        <w:rPr>
          <w:lang w:val="en-US"/>
        </w:rPr>
        <w:t>-week-old</w:t>
      </w:r>
      <w:r w:rsidRPr="005A6510">
        <w:rPr>
          <w:lang w:val="en-US"/>
        </w:rPr>
        <w:t xml:space="preserve"> Ercc1 </w:t>
      </w:r>
      <w:proofErr w:type="spellStart"/>
      <w:r w:rsidRPr="005A6510">
        <w:rPr>
          <w:lang w:val="en-US"/>
        </w:rPr>
        <w:t>pko</w:t>
      </w:r>
      <w:proofErr w:type="spellEnd"/>
      <w:r w:rsidRPr="005A6510">
        <w:rPr>
          <w:lang w:val="en-US"/>
        </w:rPr>
        <w:t xml:space="preserve"> mice as compared to controls. Single cell suspensions were prepared, labelled, and cells characterized by flow cytometry. </w:t>
      </w:r>
      <w:r w:rsidRPr="005A6510">
        <w:rPr>
          <w:b/>
          <w:lang w:val="en-US"/>
        </w:rPr>
        <w:t>D</w:t>
      </w:r>
      <w:r w:rsidRPr="005A6510">
        <w:rPr>
          <w:lang w:val="en-US"/>
        </w:rPr>
        <w:t xml:space="preserve"> Macrophages did not change significantly in 9</w:t>
      </w:r>
      <w:r>
        <w:rPr>
          <w:lang w:val="en-US"/>
        </w:rPr>
        <w:t>-week-old</w:t>
      </w:r>
      <w:r w:rsidRPr="005A6510">
        <w:rPr>
          <w:lang w:val="en-US"/>
        </w:rPr>
        <w:t xml:space="preserve"> mice. </w:t>
      </w:r>
      <w:r w:rsidRPr="005A6510">
        <w:rPr>
          <w:b/>
          <w:lang w:val="en-US"/>
        </w:rPr>
        <w:t xml:space="preserve">E </w:t>
      </w:r>
      <w:r w:rsidRPr="005A6510">
        <w:rPr>
          <w:lang w:val="en-US"/>
        </w:rPr>
        <w:t>Immunohistochemistry of kidneys from 12</w:t>
      </w:r>
      <w:r>
        <w:rPr>
          <w:lang w:val="en-US"/>
        </w:rPr>
        <w:t>-week-old</w:t>
      </w:r>
      <w:r w:rsidRPr="005A6510">
        <w:rPr>
          <w:lang w:val="en-US"/>
        </w:rPr>
        <w:t xml:space="preserve"> mice shows interstitial infiltration of Cd3+ T cells. </w:t>
      </w:r>
      <w:r w:rsidRPr="005A6510">
        <w:rPr>
          <w:b/>
          <w:lang w:val="en-US"/>
        </w:rPr>
        <w:t>F</w:t>
      </w:r>
      <w:r w:rsidRPr="005A6510">
        <w:rPr>
          <w:lang w:val="en-US"/>
        </w:rPr>
        <w:t xml:space="preserve"> At 12 weeks macrophages infiltrate glomeruli of Ercc1 </w:t>
      </w:r>
      <w:proofErr w:type="spellStart"/>
      <w:r w:rsidRPr="005A6510">
        <w:rPr>
          <w:lang w:val="en-US"/>
        </w:rPr>
        <w:t>pko</w:t>
      </w:r>
      <w:proofErr w:type="spellEnd"/>
      <w:r w:rsidRPr="005A6510">
        <w:rPr>
          <w:lang w:val="en-US"/>
        </w:rPr>
        <w:t xml:space="preserve"> mice.</w:t>
      </w:r>
    </w:p>
    <w:p w14:paraId="759A1FE1" w14:textId="77777777" w:rsidR="00AE7438" w:rsidRDefault="00AE7438" w:rsidP="00AE7438">
      <w:pPr>
        <w:rPr>
          <w:lang w:val="en-US"/>
        </w:rPr>
        <w:sectPr w:rsidR="00AE7438" w:rsidSect="00E44DD5">
          <w:type w:val="continuous"/>
          <w:pgSz w:w="11906" w:h="16838"/>
          <w:pgMar w:top="1417" w:right="1417" w:bottom="1134" w:left="1417" w:header="708" w:footer="708" w:gutter="0"/>
          <w:cols w:space="708"/>
          <w:titlePg/>
          <w:docGrid w:linePitch="360"/>
        </w:sectPr>
      </w:pPr>
    </w:p>
    <w:p w14:paraId="0116D1BA" w14:textId="58BD6A0B" w:rsidR="00AE7438" w:rsidRDefault="00AE7438" w:rsidP="00AE7438">
      <w:pPr>
        <w:rPr>
          <w:lang w:val="en-US"/>
        </w:rPr>
      </w:pPr>
      <w:r w:rsidRPr="00493BD4">
        <w:rPr>
          <w:lang w:val="en-US"/>
        </w:rPr>
        <w:t xml:space="preserve">Calorie restriction ameliorates the FSGS-like phenotype </w:t>
      </w:r>
      <w:r>
        <w:rPr>
          <w:lang w:val="en-US"/>
        </w:rPr>
        <w:t xml:space="preserve">of </w:t>
      </w:r>
      <w:r w:rsidRPr="00714225">
        <w:rPr>
          <w:i/>
          <w:iCs/>
          <w:lang w:val="en-US"/>
        </w:rPr>
        <w:t>Ercc1</w:t>
      </w:r>
      <w:r>
        <w:rPr>
          <w:lang w:val="en-US"/>
        </w:rPr>
        <w:t xml:space="preserve"> </w:t>
      </w:r>
      <w:proofErr w:type="spellStart"/>
      <w:r>
        <w:rPr>
          <w:lang w:val="en-US"/>
        </w:rPr>
        <w:t>pko</w:t>
      </w:r>
      <w:proofErr w:type="spellEnd"/>
      <w:r>
        <w:rPr>
          <w:lang w:val="en-US"/>
        </w:rPr>
        <w:t xml:space="preserve"> mice by</w:t>
      </w:r>
      <w:r w:rsidRPr="00493BD4">
        <w:rPr>
          <w:lang w:val="en-US"/>
        </w:rPr>
        <w:t xml:space="preserve"> reduc</w:t>
      </w:r>
      <w:r>
        <w:rPr>
          <w:lang w:val="en-US"/>
        </w:rPr>
        <w:t>ing albuminuria, glomerulosclerosis, and</w:t>
      </w:r>
      <w:r w:rsidRPr="00493BD4">
        <w:rPr>
          <w:lang w:val="en-US"/>
        </w:rPr>
        <w:t xml:space="preserve"> T cell </w:t>
      </w:r>
      <w:r w:rsidRPr="00493BD4">
        <w:rPr>
          <w:lang w:val="en-US"/>
        </w:rPr>
        <w:t>infiltration</w:t>
      </w:r>
      <w:r>
        <w:rPr>
          <w:lang w:val="en-US"/>
        </w:rPr>
        <w:t xml:space="preserve"> (Fig. 2)</w:t>
      </w:r>
      <w:r w:rsidRPr="00493BD4">
        <w:rPr>
          <w:lang w:val="en-US"/>
        </w:rPr>
        <w:t xml:space="preserve">. </w:t>
      </w:r>
      <w:r>
        <w:rPr>
          <w:lang w:val="en-US"/>
        </w:rPr>
        <w:t xml:space="preserve">Moreover, calorie restriction diminishes mTORC1 activation in podocytes of </w:t>
      </w:r>
      <w:r w:rsidRPr="00CD54EA">
        <w:rPr>
          <w:i/>
          <w:lang w:val="en-US"/>
        </w:rPr>
        <w:t>Ercc1</w:t>
      </w:r>
      <w:r>
        <w:rPr>
          <w:lang w:val="en-US"/>
        </w:rPr>
        <w:t xml:space="preserve"> </w:t>
      </w:r>
      <w:proofErr w:type="spellStart"/>
      <w:r>
        <w:rPr>
          <w:lang w:val="en-US"/>
        </w:rPr>
        <w:t>pko</w:t>
      </w:r>
      <w:proofErr w:type="spellEnd"/>
      <w:r>
        <w:rPr>
          <w:lang w:val="en-US"/>
        </w:rPr>
        <w:t xml:space="preserve"> mice (data not shown).</w:t>
      </w:r>
    </w:p>
    <w:p w14:paraId="1DB8E1DC" w14:textId="77777777" w:rsidR="00AE7438" w:rsidRDefault="00AE7438">
      <w:pPr>
        <w:jc w:val="left"/>
        <w:rPr>
          <w:lang w:val="en-US"/>
        </w:rPr>
        <w:sectPr w:rsidR="00AE7438" w:rsidSect="00AE7438">
          <w:type w:val="continuous"/>
          <w:pgSz w:w="11906" w:h="16838"/>
          <w:pgMar w:top="1417" w:right="1417" w:bottom="1134" w:left="1417" w:header="708" w:footer="708" w:gutter="0"/>
          <w:cols w:num="2" w:space="708"/>
          <w:titlePg/>
          <w:docGrid w:linePitch="360"/>
        </w:sectPr>
      </w:pPr>
    </w:p>
    <w:p w14:paraId="59677EDF" w14:textId="77777777" w:rsidR="00AE7438" w:rsidRDefault="00AE7438" w:rsidP="00AE7438">
      <w:pPr>
        <w:pBdr>
          <w:top w:val="single" w:sz="4" w:space="1" w:color="auto"/>
          <w:left w:val="single" w:sz="4" w:space="4" w:color="auto"/>
          <w:bottom w:val="single" w:sz="4" w:space="1" w:color="auto"/>
          <w:right w:val="single" w:sz="4" w:space="4" w:color="auto"/>
        </w:pBdr>
        <w:jc w:val="center"/>
        <w:rPr>
          <w:lang w:val="en-US"/>
        </w:rPr>
      </w:pPr>
      <w:r>
        <w:rPr>
          <w:noProof/>
          <w:lang w:eastAsia="de-DE"/>
        </w:rPr>
        <w:lastRenderedPageBreak/>
        <w:drawing>
          <wp:inline distT="0" distB="0" distL="0" distR="0" wp14:anchorId="74A14745" wp14:editId="6A382138">
            <wp:extent cx="4423312" cy="256222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29454" cy="2565783"/>
                    </a:xfrm>
                    <a:prstGeom prst="rect">
                      <a:avLst/>
                    </a:prstGeom>
                  </pic:spPr>
                </pic:pic>
              </a:graphicData>
            </a:graphic>
          </wp:inline>
        </w:drawing>
      </w:r>
    </w:p>
    <w:p w14:paraId="727B05FA" w14:textId="77929510" w:rsidR="00AE7438" w:rsidRPr="00021C2D" w:rsidRDefault="00AE7438" w:rsidP="00AE7438">
      <w:pPr>
        <w:pStyle w:val="Untertitel"/>
        <w:pBdr>
          <w:top w:val="single" w:sz="4" w:space="1" w:color="auto"/>
          <w:left w:val="single" w:sz="4" w:space="4" w:color="auto"/>
          <w:bottom w:val="single" w:sz="4" w:space="1" w:color="auto"/>
          <w:right w:val="single" w:sz="4" w:space="4" w:color="auto"/>
        </w:pBdr>
        <w:rPr>
          <w:lang w:val="en-US"/>
        </w:rPr>
      </w:pPr>
      <w:r w:rsidRPr="00021C2D">
        <w:rPr>
          <w:b/>
          <w:lang w:val="en-US"/>
        </w:rPr>
        <w:t>Fig</w:t>
      </w:r>
      <w:r>
        <w:rPr>
          <w:b/>
          <w:lang w:val="en-US"/>
        </w:rPr>
        <w:t>ure</w:t>
      </w:r>
      <w:r w:rsidRPr="00021C2D">
        <w:rPr>
          <w:b/>
          <w:lang w:val="en-US"/>
        </w:rPr>
        <w:t xml:space="preserve"> </w:t>
      </w:r>
      <w:r>
        <w:rPr>
          <w:b/>
          <w:lang w:val="en-US"/>
        </w:rPr>
        <w:t>2</w:t>
      </w:r>
      <w:r w:rsidRPr="00021C2D">
        <w:rPr>
          <w:b/>
          <w:lang w:val="en-US"/>
        </w:rPr>
        <w:t>:</w:t>
      </w:r>
      <w:r w:rsidRPr="00021C2D">
        <w:rPr>
          <w:lang w:val="en-US"/>
        </w:rPr>
        <w:t xml:space="preserve"> After four weeks of treatment, mice with reduced calorie intake (70%) displayed significantly less sclerotic glomeruli (</w:t>
      </w:r>
      <w:r w:rsidRPr="00021C2D">
        <w:rPr>
          <w:b/>
          <w:lang w:val="en-US"/>
        </w:rPr>
        <w:t>A, B</w:t>
      </w:r>
      <w:r w:rsidRPr="00021C2D">
        <w:rPr>
          <w:lang w:val="en-US"/>
        </w:rPr>
        <w:t>), less interstitial infiltration with Cd3+ T cells into the kidney cortex (</w:t>
      </w:r>
      <w:r w:rsidRPr="00021C2D">
        <w:rPr>
          <w:b/>
          <w:lang w:val="en-US"/>
        </w:rPr>
        <w:t>C</w:t>
      </w:r>
      <w:r w:rsidRPr="00021C2D">
        <w:rPr>
          <w:lang w:val="en-US"/>
        </w:rPr>
        <w:t>), and a decreased urinary albumin creatinine ratio (</w:t>
      </w:r>
      <w:r w:rsidRPr="00021C2D">
        <w:rPr>
          <w:b/>
          <w:lang w:val="en-US"/>
        </w:rPr>
        <w:t>D</w:t>
      </w:r>
      <w:r w:rsidRPr="00021C2D">
        <w:rPr>
          <w:lang w:val="en-US"/>
        </w:rPr>
        <w:t xml:space="preserve">). </w:t>
      </w:r>
      <w:r w:rsidRPr="00021C2D">
        <w:rPr>
          <w:b/>
          <w:lang w:val="en-US"/>
        </w:rPr>
        <w:t>E</w:t>
      </w:r>
      <w:r w:rsidRPr="00021C2D">
        <w:rPr>
          <w:lang w:val="en-US"/>
        </w:rPr>
        <w:t xml:space="preserve"> The calorie restriction intervention did not have an effect on serum creatinine</w:t>
      </w:r>
      <w:r>
        <w:rPr>
          <w:lang w:val="en-US"/>
        </w:rPr>
        <w:t xml:space="preserve"> levels</w:t>
      </w:r>
      <w:r w:rsidRPr="00021C2D">
        <w:rPr>
          <w:lang w:val="en-US"/>
        </w:rPr>
        <w:t>.</w:t>
      </w:r>
    </w:p>
    <w:p w14:paraId="552FF77D" w14:textId="77777777" w:rsidR="00AE7438" w:rsidRDefault="00AE7438">
      <w:pPr>
        <w:jc w:val="left"/>
        <w:rPr>
          <w:lang w:val="en-US"/>
        </w:rPr>
        <w:sectPr w:rsidR="00AE7438" w:rsidSect="00E44DD5">
          <w:type w:val="continuous"/>
          <w:pgSz w:w="11906" w:h="16838"/>
          <w:pgMar w:top="1417" w:right="1417" w:bottom="1134" w:left="1417" w:header="708" w:footer="708" w:gutter="0"/>
          <w:cols w:space="708"/>
          <w:titlePg/>
          <w:docGrid w:linePitch="360"/>
        </w:sectPr>
      </w:pPr>
    </w:p>
    <w:p w14:paraId="3D213CDC" w14:textId="77777777" w:rsidR="00AE7438" w:rsidRDefault="00AE7438" w:rsidP="00AE7438">
      <w:pPr>
        <w:rPr>
          <w:lang w:val="en-US"/>
        </w:rPr>
      </w:pPr>
      <w:r w:rsidRPr="00401706">
        <w:rPr>
          <w:lang w:val="en-US"/>
        </w:rPr>
        <w:t xml:space="preserve">In this </w:t>
      </w:r>
      <w:r w:rsidRPr="00401706">
        <w:rPr>
          <w:i/>
          <w:iCs/>
          <w:lang w:val="en-US"/>
        </w:rPr>
        <w:t>Ercc1</w:t>
      </w:r>
      <w:r w:rsidRPr="00401706">
        <w:rPr>
          <w:lang w:val="en-US"/>
        </w:rPr>
        <w:t xml:space="preserve"> </w:t>
      </w:r>
      <w:proofErr w:type="spellStart"/>
      <w:r w:rsidRPr="00401706">
        <w:rPr>
          <w:lang w:val="en-US"/>
        </w:rPr>
        <w:t>pko</w:t>
      </w:r>
      <w:proofErr w:type="spellEnd"/>
      <w:r w:rsidRPr="00401706">
        <w:rPr>
          <w:lang w:val="en-US"/>
        </w:rPr>
        <w:t xml:space="preserve"> model, we observed increased activation of mTORC1 and were able to ameliorate disease progression by rapamycin</w:t>
      </w:r>
      <w:r>
        <w:rPr>
          <w:lang w:val="en-US"/>
        </w:rPr>
        <w:t xml:space="preserve"> </w:t>
      </w:r>
      <w:r w:rsidRPr="00401706">
        <w:rPr>
          <w:lang w:val="en-US"/>
        </w:rPr>
        <w:t>treatment</w:t>
      </w:r>
      <w:r>
        <w:rPr>
          <w:lang w:val="en-US"/>
        </w:rPr>
        <w:t>. I</w:t>
      </w:r>
      <w:r w:rsidRPr="0084651B">
        <w:rPr>
          <w:lang w:val="en-US"/>
        </w:rPr>
        <w:t xml:space="preserve">nhibition of </w:t>
      </w:r>
      <w:r>
        <w:rPr>
          <w:lang w:val="en-US"/>
        </w:rPr>
        <w:t>the DNA damage repair kinases DNA-PK</w:t>
      </w:r>
      <w:r w:rsidRPr="0084651B">
        <w:rPr>
          <w:lang w:val="en-US"/>
        </w:rPr>
        <w:t xml:space="preserve"> </w:t>
      </w:r>
      <w:r>
        <w:rPr>
          <w:lang w:val="en-US"/>
        </w:rPr>
        <w:t xml:space="preserve">or ATM </w:t>
      </w:r>
      <w:r w:rsidRPr="0084651B">
        <w:rPr>
          <w:lang w:val="en-US"/>
        </w:rPr>
        <w:t xml:space="preserve">by </w:t>
      </w:r>
      <w:proofErr w:type="spellStart"/>
      <w:r w:rsidRPr="0084651B">
        <w:rPr>
          <w:lang w:val="en-US"/>
        </w:rPr>
        <w:t>Nedisertib</w:t>
      </w:r>
      <w:proofErr w:type="spellEnd"/>
      <w:r>
        <w:rPr>
          <w:lang w:val="en-US"/>
        </w:rPr>
        <w:t xml:space="preserve"> and</w:t>
      </w:r>
      <w:r w:rsidRPr="0084651B">
        <w:rPr>
          <w:lang w:val="en-US"/>
        </w:rPr>
        <w:t xml:space="preserve"> KU60019</w:t>
      </w:r>
      <w:r>
        <w:rPr>
          <w:lang w:val="en-US"/>
        </w:rPr>
        <w:t xml:space="preserve">, respectively, in Mitomycin C- or UVC-treated immortalized murine podocytes </w:t>
      </w:r>
      <w:r w:rsidRPr="0084651B">
        <w:rPr>
          <w:lang w:val="en-US"/>
        </w:rPr>
        <w:t xml:space="preserve">resulted </w:t>
      </w:r>
      <w:r w:rsidRPr="0084651B">
        <w:rPr>
          <w:lang w:val="en-US"/>
        </w:rPr>
        <w:t>in abrogation of S6RP phosphorylation</w:t>
      </w:r>
      <w:r>
        <w:rPr>
          <w:lang w:val="en-US"/>
        </w:rPr>
        <w:t xml:space="preserve"> (Fig. 3A)</w:t>
      </w:r>
      <w:r w:rsidRPr="0084651B">
        <w:rPr>
          <w:lang w:val="en-US"/>
        </w:rPr>
        <w:t xml:space="preserve">. </w:t>
      </w:r>
      <w:r>
        <w:rPr>
          <w:lang w:val="en-US"/>
        </w:rPr>
        <w:t xml:space="preserve">This </w:t>
      </w:r>
      <w:r w:rsidRPr="007959E6">
        <w:rPr>
          <w:lang w:val="en-US"/>
        </w:rPr>
        <w:t>indicate</w:t>
      </w:r>
      <w:r>
        <w:rPr>
          <w:lang w:val="en-US"/>
        </w:rPr>
        <w:t>s</w:t>
      </w:r>
      <w:r w:rsidRPr="007959E6">
        <w:rPr>
          <w:lang w:val="en-US"/>
        </w:rPr>
        <w:t xml:space="preserve"> a direct mechanistic link between </w:t>
      </w:r>
      <w:r>
        <w:rPr>
          <w:lang w:val="en-US"/>
        </w:rPr>
        <w:t>transcription</w:t>
      </w:r>
      <w:r w:rsidRPr="007959E6">
        <w:rPr>
          <w:lang w:val="en-US"/>
        </w:rPr>
        <w:t xml:space="preserve"> stress and mTORC1 </w:t>
      </w:r>
      <w:r>
        <w:rPr>
          <w:lang w:val="en-US"/>
        </w:rPr>
        <w:t>activation</w:t>
      </w:r>
      <w:r w:rsidRPr="007959E6">
        <w:rPr>
          <w:lang w:val="en-US"/>
        </w:rPr>
        <w:t xml:space="preserve"> in podocytes</w:t>
      </w:r>
      <w:r>
        <w:rPr>
          <w:lang w:val="en-US"/>
        </w:rPr>
        <w:t>.</w:t>
      </w:r>
      <w:r w:rsidRPr="007959E6">
        <w:rPr>
          <w:lang w:val="en-US"/>
        </w:rPr>
        <w:t xml:space="preserve"> </w:t>
      </w:r>
      <w:r>
        <w:rPr>
          <w:lang w:val="en-US"/>
        </w:rPr>
        <w:t xml:space="preserve">However, genetically reducing mTORC1 activation did not modulate the phenotype (Fig. 3 B-F). </w:t>
      </w:r>
    </w:p>
    <w:p w14:paraId="125EC8DB" w14:textId="77777777" w:rsidR="00AE7438" w:rsidRDefault="00AE7438">
      <w:pPr>
        <w:jc w:val="left"/>
        <w:rPr>
          <w:lang w:val="en-US"/>
        </w:rPr>
        <w:sectPr w:rsidR="00AE7438" w:rsidSect="00AE7438">
          <w:type w:val="continuous"/>
          <w:pgSz w:w="11906" w:h="16838"/>
          <w:pgMar w:top="1417" w:right="1417" w:bottom="1134" w:left="1417" w:header="708" w:footer="708" w:gutter="0"/>
          <w:cols w:num="2" w:space="708"/>
          <w:titlePg/>
          <w:docGrid w:linePitch="360"/>
        </w:sectPr>
      </w:pPr>
    </w:p>
    <w:p w14:paraId="22FA4030" w14:textId="77777777" w:rsidR="00AE7438" w:rsidRPr="00CE397B" w:rsidRDefault="00AE7438" w:rsidP="00AE7438">
      <w:pPr>
        <w:jc w:val="center"/>
        <w:rPr>
          <w:noProof/>
          <w:lang w:val="en-US"/>
        </w:rPr>
      </w:pPr>
    </w:p>
    <w:p w14:paraId="5CE806CD" w14:textId="1EBBBACE" w:rsidR="00AE7438" w:rsidRDefault="00AE7438" w:rsidP="00AE7438">
      <w:pPr>
        <w:pBdr>
          <w:top w:val="single" w:sz="4" w:space="1" w:color="auto"/>
          <w:left w:val="single" w:sz="4" w:space="4" w:color="auto"/>
          <w:bottom w:val="single" w:sz="4" w:space="1" w:color="auto"/>
          <w:right w:val="single" w:sz="4" w:space="4" w:color="auto"/>
        </w:pBdr>
        <w:jc w:val="center"/>
        <w:rPr>
          <w:lang w:val="en-US"/>
        </w:rPr>
      </w:pPr>
      <w:r>
        <w:rPr>
          <w:noProof/>
          <w:lang w:eastAsia="de-DE"/>
        </w:rPr>
        <w:drawing>
          <wp:inline distT="0" distB="0" distL="0" distR="0" wp14:anchorId="2D9D676C" wp14:editId="0A955A74">
            <wp:extent cx="4238441" cy="2670048"/>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72980" cy="2691806"/>
                    </a:xfrm>
                    <a:prstGeom prst="rect">
                      <a:avLst/>
                    </a:prstGeom>
                  </pic:spPr>
                </pic:pic>
              </a:graphicData>
            </a:graphic>
          </wp:inline>
        </w:drawing>
      </w:r>
    </w:p>
    <w:p w14:paraId="4C59D717" w14:textId="720864D7" w:rsidR="00AE7438" w:rsidRPr="005A6510" w:rsidRDefault="00AE7438" w:rsidP="00AE7438">
      <w:pPr>
        <w:pStyle w:val="Untertitel"/>
        <w:pBdr>
          <w:top w:val="single" w:sz="4" w:space="1" w:color="auto"/>
          <w:left w:val="single" w:sz="4" w:space="4" w:color="auto"/>
          <w:bottom w:val="single" w:sz="4" w:space="1" w:color="auto"/>
          <w:right w:val="single" w:sz="4" w:space="4" w:color="auto"/>
        </w:pBdr>
        <w:rPr>
          <w:lang w:val="en-US"/>
        </w:rPr>
      </w:pPr>
      <w:r w:rsidRPr="005A6510">
        <w:rPr>
          <w:b/>
          <w:lang w:val="en-US"/>
        </w:rPr>
        <w:t>Fig</w:t>
      </w:r>
      <w:r>
        <w:rPr>
          <w:b/>
          <w:lang w:val="en-US"/>
        </w:rPr>
        <w:t>ure</w:t>
      </w:r>
      <w:r w:rsidRPr="005A6510">
        <w:rPr>
          <w:b/>
          <w:lang w:val="en-US"/>
        </w:rPr>
        <w:t xml:space="preserve"> </w:t>
      </w:r>
      <w:r>
        <w:rPr>
          <w:b/>
          <w:lang w:val="en-US"/>
        </w:rPr>
        <w:t>3</w:t>
      </w:r>
      <w:r w:rsidRPr="005A6510">
        <w:rPr>
          <w:b/>
          <w:lang w:val="en-US"/>
        </w:rPr>
        <w:t xml:space="preserve">: </w:t>
      </w:r>
      <w:r w:rsidRPr="00AE7438">
        <w:rPr>
          <w:lang w:val="en-US"/>
        </w:rPr>
        <w:t>(</w:t>
      </w:r>
      <w:r w:rsidRPr="005A6510">
        <w:rPr>
          <w:b/>
          <w:lang w:val="en-US"/>
        </w:rPr>
        <w:t>A</w:t>
      </w:r>
      <w:r w:rsidRPr="00AE7438">
        <w:rPr>
          <w:lang w:val="en-US"/>
        </w:rPr>
        <w:t>)</w:t>
      </w:r>
      <w:r>
        <w:rPr>
          <w:b/>
          <w:lang w:val="en-US"/>
        </w:rPr>
        <w:t xml:space="preserve"> </w:t>
      </w:r>
      <w:r w:rsidRPr="005A6510">
        <w:rPr>
          <w:lang w:val="en-US"/>
        </w:rPr>
        <w:t xml:space="preserve">Activation of mTORC1 in DNA-damaged podocytes is mediated via DNA-PK and ATM kinases, as phosphorylation of S6RP is diminished upon inhibition with KU60019 (ATM) and </w:t>
      </w:r>
      <w:proofErr w:type="spellStart"/>
      <w:r w:rsidRPr="005A6510">
        <w:rPr>
          <w:lang w:val="en-US"/>
        </w:rPr>
        <w:t>Nedisertib</w:t>
      </w:r>
      <w:proofErr w:type="spellEnd"/>
      <w:r w:rsidRPr="005A6510">
        <w:rPr>
          <w:lang w:val="en-US"/>
        </w:rPr>
        <w:t xml:space="preserve"> (DNA-PK).</w:t>
      </w:r>
      <w:r>
        <w:rPr>
          <w:lang w:val="en-US"/>
        </w:rPr>
        <w:t xml:space="preserve">  </w:t>
      </w:r>
      <w:r>
        <w:rPr>
          <w:b/>
          <w:lang w:val="en-US"/>
        </w:rPr>
        <w:t>B</w:t>
      </w:r>
      <w:r w:rsidRPr="005A6510">
        <w:rPr>
          <w:b/>
          <w:lang w:val="en-US"/>
        </w:rPr>
        <w:t>-</w:t>
      </w:r>
      <w:r>
        <w:rPr>
          <w:b/>
          <w:lang w:val="en-US"/>
        </w:rPr>
        <w:t>E</w:t>
      </w:r>
      <w:r w:rsidRPr="005A6510">
        <w:rPr>
          <w:lang w:val="en-US"/>
        </w:rPr>
        <w:t xml:space="preserve"> Podocyte-specific deletion of one Raptor allele in Ercc1 </w:t>
      </w:r>
      <w:proofErr w:type="spellStart"/>
      <w:r w:rsidRPr="005A6510">
        <w:rPr>
          <w:lang w:val="en-US"/>
        </w:rPr>
        <w:t>pko</w:t>
      </w:r>
      <w:proofErr w:type="spellEnd"/>
      <w:r w:rsidRPr="005A6510">
        <w:rPr>
          <w:lang w:val="en-US"/>
        </w:rPr>
        <w:t xml:space="preserve"> mice does neither affect albuminuria (</w:t>
      </w:r>
      <w:r>
        <w:rPr>
          <w:b/>
          <w:lang w:val="en-US"/>
        </w:rPr>
        <w:t>B</w:t>
      </w:r>
      <w:r w:rsidRPr="005A6510">
        <w:rPr>
          <w:lang w:val="en-US"/>
        </w:rPr>
        <w:t>), serum creatinine (</w:t>
      </w:r>
      <w:r w:rsidRPr="005A6510">
        <w:rPr>
          <w:b/>
          <w:lang w:val="en-US"/>
        </w:rPr>
        <w:t>C</w:t>
      </w:r>
      <w:r w:rsidRPr="005A6510">
        <w:rPr>
          <w:lang w:val="en-US"/>
        </w:rPr>
        <w:t>), serum urea (</w:t>
      </w:r>
      <w:r w:rsidRPr="005A6510">
        <w:rPr>
          <w:b/>
          <w:lang w:val="en-US"/>
        </w:rPr>
        <w:t>D</w:t>
      </w:r>
      <w:r w:rsidRPr="005A6510">
        <w:rPr>
          <w:lang w:val="en-US"/>
        </w:rPr>
        <w:t>), nor glomerulosclerosis (</w:t>
      </w:r>
      <w:r w:rsidRPr="005A6510">
        <w:rPr>
          <w:b/>
          <w:lang w:val="en-US"/>
        </w:rPr>
        <w:t>E</w:t>
      </w:r>
      <w:r w:rsidRPr="005A6510">
        <w:rPr>
          <w:lang w:val="en-US"/>
        </w:rPr>
        <w:t xml:space="preserve">). </w:t>
      </w:r>
      <w:r w:rsidRPr="005A6510">
        <w:rPr>
          <w:b/>
          <w:lang w:val="en-US"/>
        </w:rPr>
        <w:t>F</w:t>
      </w:r>
      <w:r w:rsidRPr="005A6510">
        <w:rPr>
          <w:lang w:val="en-US"/>
        </w:rPr>
        <w:t xml:space="preserve"> Podocyte-specific deletion of one Raptor allele in Ercc1 </w:t>
      </w:r>
      <w:proofErr w:type="spellStart"/>
      <w:r w:rsidRPr="005A6510">
        <w:rPr>
          <w:lang w:val="en-US"/>
        </w:rPr>
        <w:t>pko</w:t>
      </w:r>
      <w:proofErr w:type="spellEnd"/>
      <w:r w:rsidRPr="005A6510">
        <w:rPr>
          <w:lang w:val="en-US"/>
        </w:rPr>
        <w:t xml:space="preserve"> mice leads to a significant decrease of glomerular pS6RP-intensity measured by immunofluorescence.</w:t>
      </w:r>
    </w:p>
    <w:p w14:paraId="2819C5D1" w14:textId="77777777" w:rsidR="00AE7438" w:rsidRDefault="00AE7438">
      <w:pPr>
        <w:jc w:val="left"/>
        <w:rPr>
          <w:lang w:val="en-US"/>
        </w:rPr>
        <w:sectPr w:rsidR="00AE7438" w:rsidSect="00E44DD5">
          <w:type w:val="continuous"/>
          <w:pgSz w:w="11906" w:h="16838"/>
          <w:pgMar w:top="1417" w:right="1417" w:bottom="1134" w:left="1417" w:header="708" w:footer="708" w:gutter="0"/>
          <w:cols w:space="708"/>
          <w:titlePg/>
          <w:docGrid w:linePitch="360"/>
        </w:sectPr>
      </w:pPr>
    </w:p>
    <w:p w14:paraId="7FC6A8C1" w14:textId="77777777" w:rsidR="00AE7438" w:rsidRPr="00EB43CD" w:rsidRDefault="00AE7438" w:rsidP="00AE7438">
      <w:pPr>
        <w:rPr>
          <w:b/>
          <w:lang w:val="en-US"/>
        </w:rPr>
      </w:pPr>
      <w:r w:rsidRPr="00EB43CD">
        <w:rPr>
          <w:b/>
          <w:lang w:val="en-US"/>
        </w:rPr>
        <w:t xml:space="preserve">Conclusion and outlook </w:t>
      </w:r>
    </w:p>
    <w:p w14:paraId="0344FF69" w14:textId="77777777" w:rsidR="00AE7438" w:rsidRDefault="00AE7438" w:rsidP="00AE7438">
      <w:pPr>
        <w:rPr>
          <w:lang w:val="en-US"/>
        </w:rPr>
      </w:pPr>
      <w:r w:rsidRPr="00276D0F">
        <w:rPr>
          <w:iCs/>
          <w:lang w:val="en-US"/>
        </w:rPr>
        <w:t>D</w:t>
      </w:r>
      <w:r w:rsidRPr="00401706">
        <w:rPr>
          <w:lang w:val="en-US"/>
        </w:rPr>
        <w:t>eficiency</w:t>
      </w:r>
      <w:r>
        <w:rPr>
          <w:lang w:val="en-US"/>
        </w:rPr>
        <w:t xml:space="preserve"> of the endonuclease cofactor Ercc1 </w:t>
      </w:r>
      <w:r w:rsidRPr="00401706">
        <w:rPr>
          <w:lang w:val="en-US"/>
        </w:rPr>
        <w:t>cause</w:t>
      </w:r>
      <w:r>
        <w:rPr>
          <w:lang w:val="en-US"/>
        </w:rPr>
        <w:t>s</w:t>
      </w:r>
      <w:r w:rsidRPr="00401706">
        <w:rPr>
          <w:lang w:val="en-US"/>
        </w:rPr>
        <w:t xml:space="preserve"> progeroid syndrom</w:t>
      </w:r>
      <w:r>
        <w:rPr>
          <w:lang w:val="en-US"/>
        </w:rPr>
        <w:t>e</w:t>
      </w:r>
      <w:r w:rsidRPr="00401706">
        <w:rPr>
          <w:lang w:val="en-US"/>
        </w:rPr>
        <w:t xml:space="preserve">s in both humans and mice. Deleting </w:t>
      </w:r>
      <w:r w:rsidRPr="00401706">
        <w:rPr>
          <w:i/>
          <w:iCs/>
          <w:lang w:val="en-US"/>
        </w:rPr>
        <w:t>Ercc1</w:t>
      </w:r>
      <w:r w:rsidRPr="00401706">
        <w:rPr>
          <w:lang w:val="en-US"/>
        </w:rPr>
        <w:t xml:space="preserve"> specifically in </w:t>
      </w:r>
      <w:r w:rsidRPr="00401706">
        <w:rPr>
          <w:lang w:val="en-US"/>
        </w:rPr>
        <w:t xml:space="preserve">podocytes </w:t>
      </w:r>
      <w:r>
        <w:rPr>
          <w:lang w:val="en-US"/>
        </w:rPr>
        <w:t>leads to</w:t>
      </w:r>
      <w:r w:rsidRPr="00401706">
        <w:rPr>
          <w:lang w:val="en-US"/>
        </w:rPr>
        <w:t xml:space="preserve"> </w:t>
      </w:r>
      <w:r>
        <w:rPr>
          <w:lang w:val="en-US"/>
        </w:rPr>
        <w:t>an FSGS-like phenotype</w:t>
      </w:r>
      <w:r w:rsidRPr="00401706">
        <w:rPr>
          <w:lang w:val="en-US"/>
        </w:rPr>
        <w:t xml:space="preserve">, </w:t>
      </w:r>
      <w:r>
        <w:rPr>
          <w:lang w:val="en-US"/>
        </w:rPr>
        <w:t>characterized by</w:t>
      </w:r>
      <w:r w:rsidRPr="00401706">
        <w:rPr>
          <w:lang w:val="en-US"/>
        </w:rPr>
        <w:t xml:space="preserve"> </w:t>
      </w:r>
      <w:r>
        <w:rPr>
          <w:lang w:val="en-US"/>
        </w:rPr>
        <w:t xml:space="preserve">severe renal insufficiency and </w:t>
      </w:r>
      <w:r w:rsidRPr="00401706">
        <w:rPr>
          <w:lang w:val="en-US"/>
        </w:rPr>
        <w:t xml:space="preserve">premature death. </w:t>
      </w:r>
      <w:r>
        <w:rPr>
          <w:lang w:val="en-US"/>
        </w:rPr>
        <w:t xml:space="preserve">The post-mitotic podocyte reacts to transcription stress with an inflammatory and oxidative stress response. </w:t>
      </w:r>
      <w:r w:rsidRPr="00D85FE4">
        <w:rPr>
          <w:i/>
          <w:lang w:val="en-US"/>
        </w:rPr>
        <w:t xml:space="preserve">In </w:t>
      </w:r>
      <w:r w:rsidRPr="00D85FE4">
        <w:rPr>
          <w:i/>
          <w:lang w:val="en-US"/>
        </w:rPr>
        <w:lastRenderedPageBreak/>
        <w:t>vitro</w:t>
      </w:r>
      <w:r>
        <w:rPr>
          <w:lang w:val="en-US"/>
        </w:rPr>
        <w:t xml:space="preserve">, differentiated podocytes are highly resilient to induced damage. However, impairing the DNA repair machinery leads to reduced viability </w:t>
      </w:r>
      <w:r w:rsidRPr="00D85FE4">
        <w:rPr>
          <w:i/>
          <w:lang w:val="en-US"/>
        </w:rPr>
        <w:t>in vitro</w:t>
      </w:r>
      <w:r>
        <w:rPr>
          <w:lang w:val="en-US"/>
        </w:rPr>
        <w:t xml:space="preserve"> and to glomerulosclerosis and albuminuria </w:t>
      </w:r>
      <w:r w:rsidRPr="00D85FE4">
        <w:rPr>
          <w:i/>
          <w:lang w:val="en-US"/>
        </w:rPr>
        <w:t>in vivo</w:t>
      </w:r>
      <w:r>
        <w:rPr>
          <w:lang w:val="en-US"/>
        </w:rPr>
        <w:t>. Calorie</w:t>
      </w:r>
      <w:r w:rsidRPr="00401706">
        <w:rPr>
          <w:lang w:val="en-US"/>
        </w:rPr>
        <w:t xml:space="preserve"> restriction is a well-established method to </w:t>
      </w:r>
      <w:r>
        <w:rPr>
          <w:lang w:val="en-US"/>
        </w:rPr>
        <w:t xml:space="preserve">reduce inflammation, oxidative stress, to </w:t>
      </w:r>
      <w:r w:rsidRPr="00401706">
        <w:rPr>
          <w:lang w:val="en-US"/>
        </w:rPr>
        <w:t>inhibit mTORC1 activation</w:t>
      </w:r>
      <w:r>
        <w:rPr>
          <w:lang w:val="en-US"/>
        </w:rPr>
        <w:t>, and to slow aging</w:t>
      </w:r>
      <w:r w:rsidRPr="00401706">
        <w:rPr>
          <w:lang w:val="en-US"/>
        </w:rPr>
        <w:t>. Interestingly, four weeks of calori</w:t>
      </w:r>
      <w:r>
        <w:rPr>
          <w:lang w:val="en-US"/>
        </w:rPr>
        <w:t>e</w:t>
      </w:r>
      <w:r w:rsidRPr="00401706">
        <w:rPr>
          <w:lang w:val="en-US"/>
        </w:rPr>
        <w:t xml:space="preserve"> restriction were sufficient to ameliorate disease progression, reflected by less albuminuria and less globally sclerosed glomeruli</w:t>
      </w:r>
      <w:r>
        <w:rPr>
          <w:lang w:val="en-US"/>
        </w:rPr>
        <w:t xml:space="preserve"> in </w:t>
      </w:r>
      <w:r w:rsidRPr="00D85FE4">
        <w:rPr>
          <w:i/>
          <w:lang w:val="en-US"/>
        </w:rPr>
        <w:t>Ercc1</w:t>
      </w:r>
      <w:r>
        <w:rPr>
          <w:lang w:val="en-US"/>
        </w:rPr>
        <w:t xml:space="preserve"> </w:t>
      </w:r>
      <w:proofErr w:type="spellStart"/>
      <w:r>
        <w:rPr>
          <w:lang w:val="en-US"/>
        </w:rPr>
        <w:t>pko</w:t>
      </w:r>
      <w:proofErr w:type="spellEnd"/>
      <w:r>
        <w:rPr>
          <w:lang w:val="en-US"/>
        </w:rPr>
        <w:t xml:space="preserve"> mice. </w:t>
      </w:r>
    </w:p>
    <w:p w14:paraId="09070609" w14:textId="77777777" w:rsidR="00AE7438" w:rsidRDefault="00AE7438" w:rsidP="00AE7438">
      <w:pPr>
        <w:rPr>
          <w:lang w:val="en-US"/>
        </w:rPr>
      </w:pPr>
      <w:r w:rsidRPr="00401706">
        <w:rPr>
          <w:lang w:val="en-US"/>
        </w:rPr>
        <w:t xml:space="preserve">In this </w:t>
      </w:r>
      <w:r w:rsidRPr="00401706">
        <w:rPr>
          <w:i/>
          <w:iCs/>
          <w:lang w:val="en-US"/>
        </w:rPr>
        <w:t>Ercc1</w:t>
      </w:r>
      <w:r w:rsidRPr="00401706">
        <w:rPr>
          <w:lang w:val="en-US"/>
        </w:rPr>
        <w:t xml:space="preserve"> </w:t>
      </w:r>
      <w:proofErr w:type="spellStart"/>
      <w:r w:rsidRPr="00401706">
        <w:rPr>
          <w:lang w:val="en-US"/>
        </w:rPr>
        <w:t>pko</w:t>
      </w:r>
      <w:proofErr w:type="spellEnd"/>
      <w:r w:rsidRPr="00401706">
        <w:rPr>
          <w:lang w:val="en-US"/>
        </w:rPr>
        <w:t xml:space="preserve"> model, we observed increased activation of mTORC1 and were able to ameliorate </w:t>
      </w:r>
      <w:r>
        <w:rPr>
          <w:lang w:val="en-US"/>
        </w:rPr>
        <w:t>glomerular sclerosis</w:t>
      </w:r>
      <w:r w:rsidRPr="00401706">
        <w:rPr>
          <w:lang w:val="en-US"/>
        </w:rPr>
        <w:t xml:space="preserve"> by rapamycin</w:t>
      </w:r>
      <w:r>
        <w:rPr>
          <w:lang w:val="en-US"/>
        </w:rPr>
        <w:t xml:space="preserve"> </w:t>
      </w:r>
      <w:r w:rsidRPr="00401706">
        <w:rPr>
          <w:lang w:val="en-US"/>
        </w:rPr>
        <w:t xml:space="preserve">treatment. </w:t>
      </w:r>
      <w:r>
        <w:rPr>
          <w:i/>
          <w:lang w:val="en-US"/>
        </w:rPr>
        <w:t>I</w:t>
      </w:r>
      <w:r w:rsidRPr="00D85FE4">
        <w:rPr>
          <w:i/>
          <w:lang w:val="en-US"/>
        </w:rPr>
        <w:t>n vitro</w:t>
      </w:r>
      <w:r w:rsidRPr="00401706">
        <w:rPr>
          <w:lang w:val="en-US"/>
        </w:rPr>
        <w:t xml:space="preserve"> experiments e</w:t>
      </w:r>
      <w:r>
        <w:rPr>
          <w:lang w:val="en-US"/>
        </w:rPr>
        <w:t>stablished a</w:t>
      </w:r>
      <w:r w:rsidRPr="00401706">
        <w:rPr>
          <w:lang w:val="en-US"/>
        </w:rPr>
        <w:t xml:space="preserve"> link between mTORC1 activation and </w:t>
      </w:r>
      <w:r>
        <w:rPr>
          <w:lang w:val="en-US"/>
        </w:rPr>
        <w:t xml:space="preserve">the DNA damage repair kinases </w:t>
      </w:r>
      <w:r w:rsidRPr="00401706">
        <w:rPr>
          <w:lang w:val="en-US"/>
        </w:rPr>
        <w:t>DNA-PK</w:t>
      </w:r>
      <w:r>
        <w:rPr>
          <w:lang w:val="en-US"/>
        </w:rPr>
        <w:t xml:space="preserve"> and </w:t>
      </w:r>
      <w:r w:rsidRPr="00401706">
        <w:rPr>
          <w:lang w:val="en-US"/>
        </w:rPr>
        <w:t xml:space="preserve">ATM in podocytes </w:t>
      </w:r>
      <w:r>
        <w:rPr>
          <w:lang w:val="en-US"/>
        </w:rPr>
        <w:t>in response to induced DNA damage</w:t>
      </w:r>
      <w:r w:rsidRPr="00401706">
        <w:rPr>
          <w:lang w:val="en-US"/>
        </w:rPr>
        <w:t xml:space="preserve">. To further unravel the role of mTORC1 in DNA damage-induced FSGS, </w:t>
      </w:r>
      <w:r>
        <w:rPr>
          <w:lang w:val="en-US"/>
        </w:rPr>
        <w:t xml:space="preserve">we conducted a genetic intervention by additionally deleting one allele of </w:t>
      </w:r>
      <w:r w:rsidRPr="00714225">
        <w:rPr>
          <w:i/>
          <w:iCs/>
          <w:lang w:val="en-US"/>
        </w:rPr>
        <w:t>Raptor</w:t>
      </w:r>
      <w:r>
        <w:rPr>
          <w:lang w:val="en-US"/>
        </w:rPr>
        <w:t xml:space="preserve">, which failed to modulate the </w:t>
      </w:r>
      <w:r w:rsidRPr="00CD54EA">
        <w:rPr>
          <w:i/>
          <w:lang w:val="en-US"/>
        </w:rPr>
        <w:t>Ercc1</w:t>
      </w:r>
      <w:r>
        <w:rPr>
          <w:lang w:val="en-US"/>
        </w:rPr>
        <w:t xml:space="preserve"> </w:t>
      </w:r>
      <w:proofErr w:type="spellStart"/>
      <w:r>
        <w:rPr>
          <w:lang w:val="en-US"/>
        </w:rPr>
        <w:t>pko</w:t>
      </w:r>
      <w:proofErr w:type="spellEnd"/>
      <w:r>
        <w:rPr>
          <w:lang w:val="en-US"/>
        </w:rPr>
        <w:t xml:space="preserve"> phenotype</w:t>
      </w:r>
      <w:r w:rsidRPr="00401706">
        <w:rPr>
          <w:lang w:val="en-US"/>
        </w:rPr>
        <w:t xml:space="preserve">. </w:t>
      </w:r>
    </w:p>
    <w:p w14:paraId="6D7F4529" w14:textId="77777777" w:rsidR="00AE7438" w:rsidRDefault="00AE7438" w:rsidP="00AE7438">
      <w:pPr>
        <w:rPr>
          <w:b/>
          <w:lang w:val="en-US"/>
        </w:rPr>
      </w:pPr>
      <w:r>
        <w:rPr>
          <w:lang w:val="en-US"/>
        </w:rPr>
        <w:t xml:space="preserve">In conclusion, these findings indicate that the hallmarks of aging – DNA damage, inflammation, mTORC1 activation, and oxidative stress all contribute to the </w:t>
      </w:r>
      <w:proofErr w:type="spellStart"/>
      <w:r>
        <w:rPr>
          <w:lang w:val="en-US"/>
        </w:rPr>
        <w:t>pathomechanisms</w:t>
      </w:r>
      <w:proofErr w:type="spellEnd"/>
      <w:r>
        <w:rPr>
          <w:lang w:val="en-US"/>
        </w:rPr>
        <w:t xml:space="preserve"> observed in our </w:t>
      </w:r>
      <w:r w:rsidRPr="00002DE0">
        <w:rPr>
          <w:i/>
          <w:lang w:val="en-US"/>
        </w:rPr>
        <w:t>Ercc1</w:t>
      </w:r>
      <w:r>
        <w:rPr>
          <w:lang w:val="en-US"/>
        </w:rPr>
        <w:t xml:space="preserve"> </w:t>
      </w:r>
      <w:proofErr w:type="spellStart"/>
      <w:r>
        <w:rPr>
          <w:lang w:val="en-US"/>
        </w:rPr>
        <w:t>pko</w:t>
      </w:r>
      <w:proofErr w:type="spellEnd"/>
      <w:r>
        <w:rPr>
          <w:lang w:val="en-US"/>
        </w:rPr>
        <w:t xml:space="preserve"> mouse model.</w:t>
      </w:r>
    </w:p>
    <w:p w14:paraId="0F0C1D84" w14:textId="77777777" w:rsidR="00AE7438" w:rsidRDefault="00AE7438">
      <w:pPr>
        <w:jc w:val="left"/>
        <w:rPr>
          <w:lang w:val="en-US"/>
        </w:rPr>
        <w:sectPr w:rsidR="00AE7438" w:rsidSect="00AE7438">
          <w:type w:val="continuous"/>
          <w:pgSz w:w="11906" w:h="16838"/>
          <w:pgMar w:top="1417" w:right="1417" w:bottom="1134" w:left="1417" w:header="708" w:footer="708" w:gutter="0"/>
          <w:cols w:num="2" w:space="708"/>
          <w:titlePg/>
          <w:docGrid w:linePitch="360"/>
        </w:sectPr>
      </w:pPr>
    </w:p>
    <w:p w14:paraId="558EC8C4" w14:textId="77777777" w:rsidR="002F1C72" w:rsidRDefault="002F1C72">
      <w:pPr>
        <w:jc w:val="left"/>
        <w:rPr>
          <w:lang w:val="en-US"/>
        </w:rPr>
      </w:pPr>
    </w:p>
    <w:p w14:paraId="0F0558FF" w14:textId="77777777" w:rsidR="002F1C72" w:rsidRDefault="002F1C72">
      <w:pPr>
        <w:jc w:val="left"/>
        <w:rPr>
          <w:lang w:val="en-US"/>
        </w:rPr>
      </w:pPr>
    </w:p>
    <w:p w14:paraId="6C568227" w14:textId="61B8F113" w:rsidR="009850E9" w:rsidRDefault="009850E9">
      <w:pPr>
        <w:jc w:val="left"/>
        <w:rPr>
          <w:lang w:val="en-US"/>
        </w:rPr>
      </w:pPr>
      <w:r>
        <w:rPr>
          <w:lang w:val="en-US"/>
        </w:rPr>
        <w:br w:type="page"/>
      </w:r>
    </w:p>
    <w:p w14:paraId="6D19B111" w14:textId="2FFB7BE3" w:rsidR="009850E9" w:rsidRPr="00CE397B" w:rsidRDefault="009850E9" w:rsidP="009850E9">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28" w:name="_Toc103693673"/>
      <w:bookmarkStart w:id="29" w:name="_Toc160084247"/>
      <w:r w:rsidRPr="00CE397B">
        <w:rPr>
          <w:lang w:val="en-US"/>
        </w:rPr>
        <w:lastRenderedPageBreak/>
        <w:t xml:space="preserve">Felicitas </w:t>
      </w:r>
      <w:proofErr w:type="spellStart"/>
      <w:r w:rsidRPr="00CE397B">
        <w:rPr>
          <w:lang w:val="en-US"/>
        </w:rPr>
        <w:t>Hengel</w:t>
      </w:r>
      <w:proofErr w:type="spellEnd"/>
      <w:r w:rsidRPr="00CE397B">
        <w:rPr>
          <w:lang w:val="en-US"/>
        </w:rPr>
        <w:t>, MD</w:t>
      </w:r>
      <w:bookmarkEnd w:id="28"/>
      <w:bookmarkEnd w:id="29"/>
    </w:p>
    <w:p w14:paraId="0DAACD9E" w14:textId="06A58E27" w:rsidR="009850E9" w:rsidRPr="009850E9" w:rsidRDefault="009850E9" w:rsidP="009850E9">
      <w:pPr>
        <w:pBdr>
          <w:top w:val="single" w:sz="4" w:space="1" w:color="E3E9EC"/>
          <w:left w:val="single" w:sz="4" w:space="4" w:color="E3E9EC"/>
          <w:bottom w:val="single" w:sz="4" w:space="1" w:color="E3E9EC"/>
          <w:right w:val="single" w:sz="4" w:space="4" w:color="E3E9EC"/>
        </w:pBdr>
        <w:shd w:val="clear" w:color="auto" w:fill="E3E9EC"/>
        <w:rPr>
          <w:rStyle w:val="SchwacheHervorhebung"/>
          <w:lang w:val="en-US"/>
        </w:rPr>
      </w:pPr>
      <w:bookmarkStart w:id="30" w:name="_Hlk134604059"/>
      <w:r w:rsidRPr="009850E9">
        <w:rPr>
          <w:rStyle w:val="SchwacheHervorhebung"/>
          <w:lang w:val="en-US"/>
        </w:rPr>
        <w:t>Exploring Autoimmunity in Nephrotic Syndrome</w:t>
      </w:r>
    </w:p>
    <w:bookmarkEnd w:id="30"/>
    <w:p w14:paraId="4D58B57B" w14:textId="52CD985F" w:rsidR="009850E9" w:rsidRPr="00CE397B" w:rsidRDefault="009850E9" w:rsidP="009850E9">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CE397B">
        <w:rPr>
          <w:b/>
          <w:szCs w:val="20"/>
          <w:lang w:val="en-US"/>
        </w:rPr>
        <w:t xml:space="preserve">III. Medical Clinic and Polyclinic </w:t>
      </w:r>
      <w:proofErr w:type="spellStart"/>
      <w:r w:rsidRPr="00CE397B">
        <w:rPr>
          <w:b/>
          <w:szCs w:val="20"/>
          <w:lang w:val="en-US"/>
        </w:rPr>
        <w:t>Universitätsklinikum</w:t>
      </w:r>
      <w:proofErr w:type="spellEnd"/>
      <w:r w:rsidRPr="00CE397B">
        <w:rPr>
          <w:b/>
          <w:szCs w:val="20"/>
          <w:lang w:val="en-US"/>
        </w:rPr>
        <w:t xml:space="preserve"> Hamburg-Eppendorf </w:t>
      </w:r>
    </w:p>
    <w:p w14:paraId="26ABA5F1" w14:textId="77777777" w:rsidR="009850E9" w:rsidRPr="00CE397B" w:rsidRDefault="009850E9" w:rsidP="009850E9">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eastAsia="MS Mincho" w:hAnsi="ITCFranklinGothic LT Book"/>
          <w:b/>
          <w:sz w:val="20"/>
          <w:szCs w:val="20"/>
          <w:lang w:val="en-US" w:eastAsia="en-US"/>
        </w:rPr>
      </w:pPr>
      <w:r w:rsidRPr="00CE397B">
        <w:rPr>
          <w:rFonts w:ascii="ITCFranklinGothic LT Book" w:eastAsia="MS Mincho" w:hAnsi="ITCFranklinGothic LT Book"/>
          <w:b/>
          <w:sz w:val="20"/>
          <w:szCs w:val="20"/>
          <w:lang w:val="en-US" w:eastAsia="en-US"/>
        </w:rPr>
        <w:t>Mentors: Prof. Tobias B. Huber, Prof. Ulf Panzer</w:t>
      </w:r>
    </w:p>
    <w:p w14:paraId="2209E698" w14:textId="1CD2FD8C" w:rsidR="009850E9" w:rsidRPr="00401706" w:rsidRDefault="009850E9" w:rsidP="009850E9">
      <w:pPr>
        <w:jc w:val="left"/>
        <w:rPr>
          <w:rFonts w:cs="Arial"/>
          <w:color w:val="FF0000"/>
          <w:szCs w:val="20"/>
          <w:lang w:val="en-US"/>
        </w:rPr>
      </w:pPr>
    </w:p>
    <w:p w14:paraId="0ACEC66A" w14:textId="77777777" w:rsidR="0071160D" w:rsidRDefault="0071160D" w:rsidP="009850E9">
      <w:pPr>
        <w:spacing w:after="0"/>
        <w:rPr>
          <w:b/>
          <w:lang w:val="en-US"/>
        </w:rPr>
        <w:sectPr w:rsidR="0071160D" w:rsidSect="00E44DD5">
          <w:type w:val="continuous"/>
          <w:pgSz w:w="11906" w:h="16838"/>
          <w:pgMar w:top="1417" w:right="1417" w:bottom="1134" w:left="1417" w:header="708" w:footer="708" w:gutter="0"/>
          <w:cols w:space="708"/>
          <w:titlePg/>
          <w:docGrid w:linePitch="360"/>
        </w:sectPr>
      </w:pPr>
    </w:p>
    <w:p w14:paraId="45908CBD" w14:textId="423C0439" w:rsidR="0071160D" w:rsidRDefault="00BA35A5" w:rsidP="0071160D">
      <w:pPr>
        <w:spacing w:after="0"/>
        <w:jc w:val="center"/>
        <w:rPr>
          <w:b/>
          <w:lang w:val="en-US"/>
        </w:rPr>
      </w:pPr>
      <w:r>
        <w:rPr>
          <w:b/>
          <w:noProof/>
          <w:lang w:eastAsia="de-DE"/>
        </w:rPr>
        <w:drawing>
          <wp:inline distT="0" distB="0" distL="0" distR="0" wp14:anchorId="7F5D40BB" wp14:editId="63A4BEE3">
            <wp:extent cx="1561465" cy="2159571"/>
            <wp:effectExtent l="0" t="0" r="63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rtrait_Felicitas_Hengel.jpg"/>
                    <pic:cNvPicPr/>
                  </pic:nvPicPr>
                  <pic:blipFill rotWithShape="1">
                    <a:blip r:embed="rId100"/>
                    <a:srcRect l="23380" t="7167" r="31874"/>
                    <a:stretch/>
                  </pic:blipFill>
                  <pic:spPr bwMode="auto">
                    <a:xfrm>
                      <a:off x="0" y="0"/>
                      <a:ext cx="1561775" cy="2160000"/>
                    </a:xfrm>
                    <a:prstGeom prst="rect">
                      <a:avLst/>
                    </a:prstGeom>
                    <a:ln>
                      <a:noFill/>
                    </a:ln>
                    <a:extLst>
                      <a:ext uri="{53640926-AAD7-44D8-BBD7-CCE9431645EC}">
                        <a14:shadowObscured xmlns:a14="http://schemas.microsoft.com/office/drawing/2010/main"/>
                      </a:ext>
                    </a:extLst>
                  </pic:spPr>
                </pic:pic>
              </a:graphicData>
            </a:graphic>
          </wp:inline>
        </w:drawing>
      </w:r>
    </w:p>
    <w:p w14:paraId="137ADEEB" w14:textId="77777777" w:rsidR="00BA35A5" w:rsidRDefault="00BA35A5" w:rsidP="0071160D">
      <w:pPr>
        <w:spacing w:after="0"/>
        <w:jc w:val="center"/>
        <w:rPr>
          <w:b/>
          <w:lang w:val="en-US"/>
        </w:rPr>
      </w:pPr>
    </w:p>
    <w:p w14:paraId="0D319707" w14:textId="7C78621F" w:rsidR="0071160D" w:rsidRPr="00C313AA" w:rsidRDefault="00C313AA" w:rsidP="00C313AA">
      <w:pPr>
        <w:pStyle w:val="Beschriftung"/>
        <w:jc w:val="center"/>
        <w:rPr>
          <w:color w:val="auto"/>
          <w:lang w:val="en-US"/>
        </w:rPr>
      </w:pPr>
      <w:r w:rsidRPr="00C313AA">
        <w:rPr>
          <w:color w:val="auto"/>
          <w:lang w:val="en-US"/>
        </w:rPr>
        <w:t xml:space="preserve">Felicitas </w:t>
      </w:r>
      <w:proofErr w:type="spellStart"/>
      <w:r w:rsidRPr="00C313AA">
        <w:rPr>
          <w:color w:val="auto"/>
          <w:lang w:val="en-US"/>
        </w:rPr>
        <w:t>Hengel</w:t>
      </w:r>
      <w:proofErr w:type="spellEnd"/>
    </w:p>
    <w:p w14:paraId="40B15294" w14:textId="77777777" w:rsidR="008A6A8D" w:rsidRDefault="008A6A8D" w:rsidP="009850E9">
      <w:pPr>
        <w:spacing w:after="0"/>
        <w:rPr>
          <w:b/>
          <w:lang w:val="en-US"/>
        </w:rPr>
      </w:pPr>
    </w:p>
    <w:p w14:paraId="1CE06879" w14:textId="79B0B4A6" w:rsidR="008A6A8D" w:rsidRPr="002274DC" w:rsidRDefault="008A6A8D" w:rsidP="008A6A8D">
      <w:pPr>
        <w:spacing w:after="0"/>
        <w:rPr>
          <w:rFonts w:ascii="Arial" w:hAnsi="Arial" w:cs="Arial"/>
          <w:b/>
          <w:lang w:val="en-US"/>
        </w:rPr>
      </w:pPr>
      <w:r w:rsidRPr="002274DC">
        <w:rPr>
          <w:rFonts w:ascii="Arial" w:hAnsi="Arial" w:cs="Arial"/>
          <w:b/>
          <w:lang w:val="en-US"/>
        </w:rPr>
        <w:t>Introduction</w:t>
      </w:r>
    </w:p>
    <w:p w14:paraId="6814A72C" w14:textId="1CD7D6C3" w:rsidR="008A6A8D" w:rsidRPr="002274DC" w:rsidRDefault="008A6A8D" w:rsidP="008A6A8D">
      <w:pPr>
        <w:spacing w:after="0"/>
        <w:rPr>
          <w:rFonts w:ascii="Arial" w:hAnsi="Arial" w:cs="Arial"/>
          <w:lang w:val="en-US"/>
        </w:rPr>
      </w:pPr>
      <w:r>
        <w:rPr>
          <w:noProof/>
          <w:lang w:eastAsia="de-DE"/>
        </w:rPr>
        <mc:AlternateContent>
          <mc:Choice Requires="wps">
            <w:drawing>
              <wp:anchor distT="0" distB="0" distL="114300" distR="114300" simplePos="0" relativeHeight="251682816" behindDoc="0" locked="0" layoutInCell="1" allowOverlap="1" wp14:anchorId="289BFA3A" wp14:editId="6D7BCEE6">
                <wp:simplePos x="0" y="0"/>
                <wp:positionH relativeFrom="column">
                  <wp:posOffset>24634</wp:posOffset>
                </wp:positionH>
                <wp:positionV relativeFrom="paragraph">
                  <wp:posOffset>532414</wp:posOffset>
                </wp:positionV>
                <wp:extent cx="5880735" cy="635"/>
                <wp:effectExtent l="0" t="0" r="0" b="0"/>
                <wp:wrapSquare wrapText="bothSides"/>
                <wp:docPr id="63" name="Textfeld 63"/>
                <wp:cNvGraphicFramePr/>
                <a:graphic xmlns:a="http://schemas.openxmlformats.org/drawingml/2006/main">
                  <a:graphicData uri="http://schemas.microsoft.com/office/word/2010/wordprocessingShape">
                    <wps:wsp>
                      <wps:cNvSpPr txBox="1"/>
                      <wps:spPr>
                        <a:xfrm>
                          <a:off x="0" y="0"/>
                          <a:ext cx="5880735" cy="635"/>
                        </a:xfrm>
                        <a:prstGeom prst="rect">
                          <a:avLst/>
                        </a:prstGeom>
                        <a:solidFill>
                          <a:prstClr val="white"/>
                        </a:solidFill>
                        <a:ln>
                          <a:noFill/>
                        </a:ln>
                      </wps:spPr>
                      <wps:txbx>
                        <w:txbxContent>
                          <w:p w14:paraId="1953E752" w14:textId="77777777" w:rsidR="00931490" w:rsidRDefault="00931490" w:rsidP="008A6A8D">
                            <w:pPr>
                              <w:pStyle w:val="Beschriftung"/>
                              <w:pBdr>
                                <w:top w:val="single" w:sz="4" w:space="1" w:color="auto"/>
                                <w:left w:val="single" w:sz="4" w:space="4" w:color="auto"/>
                                <w:bottom w:val="single" w:sz="4" w:space="1" w:color="auto"/>
                                <w:right w:val="single" w:sz="4" w:space="4" w:color="auto"/>
                              </w:pBdr>
                              <w:rPr>
                                <w:b/>
                                <w:bCs/>
                                <w:color w:val="000000" w:themeColor="text1"/>
                                <w:lang w:val="en-US"/>
                              </w:rPr>
                            </w:pPr>
                          </w:p>
                          <w:p w14:paraId="2E940520" w14:textId="0EAF5F3E" w:rsidR="00931490" w:rsidRDefault="00931490" w:rsidP="008A6A8D">
                            <w:pPr>
                              <w:pStyle w:val="Beschriftung"/>
                              <w:pBdr>
                                <w:top w:val="single" w:sz="4" w:space="1" w:color="auto"/>
                                <w:left w:val="single" w:sz="4" w:space="4" w:color="auto"/>
                                <w:bottom w:val="single" w:sz="4" w:space="1" w:color="auto"/>
                                <w:right w:val="single" w:sz="4" w:space="4" w:color="auto"/>
                              </w:pBdr>
                              <w:jc w:val="center"/>
                              <w:rPr>
                                <w:b/>
                                <w:bCs/>
                                <w:color w:val="000000" w:themeColor="text1"/>
                                <w:lang w:val="en-US"/>
                              </w:rPr>
                            </w:pPr>
                            <w:r>
                              <w:rPr>
                                <w:noProof/>
                                <w:lang w:eastAsia="de-DE"/>
                              </w:rPr>
                              <w:drawing>
                                <wp:inline distT="0" distB="0" distL="0" distR="0" wp14:anchorId="074CB556" wp14:editId="6971F7BA">
                                  <wp:extent cx="4745421" cy="3090042"/>
                                  <wp:effectExtent l="0" t="0" r="0" b="0"/>
                                  <wp:docPr id="15" name="Picture 6"/>
                                  <wp:cNvGraphicFramePr/>
                                  <a:graphic xmlns:a="http://schemas.openxmlformats.org/drawingml/2006/main">
                                    <a:graphicData uri="http://schemas.openxmlformats.org/drawingml/2006/picture">
                                      <pic:pic xmlns:pic="http://schemas.openxmlformats.org/drawingml/2006/picture">
                                        <pic:nvPicPr>
                                          <pic:cNvPr id="62" name="Picture 6"/>
                                          <pic:cNvPicPr/>
                                        </pic:nvPicPr>
                                        <pic:blipFill rotWithShape="1">
                                          <a:blip r:embed="rId101" cstate="print">
                                            <a:extLst>
                                              <a:ext uri="{28A0092B-C50C-407E-A947-70E740481C1C}">
                                                <a14:useLocalDpi xmlns:a14="http://schemas.microsoft.com/office/drawing/2010/main" val="0"/>
                                              </a:ext>
                                            </a:extLst>
                                          </a:blip>
                                          <a:srcRect l="8463" t="7469" r="8156" b="47011"/>
                                          <a:stretch/>
                                        </pic:blipFill>
                                        <pic:spPr bwMode="auto">
                                          <a:xfrm>
                                            <a:off x="0" y="0"/>
                                            <a:ext cx="4752618" cy="3094728"/>
                                          </a:xfrm>
                                          <a:prstGeom prst="rect">
                                            <a:avLst/>
                                          </a:prstGeom>
                                          <a:ln>
                                            <a:noFill/>
                                          </a:ln>
                                          <a:extLst>
                                            <a:ext uri="{53640926-AAD7-44D8-BBD7-CCE9431645EC}">
                                              <a14:shadowObscured xmlns:a14="http://schemas.microsoft.com/office/drawing/2010/main"/>
                                            </a:ext>
                                          </a:extLst>
                                        </pic:spPr>
                                      </pic:pic>
                                    </a:graphicData>
                                  </a:graphic>
                                </wp:inline>
                              </w:drawing>
                            </w:r>
                          </w:p>
                          <w:p w14:paraId="522B9B00" w14:textId="24FC3D1B" w:rsidR="00931490" w:rsidRPr="00DA50DD" w:rsidRDefault="00931490" w:rsidP="008A6A8D">
                            <w:pPr>
                              <w:pStyle w:val="Beschriftung"/>
                              <w:pBdr>
                                <w:top w:val="single" w:sz="4" w:space="1" w:color="auto"/>
                                <w:left w:val="single" w:sz="4" w:space="4" w:color="auto"/>
                                <w:bottom w:val="single" w:sz="4" w:space="1" w:color="auto"/>
                                <w:right w:val="single" w:sz="4" w:space="4" w:color="auto"/>
                              </w:pBdr>
                              <w:rPr>
                                <w:b/>
                                <w:noProof/>
                                <w:color w:val="000000" w:themeColor="text1"/>
                                <w:sz w:val="20"/>
                                <w:szCs w:val="22"/>
                                <w:lang w:val="en-US"/>
                              </w:rPr>
                            </w:pPr>
                            <w:r w:rsidRPr="00DA50DD">
                              <w:rPr>
                                <w:b/>
                                <w:bCs/>
                                <w:color w:val="000000" w:themeColor="text1"/>
                                <w:lang w:val="en-US"/>
                              </w:rPr>
                              <w:t xml:space="preserve">Figure </w:t>
                            </w:r>
                            <w:r>
                              <w:rPr>
                                <w:b/>
                                <w:bCs/>
                                <w:color w:val="000000" w:themeColor="text1"/>
                                <w:lang w:val="en-US"/>
                              </w:rPr>
                              <w:fldChar w:fldCharType="begin"/>
                            </w:r>
                            <w:r>
                              <w:rPr>
                                <w:b/>
                                <w:bCs/>
                                <w:color w:val="000000" w:themeColor="text1"/>
                                <w:lang w:val="en-US"/>
                              </w:rPr>
                              <w:instrText xml:space="preserve"> SEQ Figure \* ARABIC </w:instrText>
                            </w:r>
                            <w:r>
                              <w:rPr>
                                <w:b/>
                                <w:bCs/>
                                <w:color w:val="000000" w:themeColor="text1"/>
                                <w:lang w:val="en-US"/>
                              </w:rPr>
                              <w:fldChar w:fldCharType="separate"/>
                            </w:r>
                            <w:r>
                              <w:rPr>
                                <w:b/>
                                <w:bCs/>
                                <w:noProof/>
                                <w:color w:val="000000" w:themeColor="text1"/>
                                <w:lang w:val="en-US"/>
                              </w:rPr>
                              <w:t>2</w:t>
                            </w:r>
                            <w:r>
                              <w:rPr>
                                <w:b/>
                                <w:bCs/>
                                <w:color w:val="000000" w:themeColor="text1"/>
                                <w:lang w:val="en-US"/>
                              </w:rPr>
                              <w:fldChar w:fldCharType="end"/>
                            </w:r>
                            <w:r w:rsidRPr="00DA50DD">
                              <w:rPr>
                                <w:b/>
                                <w:bCs/>
                                <w:color w:val="000000" w:themeColor="text1"/>
                                <w:lang w:val="en-US"/>
                              </w:rPr>
                              <w:t xml:space="preserve">: Detection of </w:t>
                            </w:r>
                            <w:proofErr w:type="spellStart"/>
                            <w:r w:rsidRPr="00DA50DD">
                              <w:rPr>
                                <w:b/>
                                <w:bCs/>
                                <w:color w:val="000000" w:themeColor="text1"/>
                                <w:lang w:val="en-US"/>
                              </w:rPr>
                              <w:t>nephrin</w:t>
                            </w:r>
                            <w:proofErr w:type="spellEnd"/>
                            <w:r w:rsidRPr="00DA50DD">
                              <w:rPr>
                                <w:b/>
                                <w:bCs/>
                                <w:color w:val="000000" w:themeColor="text1"/>
                                <w:lang w:val="en-US"/>
                              </w:rPr>
                              <w:t xml:space="preserve"> antibodies in sera from MCD patients (Hamburg Glomerulonephritis Registry).</w:t>
                            </w:r>
                            <w:r w:rsidRPr="00DA50DD">
                              <w:rPr>
                                <w:color w:val="000000" w:themeColor="text1"/>
                                <w:lang w:val="en-US"/>
                              </w:rPr>
                              <w:t xml:space="preserve"> (</w:t>
                            </w:r>
                            <w:r w:rsidRPr="00DA50DD">
                              <w:rPr>
                                <w:b/>
                                <w:bCs/>
                                <w:color w:val="000000" w:themeColor="text1"/>
                                <w:lang w:val="en-US"/>
                              </w:rPr>
                              <w:t>A</w:t>
                            </w:r>
                            <w:r w:rsidRPr="00DA50DD">
                              <w:rPr>
                                <w:color w:val="000000" w:themeColor="text1"/>
                                <w:lang w:val="en-US"/>
                              </w:rPr>
                              <w:t xml:space="preserve">) Schematic overview and exemplary IP readout for detection of </w:t>
                            </w:r>
                            <w:proofErr w:type="spellStart"/>
                            <w:r w:rsidRPr="00DA50DD">
                              <w:rPr>
                                <w:color w:val="000000" w:themeColor="text1"/>
                                <w:lang w:val="en-US"/>
                              </w:rPr>
                              <w:t>nephrin</w:t>
                            </w:r>
                            <w:proofErr w:type="spellEnd"/>
                            <w:r w:rsidRPr="00DA50DD">
                              <w:rPr>
                                <w:color w:val="000000" w:themeColor="text1"/>
                                <w:lang w:val="en-US"/>
                              </w:rPr>
                              <w:t xml:space="preserve"> antibodies. Western blot stains immunoprecipitated recombinant </w:t>
                            </w:r>
                            <w:proofErr w:type="spellStart"/>
                            <w:r w:rsidRPr="00DA50DD">
                              <w:rPr>
                                <w:color w:val="000000" w:themeColor="text1"/>
                                <w:lang w:val="en-US"/>
                              </w:rPr>
                              <w:t>nephrin</w:t>
                            </w:r>
                            <w:proofErr w:type="spellEnd"/>
                            <w:r w:rsidRPr="00DA50DD">
                              <w:rPr>
                                <w:color w:val="000000" w:themeColor="text1"/>
                                <w:lang w:val="en-US"/>
                              </w:rPr>
                              <w:t xml:space="preserve"> using a commercial anti-</w:t>
                            </w:r>
                            <w:proofErr w:type="spellStart"/>
                            <w:r w:rsidRPr="00DA50DD">
                              <w:rPr>
                                <w:color w:val="000000" w:themeColor="text1"/>
                                <w:lang w:val="en-US"/>
                              </w:rPr>
                              <w:t>nephrin</w:t>
                            </w:r>
                            <w:proofErr w:type="spellEnd"/>
                            <w:r w:rsidRPr="00DA50DD">
                              <w:rPr>
                                <w:color w:val="000000" w:themeColor="text1"/>
                                <w:lang w:val="en-US"/>
                              </w:rPr>
                              <w:t xml:space="preserve"> antibody. (</w:t>
                            </w:r>
                            <w:r w:rsidRPr="00DA50DD">
                              <w:rPr>
                                <w:b/>
                                <w:bCs/>
                                <w:color w:val="000000" w:themeColor="text1"/>
                                <w:lang w:val="en-US"/>
                              </w:rPr>
                              <w:t>B</w:t>
                            </w:r>
                            <w:r w:rsidRPr="00DA50DD">
                              <w:rPr>
                                <w:color w:val="000000" w:themeColor="text1"/>
                                <w:lang w:val="en-US"/>
                              </w:rPr>
                              <w:t xml:space="preserve">) </w:t>
                            </w:r>
                            <w:r>
                              <w:rPr>
                                <w:color w:val="000000" w:themeColor="text1"/>
                                <w:lang w:val="en-US"/>
                              </w:rPr>
                              <w:t>29</w:t>
                            </w:r>
                            <w:r w:rsidRPr="00DA50DD">
                              <w:rPr>
                                <w:color w:val="000000" w:themeColor="text1"/>
                                <w:lang w:val="en-US"/>
                              </w:rPr>
                              <w:t>/</w:t>
                            </w:r>
                            <w:r>
                              <w:rPr>
                                <w:color w:val="000000" w:themeColor="text1"/>
                                <w:lang w:val="en-US"/>
                              </w:rPr>
                              <w:t>73 of</w:t>
                            </w:r>
                            <w:r w:rsidRPr="00DA50DD">
                              <w:rPr>
                                <w:color w:val="000000" w:themeColor="text1"/>
                                <w:lang w:val="en-US"/>
                              </w:rPr>
                              <w:t xml:space="preserve"> patients with biopsy-proven MCD</w:t>
                            </w:r>
                            <w:r>
                              <w:rPr>
                                <w:color w:val="000000" w:themeColor="text1"/>
                                <w:lang w:val="en-US"/>
                              </w:rPr>
                              <w:t>, 1/30 of patients with MN</w:t>
                            </w:r>
                            <w:r w:rsidRPr="00DA50DD">
                              <w:rPr>
                                <w:color w:val="000000" w:themeColor="text1"/>
                                <w:lang w:val="en-US"/>
                              </w:rPr>
                              <w:t xml:space="preserve"> and 1/</w:t>
                            </w:r>
                            <w:r>
                              <w:rPr>
                                <w:color w:val="000000" w:themeColor="text1"/>
                                <w:lang w:val="en-US"/>
                              </w:rPr>
                              <w:t>67 of</w:t>
                            </w:r>
                            <w:r w:rsidRPr="00DA50DD">
                              <w:rPr>
                                <w:color w:val="000000" w:themeColor="text1"/>
                                <w:lang w:val="en-US"/>
                              </w:rPr>
                              <w:t xml:space="preserve"> patients with biopsy-proven FSGS were positive for </w:t>
                            </w:r>
                            <w:proofErr w:type="spellStart"/>
                            <w:r w:rsidRPr="00DA50DD">
                              <w:rPr>
                                <w:color w:val="000000" w:themeColor="text1"/>
                                <w:lang w:val="en-US"/>
                              </w:rPr>
                              <w:t>nephrin</w:t>
                            </w:r>
                            <w:proofErr w:type="spellEnd"/>
                            <w:r w:rsidRPr="00DA50DD">
                              <w:rPr>
                                <w:color w:val="000000" w:themeColor="text1"/>
                                <w:lang w:val="en-US"/>
                              </w:rPr>
                              <w:t xml:space="preserve"> antibodies by IP, whereas</w:t>
                            </w:r>
                            <w:r>
                              <w:rPr>
                                <w:color w:val="000000" w:themeColor="text1"/>
                                <w:lang w:val="en-US"/>
                              </w:rPr>
                              <w:t xml:space="preserve"> 30 patients with </w:t>
                            </w:r>
                            <w:proofErr w:type="spellStart"/>
                            <w:r>
                              <w:rPr>
                                <w:color w:val="000000" w:themeColor="text1"/>
                                <w:lang w:val="en-US"/>
                              </w:rPr>
                              <w:t>IgAN</w:t>
                            </w:r>
                            <w:proofErr w:type="spellEnd"/>
                            <w:r>
                              <w:rPr>
                                <w:color w:val="000000" w:themeColor="text1"/>
                                <w:lang w:val="en-US"/>
                              </w:rPr>
                              <w:t xml:space="preserve"> and</w:t>
                            </w:r>
                            <w:r w:rsidRPr="00DA50DD">
                              <w:rPr>
                                <w:color w:val="000000" w:themeColor="text1"/>
                                <w:lang w:val="en-US"/>
                              </w:rPr>
                              <w:t xml:space="preserve"> 67 healthy control samples tested negative. (</w:t>
                            </w:r>
                            <w:r w:rsidRPr="00DA50DD">
                              <w:rPr>
                                <w:b/>
                                <w:bCs/>
                                <w:color w:val="000000" w:themeColor="text1"/>
                                <w:lang w:val="en-US"/>
                              </w:rPr>
                              <w:t>C</w:t>
                            </w:r>
                            <w:r w:rsidRPr="00DA50DD">
                              <w:rPr>
                                <w:color w:val="000000" w:themeColor="text1"/>
                                <w:lang w:val="en-US"/>
                              </w:rPr>
                              <w:t xml:space="preserve">) Detection of </w:t>
                            </w:r>
                            <w:proofErr w:type="spellStart"/>
                            <w:r w:rsidRPr="00DA50DD">
                              <w:rPr>
                                <w:color w:val="000000" w:themeColor="text1"/>
                                <w:lang w:val="en-US"/>
                              </w:rPr>
                              <w:t>nephrin</w:t>
                            </w:r>
                            <w:proofErr w:type="spellEnd"/>
                            <w:r w:rsidRPr="00DA50DD">
                              <w:rPr>
                                <w:color w:val="000000" w:themeColor="text1"/>
                                <w:lang w:val="en-US"/>
                              </w:rPr>
                              <w:t xml:space="preserve"> antibodies</w:t>
                            </w:r>
                            <w:r>
                              <w:rPr>
                                <w:color w:val="000000" w:themeColor="text1"/>
                                <w:lang w:val="en-US"/>
                              </w:rPr>
                              <w:t xml:space="preserve"> in the MCD cohort</w:t>
                            </w:r>
                            <w:r w:rsidRPr="00DA50DD">
                              <w:rPr>
                                <w:color w:val="000000" w:themeColor="text1"/>
                                <w:lang w:val="en-US"/>
                              </w:rPr>
                              <w:t xml:space="preserve"> correlated with disease severity, exemplarily shown for serum albumin (left) and proteinuria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9BFA3A" id="Textfeld 63" o:spid="_x0000_s1030" type="#_x0000_t202" style="position:absolute;left:0;text-align:left;margin-left:1.95pt;margin-top:41.9pt;width:463.05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" stroked="f">
                <v:textbox style="mso-fit-shape-to-text:t" inset="0,0,0,0">
                  <w:txbxContent>
                    <w:p w14:paraId="1953E752" w14:textId="77777777" w:rsidR="00931490" w:rsidRDefault="00931490" w:rsidP="008A6A8D">
                      <w:pPr>
                        <w:pStyle w:val="Beschriftung"/>
                        <w:pBdr>
                          <w:top w:val="single" w:sz="4" w:space="1" w:color="auto"/>
                          <w:left w:val="single" w:sz="4" w:space="4" w:color="auto"/>
                          <w:bottom w:val="single" w:sz="4" w:space="1" w:color="auto"/>
                          <w:right w:val="single" w:sz="4" w:space="4" w:color="auto"/>
                        </w:pBdr>
                        <w:rPr>
                          <w:b/>
                          <w:bCs/>
                          <w:color w:val="000000" w:themeColor="text1"/>
                          <w:lang w:val="en-US"/>
                        </w:rPr>
                      </w:pPr>
                    </w:p>
                    <w:p w14:paraId="2E940520" w14:textId="0EAF5F3E" w:rsidR="00931490" w:rsidRDefault="00931490" w:rsidP="008A6A8D">
                      <w:pPr>
                        <w:pStyle w:val="Beschriftung"/>
                        <w:pBdr>
                          <w:top w:val="single" w:sz="4" w:space="1" w:color="auto"/>
                          <w:left w:val="single" w:sz="4" w:space="4" w:color="auto"/>
                          <w:bottom w:val="single" w:sz="4" w:space="1" w:color="auto"/>
                          <w:right w:val="single" w:sz="4" w:space="4" w:color="auto"/>
                        </w:pBdr>
                        <w:jc w:val="center"/>
                        <w:rPr>
                          <w:b/>
                          <w:bCs/>
                          <w:color w:val="000000" w:themeColor="text1"/>
                          <w:lang w:val="en-US"/>
                        </w:rPr>
                      </w:pPr>
                      <w:r>
                        <w:rPr>
                          <w:noProof/>
                          <w:lang w:eastAsia="de-DE"/>
                        </w:rPr>
                        <w:drawing>
                          <wp:inline distT="0" distB="0" distL="0" distR="0" wp14:anchorId="074CB556" wp14:editId="6971F7BA">
                            <wp:extent cx="4745421" cy="3090042"/>
                            <wp:effectExtent l="0" t="0" r="0" b="0"/>
                            <wp:docPr id="15" name="Picture 6"/>
                            <wp:cNvGraphicFramePr/>
                            <a:graphic xmlns:a="http://schemas.openxmlformats.org/drawingml/2006/main">
                              <a:graphicData uri="http://schemas.openxmlformats.org/drawingml/2006/picture">
                                <pic:pic xmlns:pic="http://schemas.openxmlformats.org/drawingml/2006/picture">
                                  <pic:nvPicPr>
                                    <pic:cNvPr id="62" name="Picture 6"/>
                                    <pic:cNvPicPr/>
                                  </pic:nvPicPr>
                                  <pic:blipFill rotWithShape="1">
                                    <a:blip r:embed="rId102" cstate="print">
                                      <a:extLst>
                                        <a:ext uri="{28A0092B-C50C-407E-A947-70E740481C1C}">
                                          <a14:useLocalDpi xmlns:a14="http://schemas.microsoft.com/office/drawing/2010/main" val="0"/>
                                        </a:ext>
                                      </a:extLst>
                                    </a:blip>
                                    <a:srcRect l="8463" t="7469" r="8156" b="47011"/>
                                    <a:stretch/>
                                  </pic:blipFill>
                                  <pic:spPr bwMode="auto">
                                    <a:xfrm>
                                      <a:off x="0" y="0"/>
                                      <a:ext cx="4752618" cy="3094728"/>
                                    </a:xfrm>
                                    <a:prstGeom prst="rect">
                                      <a:avLst/>
                                    </a:prstGeom>
                                    <a:ln>
                                      <a:noFill/>
                                    </a:ln>
                                    <a:extLst>
                                      <a:ext uri="{53640926-AAD7-44D8-BBD7-CCE9431645EC}">
                                        <a14:shadowObscured xmlns:a14="http://schemas.microsoft.com/office/drawing/2010/main"/>
                                      </a:ext>
                                    </a:extLst>
                                  </pic:spPr>
                                </pic:pic>
                              </a:graphicData>
                            </a:graphic>
                          </wp:inline>
                        </w:drawing>
                      </w:r>
                    </w:p>
                    <w:p w14:paraId="522B9B00" w14:textId="24FC3D1B" w:rsidR="00931490" w:rsidRPr="00DA50DD" w:rsidRDefault="00931490" w:rsidP="008A6A8D">
                      <w:pPr>
                        <w:pStyle w:val="Beschriftung"/>
                        <w:pBdr>
                          <w:top w:val="single" w:sz="4" w:space="1" w:color="auto"/>
                          <w:left w:val="single" w:sz="4" w:space="4" w:color="auto"/>
                          <w:bottom w:val="single" w:sz="4" w:space="1" w:color="auto"/>
                          <w:right w:val="single" w:sz="4" w:space="4" w:color="auto"/>
                        </w:pBdr>
                        <w:rPr>
                          <w:b/>
                          <w:noProof/>
                          <w:color w:val="000000" w:themeColor="text1"/>
                          <w:sz w:val="20"/>
                          <w:szCs w:val="22"/>
                          <w:lang w:val="en-US"/>
                        </w:rPr>
                      </w:pPr>
                      <w:r w:rsidRPr="00DA50DD">
                        <w:rPr>
                          <w:b/>
                          <w:bCs/>
                          <w:color w:val="000000" w:themeColor="text1"/>
                          <w:lang w:val="en-US"/>
                        </w:rPr>
                        <w:t xml:space="preserve">Figure </w:t>
                      </w:r>
                      <w:r>
                        <w:rPr>
                          <w:b/>
                          <w:bCs/>
                          <w:color w:val="000000" w:themeColor="text1"/>
                          <w:lang w:val="en-US"/>
                        </w:rPr>
                        <w:fldChar w:fldCharType="begin"/>
                      </w:r>
                      <w:r>
                        <w:rPr>
                          <w:b/>
                          <w:bCs/>
                          <w:color w:val="000000" w:themeColor="text1"/>
                          <w:lang w:val="en-US"/>
                        </w:rPr>
                        <w:instrText xml:space="preserve"> SEQ Figure \* ARABIC </w:instrText>
                      </w:r>
                      <w:r>
                        <w:rPr>
                          <w:b/>
                          <w:bCs/>
                          <w:color w:val="000000" w:themeColor="text1"/>
                          <w:lang w:val="en-US"/>
                        </w:rPr>
                        <w:fldChar w:fldCharType="separate"/>
                      </w:r>
                      <w:r>
                        <w:rPr>
                          <w:b/>
                          <w:bCs/>
                          <w:noProof/>
                          <w:color w:val="000000" w:themeColor="text1"/>
                          <w:lang w:val="en-US"/>
                        </w:rPr>
                        <w:t>2</w:t>
                      </w:r>
                      <w:r>
                        <w:rPr>
                          <w:b/>
                          <w:bCs/>
                          <w:color w:val="000000" w:themeColor="text1"/>
                          <w:lang w:val="en-US"/>
                        </w:rPr>
                        <w:fldChar w:fldCharType="end"/>
                      </w:r>
                      <w:r w:rsidRPr="00DA50DD">
                        <w:rPr>
                          <w:b/>
                          <w:bCs/>
                          <w:color w:val="000000" w:themeColor="text1"/>
                          <w:lang w:val="en-US"/>
                        </w:rPr>
                        <w:t>: Detection of nephrin antibodies in sera from MCD patients (Hamburg Glomerulonephritis Registry).</w:t>
                      </w:r>
                      <w:r w:rsidRPr="00DA50DD">
                        <w:rPr>
                          <w:color w:val="000000" w:themeColor="text1"/>
                          <w:lang w:val="en-US"/>
                        </w:rPr>
                        <w:t xml:space="preserve"> (</w:t>
                      </w:r>
                      <w:r w:rsidRPr="00DA50DD">
                        <w:rPr>
                          <w:b/>
                          <w:bCs/>
                          <w:color w:val="000000" w:themeColor="text1"/>
                          <w:lang w:val="en-US"/>
                        </w:rPr>
                        <w:t>A</w:t>
                      </w:r>
                      <w:r w:rsidRPr="00DA50DD">
                        <w:rPr>
                          <w:color w:val="000000" w:themeColor="text1"/>
                          <w:lang w:val="en-US"/>
                        </w:rPr>
                        <w:t>) Schematic overview and exemplary IP readout for detection of nephrin antibodies. Western blot stains immunoprecipitated recombinant nephrin using a commercial anti-nephrin antibody. (</w:t>
                      </w:r>
                      <w:r w:rsidRPr="00DA50DD">
                        <w:rPr>
                          <w:b/>
                          <w:bCs/>
                          <w:color w:val="000000" w:themeColor="text1"/>
                          <w:lang w:val="en-US"/>
                        </w:rPr>
                        <w:t>B</w:t>
                      </w:r>
                      <w:r w:rsidRPr="00DA50DD">
                        <w:rPr>
                          <w:color w:val="000000" w:themeColor="text1"/>
                          <w:lang w:val="en-US"/>
                        </w:rPr>
                        <w:t xml:space="preserve">) </w:t>
                      </w:r>
                      <w:r>
                        <w:rPr>
                          <w:color w:val="000000" w:themeColor="text1"/>
                          <w:lang w:val="en-US"/>
                        </w:rPr>
                        <w:t>29</w:t>
                      </w:r>
                      <w:r w:rsidRPr="00DA50DD">
                        <w:rPr>
                          <w:color w:val="000000" w:themeColor="text1"/>
                          <w:lang w:val="en-US"/>
                        </w:rPr>
                        <w:t>/</w:t>
                      </w:r>
                      <w:r>
                        <w:rPr>
                          <w:color w:val="000000" w:themeColor="text1"/>
                          <w:lang w:val="en-US"/>
                        </w:rPr>
                        <w:t>73 of</w:t>
                      </w:r>
                      <w:r w:rsidRPr="00DA50DD">
                        <w:rPr>
                          <w:color w:val="000000" w:themeColor="text1"/>
                          <w:lang w:val="en-US"/>
                        </w:rPr>
                        <w:t xml:space="preserve"> patients with biopsy-proven MCD</w:t>
                      </w:r>
                      <w:r>
                        <w:rPr>
                          <w:color w:val="000000" w:themeColor="text1"/>
                          <w:lang w:val="en-US"/>
                        </w:rPr>
                        <w:t>, 1/30 of patients with MN</w:t>
                      </w:r>
                      <w:r w:rsidRPr="00DA50DD">
                        <w:rPr>
                          <w:color w:val="000000" w:themeColor="text1"/>
                          <w:lang w:val="en-US"/>
                        </w:rPr>
                        <w:t xml:space="preserve"> and 1/</w:t>
                      </w:r>
                      <w:r>
                        <w:rPr>
                          <w:color w:val="000000" w:themeColor="text1"/>
                          <w:lang w:val="en-US"/>
                        </w:rPr>
                        <w:t>67 of</w:t>
                      </w:r>
                      <w:r w:rsidRPr="00DA50DD">
                        <w:rPr>
                          <w:color w:val="000000" w:themeColor="text1"/>
                          <w:lang w:val="en-US"/>
                        </w:rPr>
                        <w:t xml:space="preserve"> patients with biopsy-proven FSGS were positive for nephrin antibodies by IP, whereas</w:t>
                      </w:r>
                      <w:r>
                        <w:rPr>
                          <w:color w:val="000000" w:themeColor="text1"/>
                          <w:lang w:val="en-US"/>
                        </w:rPr>
                        <w:t xml:space="preserve"> 30 patients with IgAN and</w:t>
                      </w:r>
                      <w:r w:rsidRPr="00DA50DD">
                        <w:rPr>
                          <w:color w:val="000000" w:themeColor="text1"/>
                          <w:lang w:val="en-US"/>
                        </w:rPr>
                        <w:t xml:space="preserve"> 67 healthy control samples tested negative. (</w:t>
                      </w:r>
                      <w:r w:rsidRPr="00DA50DD">
                        <w:rPr>
                          <w:b/>
                          <w:bCs/>
                          <w:color w:val="000000" w:themeColor="text1"/>
                          <w:lang w:val="en-US"/>
                        </w:rPr>
                        <w:t>C</w:t>
                      </w:r>
                      <w:r w:rsidRPr="00DA50DD">
                        <w:rPr>
                          <w:color w:val="000000" w:themeColor="text1"/>
                          <w:lang w:val="en-US"/>
                        </w:rPr>
                        <w:t>) Detection of nephrin antibodies</w:t>
                      </w:r>
                      <w:r>
                        <w:rPr>
                          <w:color w:val="000000" w:themeColor="text1"/>
                          <w:lang w:val="en-US"/>
                        </w:rPr>
                        <w:t xml:space="preserve"> in the MCD cohort</w:t>
                      </w:r>
                      <w:r w:rsidRPr="00DA50DD">
                        <w:rPr>
                          <w:color w:val="000000" w:themeColor="text1"/>
                          <w:lang w:val="en-US"/>
                        </w:rPr>
                        <w:t xml:space="preserve"> correlated with disease severity, exemplarily shown for serum albumin (left) and proteinuria (right).</w:t>
                      </w:r>
                    </w:p>
                  </w:txbxContent>
                </v:textbox>
                <w10:wrap type="square"/>
              </v:shape>
            </w:pict>
          </mc:Fallback>
        </mc:AlternateContent>
      </w:r>
      <w:r w:rsidRPr="002274DC">
        <w:rPr>
          <w:rFonts w:ascii="Arial" w:hAnsi="Arial" w:cs="Arial"/>
          <w:lang w:val="en-US"/>
        </w:rPr>
        <w:t xml:space="preserve">Minimal Change Disease (MCD) is the most common podocytopathy causing nephrotic syndrome (NS) in children and accounts for </w:t>
      </w:r>
      <w:r w:rsidRPr="002274DC">
        <w:rPr>
          <w:rFonts w:ascii="Arial" w:hAnsi="Arial" w:cs="Arial"/>
          <w:lang w:val="en-US"/>
        </w:rPr>
        <w:t xml:space="preserve">about 10 – 15 % of NS in adults. It is characterized by minimal changes in light microscopy and podocyte foot process effacement in electron microscopy. No or only minimal podocyte-associated staining for immunoglobulins or complement components is seen in immunofluorescence. </w:t>
      </w:r>
    </w:p>
    <w:p w14:paraId="7B5E2C2E" w14:textId="3C83B9EA" w:rsidR="008A6A8D" w:rsidRPr="002274DC" w:rsidRDefault="008A6A8D" w:rsidP="008A6A8D">
      <w:pPr>
        <w:spacing w:after="0"/>
        <w:rPr>
          <w:rFonts w:ascii="Arial" w:hAnsi="Arial" w:cs="Arial"/>
          <w:lang w:val="en-US"/>
        </w:rPr>
      </w:pPr>
      <w:r w:rsidRPr="002274DC">
        <w:rPr>
          <w:rFonts w:ascii="Arial" w:hAnsi="Arial" w:cs="Arial"/>
          <w:lang w:val="en-US"/>
        </w:rPr>
        <w:t xml:space="preserve">Recently, an autoantibody-mediated etiology of MCD was suggested due to the detection of autoantibodies against </w:t>
      </w:r>
      <w:proofErr w:type="spellStart"/>
      <w:r w:rsidRPr="002274DC">
        <w:rPr>
          <w:rFonts w:ascii="Arial" w:hAnsi="Arial" w:cs="Arial"/>
          <w:lang w:val="en-US"/>
        </w:rPr>
        <w:t>nephrin</w:t>
      </w:r>
      <w:proofErr w:type="spellEnd"/>
      <w:r w:rsidRPr="002274DC">
        <w:rPr>
          <w:rFonts w:ascii="Arial" w:hAnsi="Arial" w:cs="Arial"/>
          <w:lang w:val="en-US"/>
        </w:rPr>
        <w:t xml:space="preserve"> in 29% of MCD patients. </w:t>
      </w:r>
      <w:proofErr w:type="spellStart"/>
      <w:r w:rsidRPr="002274DC">
        <w:rPr>
          <w:rFonts w:ascii="Arial" w:hAnsi="Arial" w:cs="Arial"/>
          <w:lang w:val="en-US"/>
        </w:rPr>
        <w:t>Nephrin</w:t>
      </w:r>
      <w:proofErr w:type="spellEnd"/>
      <w:r w:rsidRPr="002274DC">
        <w:rPr>
          <w:rFonts w:ascii="Arial" w:hAnsi="Arial" w:cs="Arial"/>
          <w:lang w:val="en-US"/>
        </w:rPr>
        <w:t xml:space="preserve"> is a central component of the slit diaphragm. Autoantibodies against </w:t>
      </w:r>
      <w:proofErr w:type="spellStart"/>
      <w:r w:rsidRPr="002274DC">
        <w:rPr>
          <w:rFonts w:ascii="Arial" w:hAnsi="Arial" w:cs="Arial"/>
          <w:lang w:val="en-US"/>
        </w:rPr>
        <w:t>nephrin</w:t>
      </w:r>
      <w:proofErr w:type="spellEnd"/>
      <w:r w:rsidRPr="002274DC">
        <w:rPr>
          <w:rFonts w:ascii="Arial" w:hAnsi="Arial" w:cs="Arial"/>
          <w:lang w:val="en-US"/>
        </w:rPr>
        <w:t xml:space="preserve"> were previously identified in patients with congenital NS of the Finnish type with major mutations in the NPHS1 gene and recurrent NS after kidney transplantation. Additionally, recent case reports described anti-</w:t>
      </w:r>
      <w:proofErr w:type="spellStart"/>
      <w:r w:rsidRPr="002274DC">
        <w:rPr>
          <w:rFonts w:ascii="Arial" w:hAnsi="Arial" w:cs="Arial"/>
          <w:lang w:val="en-US"/>
        </w:rPr>
        <w:t>nephrin</w:t>
      </w:r>
      <w:proofErr w:type="spellEnd"/>
      <w:r w:rsidRPr="002274DC">
        <w:rPr>
          <w:rFonts w:ascii="Arial" w:hAnsi="Arial" w:cs="Arial"/>
          <w:lang w:val="en-US"/>
        </w:rPr>
        <w:t xml:space="preserve"> autoantibodies in primary forms of focal segmental glomerulosclerosis (FSGS). </w:t>
      </w:r>
    </w:p>
    <w:p w14:paraId="496A430E" w14:textId="41A3F25B" w:rsidR="008A6A8D" w:rsidRDefault="008A6A8D" w:rsidP="008A6A8D">
      <w:pPr>
        <w:spacing w:after="0"/>
        <w:rPr>
          <w:rFonts w:ascii="Arial" w:hAnsi="Arial" w:cs="Arial"/>
          <w:lang w:val="en-US"/>
        </w:rPr>
      </w:pPr>
      <w:r w:rsidRPr="002274DC">
        <w:rPr>
          <w:rFonts w:ascii="Arial" w:hAnsi="Arial" w:cs="Arial"/>
          <w:lang w:val="en-US"/>
        </w:rPr>
        <w:t xml:space="preserve">In this project, we aim to assess the presence and pathogenic significance of autoantibodies </w:t>
      </w:r>
      <w:r w:rsidRPr="002274DC">
        <w:rPr>
          <w:rFonts w:ascii="Arial" w:hAnsi="Arial" w:cs="Arial"/>
          <w:lang w:val="en-US"/>
        </w:rPr>
        <w:lastRenderedPageBreak/>
        <w:t xml:space="preserve">in MCD and FSGS patients and to further characterize the autoimmune etiology by establishing a mouse model of active immunization. </w:t>
      </w:r>
    </w:p>
    <w:p w14:paraId="26FFC173" w14:textId="36D4CD61" w:rsidR="008A6A8D" w:rsidRPr="008A6A8D" w:rsidRDefault="008A6A8D" w:rsidP="008A6A8D">
      <w:pPr>
        <w:spacing w:after="0"/>
        <w:rPr>
          <w:rFonts w:ascii="Arial" w:hAnsi="Arial" w:cs="Arial"/>
          <w:lang w:val="en-US"/>
        </w:rPr>
      </w:pPr>
    </w:p>
    <w:p w14:paraId="0F90BD2A" w14:textId="241534C7" w:rsidR="008A6A8D" w:rsidRPr="002274DC" w:rsidRDefault="008A6A8D" w:rsidP="008A6A8D">
      <w:pPr>
        <w:spacing w:after="0"/>
        <w:rPr>
          <w:rFonts w:ascii="Arial" w:hAnsi="Arial" w:cs="Arial"/>
          <w:b/>
          <w:lang w:val="en-US"/>
        </w:rPr>
      </w:pPr>
      <w:r w:rsidRPr="002274DC">
        <w:rPr>
          <w:rFonts w:ascii="Arial" w:hAnsi="Arial" w:cs="Arial"/>
          <w:b/>
          <w:lang w:val="en-US"/>
        </w:rPr>
        <w:t>Workplan</w:t>
      </w:r>
    </w:p>
    <w:p w14:paraId="3EB59C7F" w14:textId="69D05888" w:rsidR="008A6A8D" w:rsidRPr="002274DC" w:rsidRDefault="008A6A8D" w:rsidP="008A6A8D">
      <w:pPr>
        <w:spacing w:after="0"/>
        <w:rPr>
          <w:rFonts w:ascii="Arial" w:hAnsi="Arial" w:cs="Arial"/>
          <w:lang w:val="en-US"/>
        </w:rPr>
      </w:pPr>
      <w:r w:rsidRPr="002274DC">
        <w:rPr>
          <w:rFonts w:ascii="Arial" w:hAnsi="Arial" w:cs="Arial"/>
          <w:lang w:val="en-US"/>
        </w:rPr>
        <w:t xml:space="preserve">We expressed the extracellular domains of human </w:t>
      </w:r>
      <w:proofErr w:type="spellStart"/>
      <w:r w:rsidRPr="002274DC">
        <w:rPr>
          <w:rFonts w:ascii="Arial" w:hAnsi="Arial" w:cs="Arial"/>
          <w:lang w:val="en-US"/>
        </w:rPr>
        <w:t>nephrin</w:t>
      </w:r>
      <w:proofErr w:type="spellEnd"/>
      <w:r w:rsidRPr="002274DC">
        <w:rPr>
          <w:rFonts w:ascii="Arial" w:hAnsi="Arial" w:cs="Arial"/>
          <w:lang w:val="en-US"/>
        </w:rPr>
        <w:t xml:space="preserve"> in HEK293 cells with subsequent purification by Ni-NTA via a C-terminal 6x his-tag. Purification was confirmed by Western blot (ɑ-his and ɑ-</w:t>
      </w:r>
      <w:proofErr w:type="spellStart"/>
      <w:r w:rsidRPr="002274DC">
        <w:rPr>
          <w:rFonts w:ascii="Arial" w:hAnsi="Arial" w:cs="Arial"/>
          <w:lang w:val="en-US"/>
        </w:rPr>
        <w:t>nephrin</w:t>
      </w:r>
      <w:proofErr w:type="spellEnd"/>
      <w:r w:rsidRPr="002274DC">
        <w:rPr>
          <w:rFonts w:ascii="Arial" w:hAnsi="Arial" w:cs="Arial"/>
          <w:lang w:val="en-US"/>
        </w:rPr>
        <w:t xml:space="preserve">) and Coomassie staining. We evaluated 435 serum samples for circulating </w:t>
      </w:r>
      <w:proofErr w:type="spellStart"/>
      <w:r w:rsidRPr="002274DC">
        <w:rPr>
          <w:rFonts w:ascii="Arial" w:hAnsi="Arial" w:cs="Arial"/>
          <w:lang w:val="en-US"/>
        </w:rPr>
        <w:t>nephrin</w:t>
      </w:r>
      <w:proofErr w:type="spellEnd"/>
      <w:r w:rsidRPr="002274DC">
        <w:rPr>
          <w:rFonts w:ascii="Arial" w:hAnsi="Arial" w:cs="Arial"/>
          <w:lang w:val="en-US"/>
        </w:rPr>
        <w:t xml:space="preserve"> antibodies by immunoprecipitation (IP) in a blinded study design (Figure 1A). We included 73 patients with MCD, 67 patients with FSGS, 30 patients with membranous nephropathy (MN) and 30 patients with IgA nephropathy (</w:t>
      </w:r>
      <w:proofErr w:type="spellStart"/>
      <w:r w:rsidRPr="002274DC">
        <w:rPr>
          <w:rFonts w:ascii="Arial" w:hAnsi="Arial" w:cs="Arial"/>
          <w:lang w:val="en-US"/>
        </w:rPr>
        <w:t>IgAN</w:t>
      </w:r>
      <w:proofErr w:type="spellEnd"/>
      <w:r w:rsidRPr="002274DC">
        <w:rPr>
          <w:rFonts w:ascii="Arial" w:hAnsi="Arial" w:cs="Arial"/>
          <w:lang w:val="en-US"/>
        </w:rPr>
        <w:t xml:space="preserve">) of the Hamburger Glomerulonephritis Registry in comparison to 67 healthy control samples. </w:t>
      </w:r>
    </w:p>
    <w:p w14:paraId="4EEE58D9" w14:textId="5DDFAE56" w:rsidR="008A6A8D" w:rsidRDefault="008A6A8D" w:rsidP="008A6A8D">
      <w:pPr>
        <w:rPr>
          <w:rFonts w:ascii="Arial" w:hAnsi="Arial" w:cs="Arial"/>
          <w:b/>
          <w:lang w:val="en-US"/>
        </w:rPr>
      </w:pPr>
    </w:p>
    <w:p w14:paraId="634CFFE2" w14:textId="5003BEF9" w:rsidR="008A6A8D" w:rsidRPr="002274DC" w:rsidRDefault="008A6A8D" w:rsidP="008A6A8D">
      <w:pPr>
        <w:rPr>
          <w:rFonts w:ascii="Arial" w:hAnsi="Arial" w:cs="Arial"/>
          <w:b/>
          <w:lang w:val="en-US"/>
        </w:rPr>
      </w:pPr>
      <w:r w:rsidRPr="002274DC">
        <w:rPr>
          <w:rFonts w:ascii="Arial" w:hAnsi="Arial" w:cs="Arial"/>
          <w:b/>
          <w:lang w:val="en-US"/>
        </w:rPr>
        <w:t>Preliminary results</w:t>
      </w:r>
    </w:p>
    <w:p w14:paraId="1C0163DC" w14:textId="79CEE528" w:rsidR="008A6A8D" w:rsidRPr="002274DC" w:rsidRDefault="008A6A8D" w:rsidP="008A6A8D">
      <w:pPr>
        <w:spacing w:after="0"/>
        <w:rPr>
          <w:rFonts w:ascii="Arial" w:hAnsi="Arial" w:cs="Arial"/>
          <w:color w:val="000000" w:themeColor="text1"/>
          <w:lang w:val="en-US"/>
        </w:rPr>
      </w:pPr>
      <w:r w:rsidRPr="002274DC">
        <w:rPr>
          <w:rFonts w:ascii="Arial" w:hAnsi="Arial" w:cs="Arial"/>
          <w:lang w:val="en-US"/>
        </w:rPr>
        <w:t xml:space="preserve">Blinded screening of sera from 200 patients with biopsy-proven glomerular diseases by means of IP of recombinant human </w:t>
      </w:r>
      <w:proofErr w:type="spellStart"/>
      <w:r w:rsidRPr="002274DC">
        <w:rPr>
          <w:rFonts w:ascii="Arial" w:hAnsi="Arial" w:cs="Arial"/>
          <w:lang w:val="en-US"/>
        </w:rPr>
        <w:t>nephrin</w:t>
      </w:r>
      <w:proofErr w:type="spellEnd"/>
      <w:r w:rsidRPr="002274DC">
        <w:rPr>
          <w:rFonts w:ascii="Arial" w:hAnsi="Arial" w:cs="Arial"/>
          <w:lang w:val="en-US"/>
        </w:rPr>
        <w:t xml:space="preserve"> led to the detection of </w:t>
      </w:r>
      <w:proofErr w:type="spellStart"/>
      <w:r w:rsidRPr="002274DC">
        <w:rPr>
          <w:rFonts w:ascii="Arial" w:hAnsi="Arial" w:cs="Arial"/>
          <w:lang w:val="en-US"/>
        </w:rPr>
        <w:t>nephrin</w:t>
      </w:r>
      <w:proofErr w:type="spellEnd"/>
      <w:r w:rsidRPr="002274DC">
        <w:rPr>
          <w:rFonts w:ascii="Arial" w:hAnsi="Arial" w:cs="Arial"/>
          <w:lang w:val="en-US"/>
        </w:rPr>
        <w:t xml:space="preserve"> antibodies in </w:t>
      </w:r>
      <w:r w:rsidRPr="002274DC">
        <w:rPr>
          <w:rFonts w:ascii="Arial" w:hAnsi="Arial" w:cs="Arial"/>
          <w:color w:val="000000" w:themeColor="text1"/>
          <w:lang w:val="en-US"/>
        </w:rPr>
        <w:t xml:space="preserve">29/73 (39.7%) of patients with MCD, 1/30 of patients with MN (3.3%) and 1/67 (1.5%) of patients with FSGS </w:t>
      </w:r>
      <w:r w:rsidRPr="002274DC">
        <w:rPr>
          <w:rFonts w:ascii="Arial" w:hAnsi="Arial" w:cs="Arial"/>
          <w:lang w:val="en-US"/>
        </w:rPr>
        <w:t xml:space="preserve">(Figure 1B). Importantly, we did not detect </w:t>
      </w:r>
      <w:proofErr w:type="spellStart"/>
      <w:r w:rsidRPr="002274DC">
        <w:rPr>
          <w:rFonts w:ascii="Arial" w:hAnsi="Arial" w:cs="Arial"/>
          <w:lang w:val="en-US"/>
        </w:rPr>
        <w:t>nephrin</w:t>
      </w:r>
      <w:proofErr w:type="spellEnd"/>
      <w:r w:rsidRPr="002274DC">
        <w:rPr>
          <w:rFonts w:ascii="Arial" w:hAnsi="Arial" w:cs="Arial"/>
          <w:lang w:val="en-US"/>
        </w:rPr>
        <w:t xml:space="preserve"> antibodies in sera of 30 patients with </w:t>
      </w:r>
      <w:proofErr w:type="spellStart"/>
      <w:r w:rsidRPr="002274DC">
        <w:rPr>
          <w:rFonts w:ascii="Arial" w:hAnsi="Arial" w:cs="Arial"/>
          <w:lang w:val="en-US"/>
        </w:rPr>
        <w:t>IgAN</w:t>
      </w:r>
      <w:proofErr w:type="spellEnd"/>
      <w:r w:rsidRPr="002274DC">
        <w:rPr>
          <w:rFonts w:ascii="Arial" w:hAnsi="Arial" w:cs="Arial"/>
          <w:lang w:val="en-US"/>
        </w:rPr>
        <w:t xml:space="preserve"> as well as in 67 healthy controls. Detection of </w:t>
      </w:r>
      <w:proofErr w:type="spellStart"/>
      <w:r w:rsidRPr="002274DC">
        <w:rPr>
          <w:rFonts w:ascii="Arial" w:hAnsi="Arial" w:cs="Arial"/>
          <w:lang w:val="en-US"/>
        </w:rPr>
        <w:t>nephrin</w:t>
      </w:r>
      <w:proofErr w:type="spellEnd"/>
      <w:r w:rsidRPr="002274DC">
        <w:rPr>
          <w:rFonts w:ascii="Arial" w:hAnsi="Arial" w:cs="Arial"/>
          <w:lang w:val="en-US"/>
        </w:rPr>
        <w:t xml:space="preserve"> antibodies in patients with MCD </w:t>
      </w:r>
      <w:r w:rsidRPr="002274DC">
        <w:rPr>
          <w:rFonts w:ascii="Arial" w:hAnsi="Arial" w:cs="Arial"/>
          <w:lang w:val="en-US"/>
        </w:rPr>
        <w:t>correlated with disease severity as exemplarily shown for serum albumin and proteinuria (Figure 1C). These preliminary findings will be studied further by analyzing follow-up samples of our patient cohort and corresponding clinical data.</w:t>
      </w:r>
    </w:p>
    <w:p w14:paraId="7C60B1D4" w14:textId="77777777" w:rsidR="008A6A8D" w:rsidRPr="002274DC" w:rsidRDefault="008A6A8D" w:rsidP="008A6A8D">
      <w:pPr>
        <w:rPr>
          <w:rFonts w:ascii="Arial" w:hAnsi="Arial" w:cs="Arial"/>
          <w:b/>
          <w:lang w:val="en-US"/>
        </w:rPr>
      </w:pPr>
    </w:p>
    <w:p w14:paraId="24931A16" w14:textId="77777777" w:rsidR="008A6A8D" w:rsidRPr="002274DC" w:rsidRDefault="008A6A8D" w:rsidP="008A6A8D">
      <w:pPr>
        <w:rPr>
          <w:rFonts w:ascii="Arial" w:hAnsi="Arial" w:cs="Arial"/>
          <w:b/>
          <w:lang w:val="en-US"/>
        </w:rPr>
      </w:pPr>
      <w:r w:rsidRPr="002274DC">
        <w:rPr>
          <w:rFonts w:ascii="Arial" w:hAnsi="Arial" w:cs="Arial"/>
          <w:b/>
          <w:lang w:val="en-US"/>
        </w:rPr>
        <w:t xml:space="preserve">Outlook </w:t>
      </w:r>
    </w:p>
    <w:p w14:paraId="3A5C9270" w14:textId="77777777" w:rsidR="008A6A8D" w:rsidRPr="002274DC" w:rsidRDefault="008A6A8D" w:rsidP="008A6A8D">
      <w:pPr>
        <w:spacing w:after="0"/>
        <w:rPr>
          <w:rFonts w:ascii="Arial" w:hAnsi="Arial" w:cs="Arial"/>
          <w:lang w:val="en-US"/>
        </w:rPr>
      </w:pPr>
      <w:r w:rsidRPr="002274DC">
        <w:rPr>
          <w:rFonts w:ascii="Arial" w:hAnsi="Arial" w:cs="Arial"/>
          <w:lang w:val="en-US"/>
        </w:rPr>
        <w:t xml:space="preserve">As a next step, we aim to narrow down the relevant epitope-containing domain(s) using fragments of the extracellular part of </w:t>
      </w:r>
      <w:proofErr w:type="spellStart"/>
      <w:r w:rsidRPr="002274DC">
        <w:rPr>
          <w:rFonts w:ascii="Arial" w:hAnsi="Arial" w:cs="Arial"/>
          <w:lang w:val="en-US"/>
        </w:rPr>
        <w:t>nephrin</w:t>
      </w:r>
      <w:proofErr w:type="spellEnd"/>
      <w:r w:rsidRPr="002274DC">
        <w:rPr>
          <w:rFonts w:ascii="Arial" w:hAnsi="Arial" w:cs="Arial"/>
          <w:lang w:val="en-US"/>
        </w:rPr>
        <w:t xml:space="preserve">. Knowing the epitope-containing region might help to determine the prognostic relevance of different epitopes and to develop precisely targeted epitope blocking therapies. Further studies should also include the establishment of a mouse model involving active immunization. Thereby we could closely mimic and characterize the immune response and possible functional effects of such antibodies in this subset of MCD. The precise characterization of </w:t>
      </w:r>
      <w:proofErr w:type="spellStart"/>
      <w:r w:rsidRPr="002274DC">
        <w:rPr>
          <w:rFonts w:ascii="Arial" w:hAnsi="Arial" w:cs="Arial"/>
          <w:lang w:val="en-US"/>
        </w:rPr>
        <w:t>nephrin</w:t>
      </w:r>
      <w:proofErr w:type="spellEnd"/>
      <w:r w:rsidRPr="002274DC">
        <w:rPr>
          <w:rFonts w:ascii="Arial" w:hAnsi="Arial" w:cs="Arial"/>
          <w:lang w:val="en-US"/>
        </w:rPr>
        <w:t xml:space="preserve"> antibodies within our MCD cohort may lead to the clinical application of antibody measurements for diagnostic or prognostic purpose such as to predict disease progression and severity. Additionally, identifying potential further antigenic targets may improve our understanding of the antibodies’ pathological role in disease development and could lead to new diagnostic and prognostic tools for patients with MCD. </w:t>
      </w:r>
    </w:p>
    <w:p w14:paraId="13BB2F62" w14:textId="77777777" w:rsidR="0071160D" w:rsidRDefault="0071160D" w:rsidP="001F2DE1">
      <w:pPr>
        <w:rPr>
          <w:lang w:val="en-US"/>
        </w:rPr>
        <w:sectPr w:rsidR="0071160D" w:rsidSect="0071160D">
          <w:type w:val="continuous"/>
          <w:pgSz w:w="11906" w:h="16838"/>
          <w:pgMar w:top="1417" w:right="1417" w:bottom="1134" w:left="1417" w:header="708" w:footer="708" w:gutter="0"/>
          <w:cols w:num="2" w:space="708"/>
          <w:titlePg/>
          <w:docGrid w:linePitch="360"/>
        </w:sectPr>
      </w:pPr>
    </w:p>
    <w:p w14:paraId="1523B8F5" w14:textId="646076CC" w:rsidR="001F2DE1" w:rsidRDefault="001F2DE1">
      <w:pPr>
        <w:jc w:val="left"/>
        <w:rPr>
          <w:lang w:val="en-US"/>
        </w:rPr>
      </w:pPr>
      <w:r>
        <w:rPr>
          <w:lang w:val="en-US"/>
        </w:rPr>
        <w:br w:type="page"/>
      </w:r>
    </w:p>
    <w:p w14:paraId="5EFD2E87" w14:textId="6D302496" w:rsidR="00F02B27" w:rsidRDefault="00F02B27" w:rsidP="00F02B27">
      <w:pPr>
        <w:pStyle w:val="berschrift2"/>
        <w:rPr>
          <w:lang w:val="en-US"/>
        </w:rPr>
      </w:pPr>
      <w:bookmarkStart w:id="31" w:name="_Toc160084248"/>
      <w:r>
        <w:rPr>
          <w:lang w:val="en-US"/>
        </w:rPr>
        <w:lastRenderedPageBreak/>
        <w:t>Second Funding Period</w:t>
      </w:r>
      <w:bookmarkEnd w:id="31"/>
    </w:p>
    <w:p w14:paraId="63BA6034" w14:textId="39FD5396" w:rsidR="00F02B27" w:rsidRDefault="00F02B27" w:rsidP="00F02B27">
      <w:pPr>
        <w:pStyle w:val="berschrift2"/>
        <w:rPr>
          <w:lang w:val="en-US"/>
        </w:rPr>
      </w:pPr>
      <w:bookmarkStart w:id="32" w:name="_Toc160084249"/>
      <w:r>
        <w:rPr>
          <w:lang w:val="en-US"/>
        </w:rPr>
        <w:t>Scholars and Projects 2023</w:t>
      </w:r>
      <w:bookmarkEnd w:id="32"/>
    </w:p>
    <w:p w14:paraId="5950EEA4" w14:textId="53757EB0" w:rsidR="004F0308" w:rsidRPr="00CE397B" w:rsidRDefault="004F0308" w:rsidP="004F0308">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33" w:name="_Toc160084250"/>
      <w:r>
        <w:rPr>
          <w:lang w:val="en-US"/>
        </w:rPr>
        <w:t>Lioba Ester</w:t>
      </w:r>
      <w:r w:rsidRPr="00CE397B">
        <w:rPr>
          <w:lang w:val="en-US"/>
        </w:rPr>
        <w:t>, MD</w:t>
      </w:r>
      <w:bookmarkEnd w:id="33"/>
    </w:p>
    <w:p w14:paraId="79C35C08" w14:textId="77777777" w:rsidR="004F0308" w:rsidRPr="0049553C" w:rsidRDefault="004F0308" w:rsidP="0049553C">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rPr>
      </w:pPr>
      <w:r w:rsidRPr="0049553C">
        <w:rPr>
          <w:rStyle w:val="SchwacheHervorhebung"/>
        </w:rPr>
        <w:t xml:space="preserve">YAP and TAZ in </w:t>
      </w:r>
      <w:proofErr w:type="spellStart"/>
      <w:r w:rsidRPr="0049553C">
        <w:rPr>
          <w:rStyle w:val="SchwacheHervorhebung"/>
        </w:rPr>
        <w:t>the</w:t>
      </w:r>
      <w:proofErr w:type="spellEnd"/>
      <w:r w:rsidRPr="0049553C">
        <w:rPr>
          <w:rStyle w:val="SchwacheHervorhebung"/>
        </w:rPr>
        <w:t xml:space="preserve"> </w:t>
      </w:r>
      <w:proofErr w:type="spellStart"/>
      <w:r w:rsidRPr="0049553C">
        <w:rPr>
          <w:rStyle w:val="SchwacheHervorhebung"/>
        </w:rPr>
        <w:t>podocyte</w:t>
      </w:r>
      <w:proofErr w:type="spellEnd"/>
      <w:r w:rsidRPr="0049553C">
        <w:rPr>
          <w:rStyle w:val="SchwacheHervorhebung"/>
        </w:rPr>
        <w:t xml:space="preserve"> – Twins </w:t>
      </w:r>
      <w:proofErr w:type="spellStart"/>
      <w:r w:rsidRPr="0049553C">
        <w:rPr>
          <w:rStyle w:val="SchwacheHervorhebung"/>
        </w:rPr>
        <w:t>distinguished</w:t>
      </w:r>
      <w:proofErr w:type="spellEnd"/>
      <w:r w:rsidRPr="0049553C">
        <w:rPr>
          <w:rStyle w:val="SchwacheHervorhebung"/>
        </w:rPr>
        <w:t xml:space="preserve"> </w:t>
      </w:r>
      <w:proofErr w:type="spellStart"/>
      <w:r w:rsidRPr="0049553C">
        <w:rPr>
          <w:rStyle w:val="SchwacheHervorhebung"/>
        </w:rPr>
        <w:t>by</w:t>
      </w:r>
      <w:proofErr w:type="spellEnd"/>
      <w:r w:rsidRPr="0049553C">
        <w:rPr>
          <w:rStyle w:val="SchwacheHervorhebung"/>
        </w:rPr>
        <w:t xml:space="preserve"> </w:t>
      </w:r>
      <w:proofErr w:type="spellStart"/>
      <w:r w:rsidRPr="0049553C">
        <w:rPr>
          <w:rStyle w:val="SchwacheHervorhebung"/>
        </w:rPr>
        <w:t>transcriptomic</w:t>
      </w:r>
      <w:proofErr w:type="spellEnd"/>
      <w:r w:rsidRPr="0049553C">
        <w:rPr>
          <w:rStyle w:val="SchwacheHervorhebung"/>
        </w:rPr>
        <w:t xml:space="preserve"> </w:t>
      </w:r>
      <w:proofErr w:type="spellStart"/>
      <w:r w:rsidRPr="0049553C">
        <w:rPr>
          <w:rStyle w:val="SchwacheHervorhebung"/>
        </w:rPr>
        <w:t>analysis</w:t>
      </w:r>
      <w:proofErr w:type="spellEnd"/>
    </w:p>
    <w:p w14:paraId="62F50CB3" w14:textId="77777777" w:rsidR="004F0308" w:rsidRDefault="004F0308" w:rsidP="004F0308">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p>
    <w:p w14:paraId="23E6AF25" w14:textId="77777777" w:rsidR="004F0308" w:rsidRDefault="004F0308" w:rsidP="004F0308">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8C7BDE">
        <w:rPr>
          <w:rStyle w:val="SchwacheHervorhebung"/>
          <w:b/>
          <w:color w:val="000000" w:themeColor="text1"/>
          <w:sz w:val="20"/>
          <w:szCs w:val="20"/>
          <w:lang w:val="en-US"/>
        </w:rPr>
        <w:t>Department of Internal Medicine II</w:t>
      </w:r>
      <w:r>
        <w:rPr>
          <w:rStyle w:val="SchwacheHervorhebung"/>
          <w:b/>
          <w:color w:val="000000" w:themeColor="text1"/>
          <w:sz w:val="20"/>
          <w:szCs w:val="20"/>
          <w:lang w:val="en-US"/>
        </w:rPr>
        <w:t>,</w:t>
      </w:r>
      <w:r w:rsidRPr="00DA55A4">
        <w:rPr>
          <w:lang w:val="en-US"/>
        </w:rPr>
        <w:t xml:space="preserve"> </w:t>
      </w:r>
      <w:proofErr w:type="spellStart"/>
      <w:r w:rsidRPr="00DA55A4">
        <w:rPr>
          <w:rStyle w:val="SchwacheHervorhebung"/>
          <w:b/>
          <w:color w:val="000000" w:themeColor="text1"/>
          <w:sz w:val="20"/>
          <w:szCs w:val="20"/>
          <w:lang w:val="en-US"/>
        </w:rPr>
        <w:t>Uniklinik</w:t>
      </w:r>
      <w:proofErr w:type="spellEnd"/>
      <w:r w:rsidRPr="00DA55A4">
        <w:rPr>
          <w:rStyle w:val="SchwacheHervorhebung"/>
          <w:b/>
          <w:color w:val="000000" w:themeColor="text1"/>
          <w:sz w:val="20"/>
          <w:szCs w:val="20"/>
          <w:lang w:val="en-US"/>
        </w:rPr>
        <w:t xml:space="preserve"> Köln</w:t>
      </w:r>
    </w:p>
    <w:p w14:paraId="574CC75B" w14:textId="77777777" w:rsidR="00BC7EE2" w:rsidRDefault="004F0308">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eastAsia="MS Mincho" w:hAnsi="ITCFranklinGothic LT Book"/>
          <w:b/>
          <w:sz w:val="20"/>
          <w:szCs w:val="20"/>
          <w:lang w:val="en-US" w:eastAsia="en-US"/>
        </w:rPr>
      </w:pPr>
      <w:r w:rsidRPr="00CE397B">
        <w:rPr>
          <w:rFonts w:ascii="ITCFranklinGothic LT Book" w:eastAsia="MS Mincho" w:hAnsi="ITCFranklinGothic LT Book"/>
          <w:b/>
          <w:sz w:val="20"/>
          <w:szCs w:val="20"/>
          <w:lang w:val="en-US" w:eastAsia="en-US"/>
        </w:rPr>
        <w:t>Mentors:</w:t>
      </w:r>
      <w:r>
        <w:rPr>
          <w:rFonts w:ascii="ITCFranklinGothic LT Book" w:eastAsia="MS Mincho" w:hAnsi="ITCFranklinGothic LT Book"/>
          <w:b/>
          <w:sz w:val="20"/>
          <w:szCs w:val="20"/>
          <w:lang w:val="en-US" w:eastAsia="en-US"/>
        </w:rPr>
        <w:t xml:space="preserve"> Prof. Thomas </w:t>
      </w:r>
      <w:proofErr w:type="spellStart"/>
      <w:r>
        <w:rPr>
          <w:rFonts w:ascii="ITCFranklinGothic LT Book" w:eastAsia="MS Mincho" w:hAnsi="ITCFranklinGothic LT Book"/>
          <w:b/>
          <w:sz w:val="20"/>
          <w:szCs w:val="20"/>
          <w:lang w:val="en-US" w:eastAsia="en-US"/>
        </w:rPr>
        <w:t>Benzing</w:t>
      </w:r>
      <w:proofErr w:type="spellEnd"/>
      <w:r>
        <w:rPr>
          <w:rFonts w:ascii="ITCFranklinGothic LT Book" w:eastAsia="MS Mincho" w:hAnsi="ITCFranklinGothic LT Book"/>
          <w:b/>
          <w:sz w:val="20"/>
          <w:szCs w:val="20"/>
          <w:lang w:val="en-US" w:eastAsia="en-US"/>
        </w:rPr>
        <w:t xml:space="preserve">, PD Dr. Martin </w:t>
      </w:r>
      <w:proofErr w:type="spellStart"/>
      <w:r>
        <w:rPr>
          <w:rFonts w:ascii="ITCFranklinGothic LT Book" w:eastAsia="MS Mincho" w:hAnsi="ITCFranklinGothic LT Book"/>
          <w:b/>
          <w:sz w:val="20"/>
          <w:szCs w:val="20"/>
          <w:lang w:val="en-US" w:eastAsia="en-US"/>
        </w:rPr>
        <w:t>Kann</w:t>
      </w:r>
      <w:proofErr w:type="spellEnd"/>
    </w:p>
    <w:p w14:paraId="47B31C3D" w14:textId="77777777" w:rsidR="0049553C" w:rsidRDefault="002D5929" w:rsidP="0049553C">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hAnsi="ITCFranklinGothic LT Book"/>
          <w:b/>
          <w:sz w:val="20"/>
          <w:szCs w:val="20"/>
          <w:lang w:val="en-US"/>
        </w:rPr>
      </w:pPr>
      <w:r>
        <w:rPr>
          <w:rFonts w:ascii="ITCFranklinGothic LT Book" w:hAnsi="ITCFranklinGothic LT Book"/>
          <w:b/>
          <w:sz w:val="20"/>
          <w:szCs w:val="20"/>
          <w:lang w:val="en-US"/>
        </w:rPr>
        <w:t>External Mentor: Prof. Janina Müller-Deile</w:t>
      </w:r>
    </w:p>
    <w:p w14:paraId="7767B8C1" w14:textId="5CD3E2DD" w:rsidR="00327318" w:rsidRPr="0049553C" w:rsidRDefault="00327318" w:rsidP="0049553C">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hAnsi="ITCFranklinGothic LT Book"/>
          <w:b/>
          <w:sz w:val="20"/>
          <w:szCs w:val="20"/>
          <w:lang w:val="en-US"/>
        </w:rPr>
        <w:sectPr w:rsidR="00327318" w:rsidRPr="0049553C" w:rsidSect="00E44DD5">
          <w:type w:val="continuous"/>
          <w:pgSz w:w="11906" w:h="16838"/>
          <w:pgMar w:top="1417" w:right="1417" w:bottom="1134" w:left="1417" w:header="708" w:footer="708" w:gutter="0"/>
          <w:cols w:space="708"/>
          <w:titlePg/>
          <w:docGrid w:linePitch="360"/>
        </w:sectPr>
      </w:pPr>
    </w:p>
    <w:p w14:paraId="41715D23" w14:textId="77777777" w:rsidR="00327318" w:rsidRDefault="00327318" w:rsidP="004F0308">
      <w:pPr>
        <w:spacing w:after="0" w:line="360" w:lineRule="auto"/>
        <w:rPr>
          <w:rFonts w:ascii="Arial" w:hAnsi="Arial" w:cs="Arial"/>
          <w:b/>
          <w:bCs/>
          <w:noProof/>
          <w:sz w:val="24"/>
          <w:szCs w:val="24"/>
          <w:lang w:val="en-US"/>
        </w:rPr>
        <w:sectPr w:rsidR="00327318" w:rsidSect="00FF22DB">
          <w:type w:val="continuous"/>
          <w:pgSz w:w="11906" w:h="16838"/>
          <w:pgMar w:top="1417" w:right="1417" w:bottom="1134" w:left="1417" w:header="708" w:footer="708" w:gutter="0"/>
          <w:cols w:num="2" w:space="708"/>
          <w:titlePg/>
          <w:docGrid w:linePitch="360"/>
        </w:sectPr>
      </w:pPr>
    </w:p>
    <w:p w14:paraId="781310FF" w14:textId="48ADEE47" w:rsidR="004F0308" w:rsidRDefault="004F0308" w:rsidP="004F0308">
      <w:pPr>
        <w:spacing w:after="0" w:line="360" w:lineRule="auto"/>
        <w:jc w:val="center"/>
        <w:rPr>
          <w:rFonts w:ascii="Arial" w:hAnsi="Arial" w:cs="Arial"/>
          <w:b/>
          <w:bCs/>
          <w:sz w:val="24"/>
          <w:szCs w:val="24"/>
          <w:lang w:val="en-US"/>
        </w:rPr>
      </w:pPr>
      <w:r>
        <w:rPr>
          <w:rFonts w:ascii="Arial" w:hAnsi="Arial" w:cs="Arial"/>
          <w:b/>
          <w:bCs/>
          <w:noProof/>
          <w:sz w:val="24"/>
          <w:szCs w:val="24"/>
          <w:lang w:val="en-US"/>
        </w:rPr>
        <w:drawing>
          <wp:inline distT="0" distB="0" distL="0" distR="0" wp14:anchorId="16C5D292" wp14:editId="6802A62D">
            <wp:extent cx="1440000" cy="2160000"/>
            <wp:effectExtent l="0" t="0" r="825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ioba Ester Portrait.jpg"/>
                    <pic:cNvPicPr/>
                  </pic:nvPicPr>
                  <pic:blipFill>
                    <a:blip r:embed="rId103"/>
                    <a:stretch>
                      <a:fillRect/>
                    </a:stretch>
                  </pic:blipFill>
                  <pic:spPr>
                    <a:xfrm>
                      <a:off x="0" y="0"/>
                      <a:ext cx="1440000" cy="2160000"/>
                    </a:xfrm>
                    <a:prstGeom prst="rect">
                      <a:avLst/>
                    </a:prstGeom>
                  </pic:spPr>
                </pic:pic>
              </a:graphicData>
            </a:graphic>
          </wp:inline>
        </w:drawing>
      </w:r>
    </w:p>
    <w:p w14:paraId="539B0324" w14:textId="43B23971" w:rsidR="004F0308" w:rsidRPr="0049553C" w:rsidRDefault="004F0308" w:rsidP="0049553C">
      <w:pPr>
        <w:pStyle w:val="Beschriftung"/>
        <w:jc w:val="center"/>
        <w:rPr>
          <w:lang w:val="en-US"/>
        </w:rPr>
      </w:pPr>
      <w:r w:rsidRPr="0049553C">
        <w:rPr>
          <w:color w:val="auto"/>
          <w:lang w:val="en-US"/>
        </w:rPr>
        <w:t>Lioba Ester</w:t>
      </w:r>
    </w:p>
    <w:p w14:paraId="0E7FF323" w14:textId="77777777" w:rsidR="004F0308" w:rsidRDefault="004F0308" w:rsidP="0049553C">
      <w:pPr>
        <w:pStyle w:val="berschrift4"/>
        <w:rPr>
          <w:sz w:val="22"/>
          <w:lang w:val="en-US"/>
        </w:rPr>
      </w:pPr>
      <w:r>
        <w:rPr>
          <w:lang w:val="en-US"/>
        </w:rPr>
        <w:t>Introduction</w:t>
      </w:r>
    </w:p>
    <w:p w14:paraId="5D9F39CA" w14:textId="77777777" w:rsidR="004F0308" w:rsidRDefault="004F0308" w:rsidP="0049553C">
      <w:pPr>
        <w:rPr>
          <w:lang w:val="en-US"/>
        </w:rPr>
      </w:pPr>
      <w:r>
        <w:rPr>
          <w:lang w:val="en-US"/>
        </w:rPr>
        <w:t>Increased mechanical strain can lead to podocyte injury and foot processes effacement resulting in proteinuria and nephrotic syndrome. Therefore, podocytes must rapidly adapt to and cope with a lifetime of mechanical stress caused by transient glomerular hypertension or hyperfiltration.</w:t>
      </w:r>
      <w:r>
        <w:rPr>
          <w:lang w:val="en-US"/>
        </w:rPr>
        <w:fldChar w:fldCharType="begin"/>
      </w:r>
      <w:r>
        <w:rPr>
          <w:lang w:val="en-US"/>
        </w:rPr>
        <w:instrText xml:space="preserve"> ADDIN EN.CITE &lt;EndNote&gt;&lt;Cite&gt;&lt;Author&gt;Benzing&lt;/Author&gt;&lt;Year&gt;2021&lt;/Year&gt;&lt;IDText&gt;Insights into Glomerular Filtration and Albuminuria&lt;/IDText&gt;&lt;DisplayText&gt;&lt;style face="superscript"&gt;1&lt;/style&gt;&lt;/DisplayText&gt;&lt;record&gt;&lt;dates&gt;&lt;pub-dates&gt;&lt;date&gt;Apr 15&lt;/date&gt;&lt;/pub-dates&gt;&lt;year&gt;2021&lt;/year&gt;&lt;/dates&gt;&lt;keywords&gt;&lt;keyword&gt;Albuminuria&lt;/keyword&gt;&lt;keyword&gt;Autoimmunity&lt;/keyword&gt;&lt;keyword&gt;Glomerular Basement Membrane&lt;/keyword&gt;&lt;keyword&gt;Glomerular Filtration Rate&lt;/keyword&gt;&lt;keyword&gt;Humans&lt;/keyword&gt;&lt;keyword&gt;Kidney Glomerulus&lt;/keyword&gt;&lt;keyword&gt;Podocytes&lt;/keyword&gt;&lt;keyword&gt;Renal Insufficiency, Chronic&lt;/keyword&gt;&lt;/keywords&gt;&lt;urls&gt;&lt;related-urls&gt;&lt;url&gt;https://www.ncbi.nlm.nih.gov/pubmed/33852781&lt;/url&gt;&lt;/related-urls&gt;&lt;/urls&gt;&lt;isbn&gt;1533-4406&lt;/isbn&gt;&lt;titles&gt;&lt;title&gt;Insights into Glomerular Filtration and Albuminuria&lt;/title&gt;&lt;secondary-title&gt;N Engl J Med&lt;/secondary-title&gt;&lt;/titles&gt;&lt;pages&gt;1437-1446&lt;/pages&gt;&lt;number&gt;15&lt;/number&gt;&lt;contributors&gt;&lt;authors&gt;&lt;author&gt;Benzing, T.&lt;/author&gt;&lt;author&gt;Salant, D.&lt;/author&gt;&lt;/authors&gt;&lt;/contributors&gt;&lt;language&gt;eng&lt;/language&gt;&lt;added-date format="utc"&gt;1674722848&lt;/added-date&gt;&lt;ref-type name="Journal Article"&gt;17&lt;/ref-type&gt;&lt;auth-address&gt;From Department II of Internal Medicine and Center for Molecular Medicine Cologne, University of Cologne, Faculty of Medicine, and University Hospital Cologne, and the Excellence Cluster CECAD, University of Cologne, Cologne, Germany (T.B.)&amp;#xD;and the Section of Nephrology, Department of Medicine, Boston Medical Center and Boston University School of Medicine, Boston (D.S.).&lt;/auth-address&gt;&lt;rec-number&gt;2025&lt;/rec-number&gt;&lt;last-updated-date format="utc"&gt;1674722848&lt;/last-updated-date&gt;&lt;accession-num&gt;33852781&lt;/accession-num&gt;&lt;electronic-resource-num&gt;10.1056/NEJMra1808786&lt;/electronic-resource-num&gt;&lt;volume&gt;384&lt;/volume&gt;&lt;/record&gt;&lt;/Cite&gt;&lt;/EndNote&gt;</w:instrText>
      </w:r>
      <w:r>
        <w:rPr>
          <w:lang w:val="en-US"/>
        </w:rPr>
        <w:fldChar w:fldCharType="separate"/>
      </w:r>
      <w:r>
        <w:rPr>
          <w:noProof/>
          <w:vertAlign w:val="superscript"/>
          <w:lang w:val="en-US"/>
        </w:rPr>
        <w:t>1</w:t>
      </w:r>
      <w:r>
        <w:rPr>
          <w:lang w:val="en-US"/>
        </w:rPr>
        <w:fldChar w:fldCharType="end"/>
      </w:r>
      <w:r>
        <w:rPr>
          <w:lang w:val="en-US"/>
        </w:rPr>
        <w:t xml:space="preserve"> The exact molecular mechanisms of this extraordinary adaptation remain unclear. YAP and TAZ, the final effectors of Hippo signaling, are </w:t>
      </w:r>
      <w:proofErr w:type="spellStart"/>
      <w:r>
        <w:rPr>
          <w:lang w:val="en-US"/>
        </w:rPr>
        <w:t>mechanotransducers</w:t>
      </w:r>
      <w:proofErr w:type="spellEnd"/>
      <w:r>
        <w:rPr>
          <w:lang w:val="en-US"/>
        </w:rPr>
        <w:t xml:space="preserve"> active in podocytes. In most non-proliferative adult tissues, YAP and TAZ are inactive, phosphorylated and retained in the cytoplasm.</w:t>
      </w:r>
      <w:r>
        <w:rPr>
          <w:lang w:val="en-US"/>
        </w:rPr>
        <w:fldChar w:fldCharType="begin"/>
      </w:r>
      <w:r>
        <w:rPr>
          <w:lang w:val="en-US"/>
        </w:rPr>
        <w:instrText xml:space="preserve"> ADDIN EN.CITE &lt;EndNote&gt;&lt;Cite&gt;&lt;Author&gt;Moya&lt;/Author&gt;&lt;Year&gt;2019&lt;/Year&gt;&lt;RecNum&gt;7969&lt;/RecNum&gt;&lt;DisplayText&gt;&lt;style face="superscript"&gt;2&lt;/style&gt;&lt;/DisplayText&gt;&lt;record&gt;&lt;rec-number&gt;7969&lt;/rec-number&gt;&lt;foreign-keys&gt;&lt;key app="EN" db-id="5x2pfw9zofvvaied2d6v2sz1ft225sfvrf9p" timestamp="1674477045" guid="02dc3cfa-fdfa-4a36-8549-35b4ead1d066"&gt;7969&lt;/key&gt;&lt;/foreign-keys&gt;&lt;ref-type name="Journal Article"&gt;17&lt;/ref-type&gt;&lt;contributors&gt;&lt;authors&gt;&lt;author&gt;Moya, I. M.&lt;/author&gt;&lt;author&gt;Halder, G.&lt;/author&gt;&lt;/authors&gt;&lt;/contributors&gt;&lt;auth-address&gt;Facultad de Ingeniería y Ciencias Aplicadas, Universidad de Las Americas, Quito, Ecuador. ivan.moya.molina@udla.edu.ec.&amp;#xD;VIB Center for Cancer Biology, and KU Leuven Department of Oncology, University of Leuven, Leuven, Belgium. ivan.moya.molina@udla.edu.ec.&amp;#xD;VIB Center for Cancer Biology, and KU Leuven Department of Oncology, University of Leuven, Leuven, Belgium. georg.halder@vib.be.&lt;/auth-address&gt;&lt;titles&gt;&lt;title&gt;Hippo-YAP/TAZ signalling in organ regeneration and regenerative medicine&lt;/title&gt;&lt;secondary-title&gt;Nat Rev Mol Cell Biol&lt;/secondary-title&gt;&lt;/titles&gt;&lt;periodical&gt;&lt;full-title&gt;Nat Rev Mol Cell Biol&lt;/full-title&gt;&lt;/periodical&gt;&lt;pages&gt;211-226&lt;/pages&gt;&lt;volume&gt;20&lt;/volume&gt;&lt;number&gt;4&lt;/number&gt;&lt;edition&gt;2018/12/14&lt;/edition&gt;&lt;keywords&gt;&lt;keyword&gt;Adaptor Proteins, Signal Transducing/*metabolism&lt;/keyword&gt;&lt;keyword&gt;Animals&lt;/keyword&gt;&lt;keyword&gt;Humans&lt;/keyword&gt;&lt;keyword&gt;Protein Serine-Threonine Kinases/*metabolism&lt;/keyword&gt;&lt;keyword&gt;Regenerative Medicine/methods&lt;/keyword&gt;&lt;keyword&gt;Signal Transduction/*physiology&lt;/keyword&gt;&lt;keyword&gt;Transcription Factors/*metabolism&lt;/keyword&gt;&lt;/keywords&gt;&lt;dates&gt;&lt;year&gt;2019&lt;/year&gt;&lt;pub-dates&gt;&lt;date&gt;Apr&lt;/date&gt;&lt;/pub-dates&gt;&lt;/dates&gt;&lt;isbn&gt;1471-0072&lt;/isbn&gt;&lt;accession-num&gt;30546055&lt;/accession-num&gt;&lt;urls&gt;&lt;/urls&gt;&lt;electronic-resource-num&gt;10.1038/s41580-018-0086-y&lt;/electronic-resource-num&gt;&lt;remote-database-provider&gt;NLM&lt;/remote-database-provider&gt;&lt;language&gt;eng&lt;/language&gt;&lt;/record&gt;&lt;/Cite&gt;&lt;/EndNote&gt;</w:instrText>
      </w:r>
      <w:r>
        <w:rPr>
          <w:lang w:val="en-US"/>
        </w:rPr>
        <w:fldChar w:fldCharType="separate"/>
      </w:r>
      <w:r>
        <w:rPr>
          <w:noProof/>
          <w:vertAlign w:val="superscript"/>
          <w:lang w:val="en-US"/>
        </w:rPr>
        <w:t>2</w:t>
      </w:r>
      <w:r>
        <w:rPr>
          <w:lang w:val="en-US"/>
        </w:rPr>
        <w:fldChar w:fldCharType="end"/>
      </w:r>
      <w:r>
        <w:rPr>
          <w:lang w:val="en-US"/>
        </w:rPr>
        <w:t xml:space="preserve">  In podocytes, however, YAP and TAZ seem to have a different role. Nuclear YAP activity has been shown to be essential in podocytes to promote cell survival and inhibit apoptosis.</w:t>
      </w:r>
      <w:r>
        <w:rPr>
          <w:lang w:val="en-US"/>
        </w:rPr>
        <w:fldChar w:fldCharType="begin">
          <w:fldData xml:space="preserve">PEVuZE5vdGU+PENpdGU+PEF1dGhvcj5DYW1wYmVsbDwvQXV0aG9yPjxZZWFyPjIwMTM8L1llYXI+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</w:fldData>
        </w:fldChar>
      </w:r>
      <w:r>
        <w:rPr>
          <w:lang w:val="en-US"/>
        </w:rPr>
        <w:instrText xml:space="preserve"> ADDIN EN.CITE </w:instrText>
      </w:r>
      <w:r>
        <w:rPr>
          <w:lang w:val="en-US"/>
        </w:rPr>
        <w:fldChar w:fldCharType="begin">
          <w:fldData xml:space="preserve">PEVuZE5vdGU+PENpdGU+PEF1dGhvcj5DYW1wYmVsbDwvQXV0aG9yPjxZZWFyPjIwMTM8L1llYXI+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vertAlign w:val="superscript"/>
          <w:lang w:val="en-US"/>
        </w:rPr>
        <w:t>3,4</w:t>
      </w:r>
      <w:r>
        <w:rPr>
          <w:lang w:val="en-US"/>
        </w:rPr>
        <w:fldChar w:fldCharType="end"/>
      </w:r>
      <w:r>
        <w:rPr>
          <w:lang w:val="en-US"/>
        </w:rPr>
        <w:t xml:space="preserve"> Recently, we identified NUP205, a nucleoporin, which- when mutated- causes  genetic FSGS, as part of YAP/TAZ protein complexes in podocytes </w:t>
      </w:r>
      <w:r>
        <w:rPr>
          <w:lang w:val="en-US"/>
        </w:rPr>
        <w:fldChar w:fldCharType="begin"/>
      </w:r>
      <w:r>
        <w:rPr>
          <w:lang w:val="en-US"/>
        </w:rPr>
        <w:instrText xml:space="preserve"> ADDIN EN.CITE &lt;EndNote&gt;&lt;Cite&gt;&lt;Author&gt;Ester&lt;/Author&gt;&lt;Year&gt;2023&lt;/Year&gt;&lt;IDText&gt;The FSGS disease gene product and nuclear pore protein NUP205 regulates nuclear localization and activity of the transcriptional regulators YAP and TAZ in podocytes&lt;/IDText&gt;&lt;DisplayText&gt;&lt;style face="superscript"&gt;5&lt;/style&gt;&lt;/DisplayText&gt;&lt;record&gt;&lt;urls&gt;&lt;related-urls&gt;&lt;url&gt;http://biorxiv.org/content/early/2023/03/07/2023.03.07.531564.abstract&lt;/url&gt;&lt;/related-urls&gt;&lt;/urls&gt;&lt;titles&gt;&lt;title&gt;The FSGS disease gene product and nuclear pore protein NUP205 regulates nuclear localization and activity of the transcriptional regulators YAP and TAZ in podocytes&lt;/title&gt;&lt;secondary-title&gt;bioRxiv&lt;/secondary-title&gt;&lt;/titles&gt;&lt;pages&gt;2023.03.07.531564&lt;/pages&gt;&lt;contributors&gt;&lt;authors&gt;&lt;author&gt;Ester, Lioba&lt;/author&gt;&lt;author&gt;Cabrita, Inês&lt;/author&gt;&lt;author&gt;Ventzke, Michel&lt;/author&gt;&lt;author&gt;Christodoulou, Marita&lt;/author&gt;&lt;author&gt;Fabretti, Francesca&lt;/author&gt;&lt;author&gt;Benzing, Thomas&lt;/author&gt;&lt;author&gt;Habbig, Sandra&lt;/author&gt;&lt;author&gt;Schermer, Bernhard&lt;/author&gt;&lt;/authors&gt;&lt;/contributors&gt;&lt;added-date format="utc"&gt;1680035897&lt;/added-date&gt;&lt;ref-type name="Journal Article"&gt;17&lt;/ref-type&gt;&lt;dates&gt;&lt;year&gt;2023&lt;/year&gt;&lt;/dates&gt;&lt;rec-number&gt;2140&lt;/rec-number&gt;&lt;last-updated-date format="utc"&gt;1680035897&lt;/last-updated-date&gt;&lt;electronic-resource-num&gt;10.1101/2023.03.07.531564&lt;/electronic-resource-num&gt;&lt;/record&gt;&lt;/Cite&gt;&lt;/EndNote&gt;</w:instrText>
      </w:r>
      <w:r>
        <w:rPr>
          <w:lang w:val="en-US"/>
        </w:rPr>
        <w:fldChar w:fldCharType="separate"/>
      </w:r>
      <w:r>
        <w:rPr>
          <w:noProof/>
          <w:vertAlign w:val="superscript"/>
          <w:lang w:val="en-US"/>
        </w:rPr>
        <w:t>5</w:t>
      </w:r>
      <w:r>
        <w:rPr>
          <w:lang w:val="en-US"/>
        </w:rPr>
        <w:fldChar w:fldCharType="end"/>
      </w:r>
      <w:r>
        <w:rPr>
          <w:lang w:val="en-US"/>
        </w:rPr>
        <w:t xml:space="preserve">. We showed that nuclear shuttling of YAP and TAZ is dependent on NUP205, suggesting nuclear deficiency of YAP as a potential </w:t>
      </w:r>
      <w:proofErr w:type="spellStart"/>
      <w:r>
        <w:rPr>
          <w:lang w:val="en-US"/>
        </w:rPr>
        <w:t>pathomechanism</w:t>
      </w:r>
      <w:proofErr w:type="spellEnd"/>
      <w:r>
        <w:rPr>
          <w:lang w:val="en-US"/>
        </w:rPr>
        <w:t xml:space="preserve"> in NUP205-deficient patients. Interestingly, transient increased nuclear activity </w:t>
      </w:r>
      <w:r>
        <w:rPr>
          <w:lang w:val="en-US"/>
        </w:rPr>
        <w:t xml:space="preserve">of YAP was described during the development of glomerular disease suggesting a transient protective role of YAP in the podocyte </w:t>
      </w:r>
      <w:r>
        <w:rPr>
          <w:lang w:val="en-US"/>
        </w:rPr>
        <w:fldChar w:fldCharType="begin">
          <w:fldData xml:space="preserve">PEVuZE5vdGU+PENpdGU+PEF1dGhvcj5SaW5zY2hlbjwvQXV0aG9yPjxZZWFyPjIwMTc8L1llYXI+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</w:fldData>
        </w:fldChar>
      </w:r>
      <w:r>
        <w:rPr>
          <w:lang w:val="en-US"/>
        </w:rPr>
        <w:instrText xml:space="preserve"> ADDIN EN.CITE </w:instrText>
      </w:r>
      <w:r>
        <w:rPr>
          <w:lang w:val="en-US"/>
        </w:rPr>
        <w:fldChar w:fldCharType="begin">
          <w:fldData xml:space="preserve">PEVuZE5vdGU+PENpdGU+PEF1dGhvcj5SaW5zY2hlbjwvQXV0aG9yPjxZZWFyPjIwMTc8L1llYXI+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vertAlign w:val="superscript"/>
          <w:lang w:val="en-US"/>
        </w:rPr>
        <w:t>4,6,7</w:t>
      </w:r>
      <w:r>
        <w:rPr>
          <w:lang w:val="en-US"/>
        </w:rPr>
        <w:fldChar w:fldCharType="end"/>
      </w:r>
      <w:r>
        <w:rPr>
          <w:lang w:val="en-US"/>
        </w:rPr>
        <w:t xml:space="preserve">. Aim of this project is to unravel the shared and unique roles of YAP and TAZ in podocytes </w:t>
      </w:r>
      <w:r>
        <w:rPr>
          <w:i/>
          <w:iCs/>
          <w:lang w:val="en-US"/>
        </w:rPr>
        <w:t>in vivo</w:t>
      </w:r>
      <w:r>
        <w:rPr>
          <w:lang w:val="en-US"/>
        </w:rPr>
        <w:t>.</w:t>
      </w:r>
    </w:p>
    <w:p w14:paraId="4078DD70" w14:textId="77777777" w:rsidR="004F0308" w:rsidRDefault="004F0308" w:rsidP="0049553C">
      <w:pPr>
        <w:pStyle w:val="berschrift4"/>
        <w:rPr>
          <w:lang w:val="en-US"/>
        </w:rPr>
      </w:pPr>
      <w:r>
        <w:rPr>
          <w:lang w:val="en-US"/>
        </w:rPr>
        <w:t>Preliminary Results</w:t>
      </w:r>
    </w:p>
    <w:p w14:paraId="77D3F078" w14:textId="77777777" w:rsidR="004F0308" w:rsidRDefault="004F0308" w:rsidP="0049553C">
      <w:pPr>
        <w:rPr>
          <w:lang w:val="en-US"/>
        </w:rPr>
      </w:pPr>
      <w:r>
        <w:rPr>
          <w:lang w:val="en-US"/>
        </w:rPr>
        <w:t>To thoroughly characterize the role of YAP and TAZ in podocytes we established genetic mouse lines with a podocyte-specific knockout (</w:t>
      </w:r>
      <w:proofErr w:type="spellStart"/>
      <w:r>
        <w:rPr>
          <w:lang w:val="en-US"/>
        </w:rPr>
        <w:t>pKO</w:t>
      </w:r>
      <w:proofErr w:type="spellEnd"/>
      <w:r>
        <w:rPr>
          <w:lang w:val="en-US"/>
        </w:rPr>
        <w:t xml:space="preserve">) of either YAP or TAZ (Figure 1 a, b). YAP </w:t>
      </w:r>
      <w:proofErr w:type="spellStart"/>
      <w:r>
        <w:rPr>
          <w:lang w:val="en-US"/>
        </w:rPr>
        <w:t>pKO</w:t>
      </w:r>
      <w:proofErr w:type="spellEnd"/>
      <w:r>
        <w:rPr>
          <w:lang w:val="en-US"/>
        </w:rPr>
        <w:t xml:space="preserve"> mice presented a severe glomerular phenotype while TAZ </w:t>
      </w:r>
      <w:proofErr w:type="spellStart"/>
      <w:r>
        <w:rPr>
          <w:lang w:val="en-US"/>
        </w:rPr>
        <w:t>pKO</w:t>
      </w:r>
      <w:proofErr w:type="spellEnd"/>
      <w:r>
        <w:rPr>
          <w:lang w:val="en-US"/>
        </w:rPr>
        <w:t xml:space="preserve"> remained healthy. Some YAP </w:t>
      </w:r>
      <w:proofErr w:type="spellStart"/>
      <w:r>
        <w:rPr>
          <w:lang w:val="en-US"/>
        </w:rPr>
        <w:t>pKO</w:t>
      </w:r>
      <w:proofErr w:type="spellEnd"/>
      <w:r>
        <w:rPr>
          <w:lang w:val="en-US"/>
        </w:rPr>
        <w:t xml:space="preserve"> animals develop proteinuria at week 4 or earlier and some develop proteinuria later (Figure 1c). To understand the underlying disease mechanisms leading to podocyte injury we divided the YAP </w:t>
      </w:r>
      <w:proofErr w:type="spellStart"/>
      <w:r>
        <w:rPr>
          <w:lang w:val="en-US"/>
        </w:rPr>
        <w:t>pKO</w:t>
      </w:r>
      <w:proofErr w:type="spellEnd"/>
      <w:r>
        <w:rPr>
          <w:lang w:val="en-US"/>
        </w:rPr>
        <w:t xml:space="preserve"> mice into two groups regarding on whether they developed proteinuria at week 4 (‘early-onset’) or not (‘late-onset’). In line with the urine analysis, BUN levels in the ‘early-onset’ group were significantly increased at 4 weeks of age and stayed elevated also after 12 weeks of age, while the ‘late-onset’ group – with unremarkable BUN levels at 4 weeks of age- showed a significant BUN elevation after 12 weeks (Figure 1d).  Further, YAP </w:t>
      </w:r>
      <w:proofErr w:type="spellStart"/>
      <w:r>
        <w:rPr>
          <w:lang w:val="en-US"/>
        </w:rPr>
        <w:t>pKO</w:t>
      </w:r>
      <w:proofErr w:type="spellEnd"/>
      <w:r>
        <w:rPr>
          <w:lang w:val="en-US"/>
        </w:rPr>
        <w:t xml:space="preserve"> survival rate was impaired compared to wildtype and TAZ </w:t>
      </w:r>
      <w:proofErr w:type="spellStart"/>
      <w:r>
        <w:rPr>
          <w:lang w:val="en-US"/>
        </w:rPr>
        <w:t>pKO</w:t>
      </w:r>
      <w:proofErr w:type="spellEnd"/>
      <w:r>
        <w:rPr>
          <w:lang w:val="en-US"/>
        </w:rPr>
        <w:t xml:space="preserve"> (Figure 1e)</w:t>
      </w:r>
      <w:r>
        <w:rPr>
          <w:color w:val="000000"/>
          <w:lang w:val="en-US"/>
        </w:rPr>
        <w:t xml:space="preserve">. </w:t>
      </w:r>
      <w:r>
        <w:rPr>
          <w:lang w:val="en-US"/>
        </w:rPr>
        <w:t xml:space="preserve">Corroborating the observations, the “early-onset” group showed reduced slit diaphragm length at 4 weeks of age as determined using an unsupervised semi-automated approach and super resolution microscopy (Figure 1f). Interestingly, slit diaphragm length was also already reduced in young mice of the “late-onset” group. At the age of 12 weeks the slit diaphragm length of all YAP </w:t>
      </w:r>
      <w:proofErr w:type="spellStart"/>
      <w:r>
        <w:rPr>
          <w:lang w:val="en-US"/>
        </w:rPr>
        <w:t>pKO</w:t>
      </w:r>
      <w:proofErr w:type="spellEnd"/>
      <w:r>
        <w:rPr>
          <w:lang w:val="en-US"/>
        </w:rPr>
        <w:t xml:space="preserve"> mice is significantly reduced.  Notably, also young TAZ </w:t>
      </w:r>
      <w:proofErr w:type="spellStart"/>
      <w:r>
        <w:rPr>
          <w:lang w:val="en-US"/>
        </w:rPr>
        <w:t>pKO</w:t>
      </w:r>
      <w:proofErr w:type="spellEnd"/>
      <w:r>
        <w:rPr>
          <w:lang w:val="en-US"/>
        </w:rPr>
        <w:t xml:space="preserve"> mice seem to show a tendency for a reduced slit diaphragm length without developing proteinuria or increased serum urea (Figure 1f). </w:t>
      </w:r>
    </w:p>
    <w:p w14:paraId="18BD232F" w14:textId="77777777" w:rsidR="004F0308" w:rsidRDefault="004F0308" w:rsidP="0049553C">
      <w:pPr>
        <w:rPr>
          <w:lang w:val="en-US"/>
        </w:rPr>
      </w:pPr>
      <w:r>
        <w:rPr>
          <w:lang w:val="en-US"/>
        </w:rPr>
        <w:lastRenderedPageBreak/>
        <w:t xml:space="preserve">Strikingly, no living offspring with less than two of the four YAP/TAZ alleles were born, while the heterozygous-YAP-heterozygous-TAZ </w:t>
      </w:r>
      <w:proofErr w:type="spellStart"/>
      <w:r>
        <w:rPr>
          <w:lang w:val="en-US"/>
        </w:rPr>
        <w:t>pKO</w:t>
      </w:r>
      <w:proofErr w:type="spellEnd"/>
      <w:r>
        <w:rPr>
          <w:lang w:val="en-US"/>
        </w:rPr>
        <w:t xml:space="preserve"> mice are born in mendelian ratios and do not present an overt kidney phenotype (Figure 1g). This interesting finding led us to hypothesize that, in case of lack of YAP or TAZ, the respective other protein might take over a compensatory role in the podocyte requiring two intact alleles and that combined YAP/TAZ activity above a certain threshold is indispensable for podocyte homeostasis.</w:t>
      </w:r>
    </w:p>
    <w:p w14:paraId="2AFB71A8" w14:textId="77777777" w:rsidR="004F0308" w:rsidRDefault="004F0308" w:rsidP="0049553C">
      <w:pPr>
        <w:pStyle w:val="berschrift4"/>
        <w:rPr>
          <w:lang w:val="en-US"/>
        </w:rPr>
      </w:pPr>
      <w:r>
        <w:rPr>
          <w:lang w:val="en-US"/>
        </w:rPr>
        <w:t>Outlook</w:t>
      </w:r>
    </w:p>
    <w:p w14:paraId="0B43FA9F" w14:textId="77777777" w:rsidR="004F0308" w:rsidRDefault="004F0308" w:rsidP="0049553C">
      <w:r>
        <w:rPr>
          <w:rFonts w:eastAsiaTheme="minorHAnsi"/>
          <w:lang w:val="en-US"/>
        </w:rPr>
        <w:t xml:space="preserve">To further identify similarities, differences, and potential compensatory mechanisms among </w:t>
      </w:r>
      <w:r>
        <w:rPr>
          <w:rFonts w:eastAsiaTheme="minorHAnsi"/>
          <w:lang w:val="en-US"/>
        </w:rPr>
        <w:t>these two very similar proteins</w:t>
      </w:r>
      <w:r>
        <w:t xml:space="preserve"> a </w:t>
      </w:r>
      <w:proofErr w:type="spellStart"/>
      <w:r>
        <w:t>single</w:t>
      </w:r>
      <w:proofErr w:type="spellEnd"/>
      <w:r>
        <w:t xml:space="preserve"> </w:t>
      </w:r>
      <w:proofErr w:type="spellStart"/>
      <w:r>
        <w:t>nuclei</w:t>
      </w:r>
      <w:proofErr w:type="spellEnd"/>
      <w:r>
        <w:t xml:space="preserve"> RNA </w:t>
      </w:r>
      <w:proofErr w:type="spellStart"/>
      <w:r>
        <w:t>sequencing</w:t>
      </w:r>
      <w:proofErr w:type="spellEnd"/>
      <w:r>
        <w:t xml:space="preserve"> (</w:t>
      </w:r>
      <w:proofErr w:type="spellStart"/>
      <w:r>
        <w:t>snRNA</w:t>
      </w:r>
      <w:proofErr w:type="spellEnd"/>
      <w:r>
        <w:t xml:space="preserve"> </w:t>
      </w:r>
      <w:proofErr w:type="spellStart"/>
      <w:r>
        <w:t>Seq</w:t>
      </w:r>
      <w:proofErr w:type="spellEnd"/>
      <w:r>
        <w:t xml:space="preserve">) </w:t>
      </w:r>
      <w:proofErr w:type="spellStart"/>
      <w:r>
        <w:t>analysis</w:t>
      </w:r>
      <w:proofErr w:type="spellEnd"/>
      <w:r>
        <w:t xml:space="preserve"> </w:t>
      </w:r>
      <w:proofErr w:type="spellStart"/>
      <w:r>
        <w:t>of</w:t>
      </w:r>
      <w:proofErr w:type="spellEnd"/>
      <w:r>
        <w:t xml:space="preserve"> </w:t>
      </w:r>
      <w:proofErr w:type="spellStart"/>
      <w:r>
        <w:t>isolated</w:t>
      </w:r>
      <w:proofErr w:type="spellEnd"/>
      <w:r>
        <w:t xml:space="preserve"> </w:t>
      </w:r>
      <w:proofErr w:type="spellStart"/>
      <w:r>
        <w:t>glomeruli</w:t>
      </w:r>
      <w:proofErr w:type="spellEnd"/>
      <w:r>
        <w:t xml:space="preserve"> </w:t>
      </w:r>
      <w:proofErr w:type="spellStart"/>
      <w:r>
        <w:t>of</w:t>
      </w:r>
      <w:proofErr w:type="spellEnd"/>
      <w:r>
        <w:t xml:space="preserve"> </w:t>
      </w:r>
      <w:proofErr w:type="spellStart"/>
      <w:r>
        <w:t>our</w:t>
      </w:r>
      <w:proofErr w:type="spellEnd"/>
      <w:r>
        <w:t xml:space="preserve"> YAP </w:t>
      </w:r>
      <w:proofErr w:type="spellStart"/>
      <w:r>
        <w:t>or</w:t>
      </w:r>
      <w:proofErr w:type="spellEnd"/>
      <w:r>
        <w:t xml:space="preserve"> TAZ </w:t>
      </w:r>
      <w:proofErr w:type="spellStart"/>
      <w:r>
        <w:t>pKO</w:t>
      </w:r>
      <w:proofErr w:type="spellEnd"/>
      <w:r>
        <w:t xml:space="preserve"> </w:t>
      </w:r>
      <w:proofErr w:type="spellStart"/>
      <w:r>
        <w:t>mice</w:t>
      </w:r>
      <w:proofErr w:type="spellEnd"/>
      <w:r>
        <w:t xml:space="preserve"> will </w:t>
      </w:r>
      <w:proofErr w:type="spellStart"/>
      <w:r>
        <w:t>be</w:t>
      </w:r>
      <w:proofErr w:type="spellEnd"/>
      <w:r>
        <w:t xml:space="preserve"> </w:t>
      </w:r>
      <w:proofErr w:type="spellStart"/>
      <w:r>
        <w:t>performed</w:t>
      </w:r>
      <w:proofErr w:type="spellEnd"/>
      <w:r>
        <w:t xml:space="preserve">. </w:t>
      </w:r>
      <w:proofErr w:type="spellStart"/>
      <w:r>
        <w:t>Diseased</w:t>
      </w:r>
      <w:proofErr w:type="spellEnd"/>
      <w:r>
        <w:t xml:space="preserve"> YAP </w:t>
      </w:r>
      <w:proofErr w:type="spellStart"/>
      <w:r>
        <w:t>pKO</w:t>
      </w:r>
      <w:proofErr w:type="spellEnd"/>
      <w:r>
        <w:t xml:space="preserve"> </w:t>
      </w:r>
      <w:proofErr w:type="spellStart"/>
      <w:r>
        <w:t>mice</w:t>
      </w:r>
      <w:proofErr w:type="spellEnd"/>
      <w:r>
        <w:t xml:space="preserve"> at different </w:t>
      </w:r>
      <w:proofErr w:type="spellStart"/>
      <w:r>
        <w:t>ages</w:t>
      </w:r>
      <w:proofErr w:type="spellEnd"/>
      <w:r>
        <w:t xml:space="preserve"> and </w:t>
      </w:r>
      <w:proofErr w:type="spellStart"/>
      <w:r>
        <w:t>stages</w:t>
      </w:r>
      <w:proofErr w:type="spellEnd"/>
      <w:r>
        <w:t xml:space="preserve"> </w:t>
      </w:r>
      <w:proofErr w:type="spellStart"/>
      <w:r>
        <w:t>of</w:t>
      </w:r>
      <w:proofErr w:type="spellEnd"/>
      <w:r>
        <w:t xml:space="preserve"> </w:t>
      </w:r>
      <w:proofErr w:type="spellStart"/>
      <w:r>
        <w:t>the</w:t>
      </w:r>
      <w:proofErr w:type="spellEnd"/>
      <w:r>
        <w:t xml:space="preserve"> </w:t>
      </w:r>
      <w:proofErr w:type="spellStart"/>
      <w:r>
        <w:t>disease</w:t>
      </w:r>
      <w:proofErr w:type="spellEnd"/>
      <w:r>
        <w:t xml:space="preserve"> will </w:t>
      </w:r>
      <w:proofErr w:type="spellStart"/>
      <w:r>
        <w:t>be</w:t>
      </w:r>
      <w:proofErr w:type="spellEnd"/>
      <w:r>
        <w:t xml:space="preserve"> </w:t>
      </w:r>
      <w:proofErr w:type="spellStart"/>
      <w:r>
        <w:t>compared</w:t>
      </w:r>
      <w:proofErr w:type="spellEnd"/>
      <w:r>
        <w:t xml:space="preserve"> </w:t>
      </w:r>
      <w:proofErr w:type="spellStart"/>
      <w:r>
        <w:t>to</w:t>
      </w:r>
      <w:proofErr w:type="spellEnd"/>
      <w:r>
        <w:t xml:space="preserve"> </w:t>
      </w:r>
      <w:proofErr w:type="spellStart"/>
      <w:r>
        <w:t>wildtype</w:t>
      </w:r>
      <w:proofErr w:type="spellEnd"/>
      <w:r>
        <w:t xml:space="preserve"> and TAZ </w:t>
      </w:r>
      <w:proofErr w:type="spellStart"/>
      <w:r>
        <w:t>pKO</w:t>
      </w:r>
      <w:proofErr w:type="spellEnd"/>
      <w:r>
        <w:t xml:space="preserve"> </w:t>
      </w:r>
      <w:proofErr w:type="spellStart"/>
      <w:r>
        <w:t>mice</w:t>
      </w:r>
      <w:proofErr w:type="spellEnd"/>
      <w:r>
        <w:t xml:space="preserve">. The </w:t>
      </w:r>
      <w:proofErr w:type="spellStart"/>
      <w:r>
        <w:t>analysis</w:t>
      </w:r>
      <w:proofErr w:type="spellEnd"/>
      <w:r>
        <w:t xml:space="preserve"> will </w:t>
      </w:r>
      <w:proofErr w:type="spellStart"/>
      <w:r>
        <w:t>likely</w:t>
      </w:r>
      <w:proofErr w:type="spellEnd"/>
      <w:r>
        <w:t xml:space="preserve"> </w:t>
      </w:r>
      <w:proofErr w:type="spellStart"/>
      <w:r>
        <w:t>provide</w:t>
      </w:r>
      <w:proofErr w:type="spellEnd"/>
      <w:r>
        <w:t xml:space="preserve"> an </w:t>
      </w:r>
      <w:proofErr w:type="spellStart"/>
      <w:r>
        <w:t>explanation</w:t>
      </w:r>
      <w:proofErr w:type="spellEnd"/>
      <w:r>
        <w:t xml:space="preserve"> on </w:t>
      </w:r>
      <w:proofErr w:type="spellStart"/>
      <w:r>
        <w:t>the</w:t>
      </w:r>
      <w:proofErr w:type="spellEnd"/>
      <w:r>
        <w:t xml:space="preserve"> high </w:t>
      </w:r>
      <w:proofErr w:type="spellStart"/>
      <w:r>
        <w:t>variability</w:t>
      </w:r>
      <w:proofErr w:type="spellEnd"/>
      <w:r>
        <w:t xml:space="preserve"> </w:t>
      </w:r>
      <w:proofErr w:type="spellStart"/>
      <w:r>
        <w:t>of</w:t>
      </w:r>
      <w:proofErr w:type="spellEnd"/>
      <w:r>
        <w:t xml:space="preserve"> </w:t>
      </w:r>
      <w:proofErr w:type="spellStart"/>
      <w:r>
        <w:t>disease</w:t>
      </w:r>
      <w:proofErr w:type="spellEnd"/>
      <w:r>
        <w:t xml:space="preserve"> </w:t>
      </w:r>
      <w:proofErr w:type="spellStart"/>
      <w:r>
        <w:t>onset</w:t>
      </w:r>
      <w:proofErr w:type="spellEnd"/>
      <w:r>
        <w:t xml:space="preserve"> and </w:t>
      </w:r>
      <w:proofErr w:type="spellStart"/>
      <w:r>
        <w:t>development</w:t>
      </w:r>
      <w:proofErr w:type="spellEnd"/>
      <w:r>
        <w:t xml:space="preserve">. Further, </w:t>
      </w:r>
      <w:proofErr w:type="spellStart"/>
      <w:r>
        <w:t>we</w:t>
      </w:r>
      <w:proofErr w:type="spellEnd"/>
      <w:r>
        <w:t xml:space="preserve"> </w:t>
      </w:r>
      <w:proofErr w:type="spellStart"/>
      <w:r>
        <w:t>might</w:t>
      </w:r>
      <w:proofErr w:type="spellEnd"/>
      <w:r>
        <w:t xml:space="preserve"> </w:t>
      </w:r>
      <w:proofErr w:type="spellStart"/>
      <w:r>
        <w:t>elucidate</w:t>
      </w:r>
      <w:proofErr w:type="spellEnd"/>
      <w:r>
        <w:t xml:space="preserve"> </w:t>
      </w:r>
      <w:proofErr w:type="spellStart"/>
      <w:r>
        <w:t>compensatory</w:t>
      </w:r>
      <w:proofErr w:type="spellEnd"/>
      <w:r>
        <w:t xml:space="preserve"> </w:t>
      </w:r>
      <w:proofErr w:type="spellStart"/>
      <w:r>
        <w:t>effects</w:t>
      </w:r>
      <w:proofErr w:type="spellEnd"/>
      <w:r>
        <w:t xml:space="preserve"> </w:t>
      </w:r>
      <w:proofErr w:type="spellStart"/>
      <w:r>
        <w:t>that</w:t>
      </w:r>
      <w:proofErr w:type="spellEnd"/>
      <w:r>
        <w:t xml:space="preserve"> </w:t>
      </w:r>
      <w:proofErr w:type="spellStart"/>
      <w:r>
        <w:t>protect</w:t>
      </w:r>
      <w:proofErr w:type="spellEnd"/>
      <w:r>
        <w:t xml:space="preserve"> </w:t>
      </w:r>
      <w:proofErr w:type="spellStart"/>
      <w:r>
        <w:t>the</w:t>
      </w:r>
      <w:proofErr w:type="spellEnd"/>
      <w:r>
        <w:t xml:space="preserve"> TAZ </w:t>
      </w:r>
      <w:proofErr w:type="spellStart"/>
      <w:r>
        <w:t>pKO</w:t>
      </w:r>
      <w:proofErr w:type="spellEnd"/>
      <w:r>
        <w:t xml:space="preserve"> </w:t>
      </w:r>
      <w:proofErr w:type="spellStart"/>
      <w:r>
        <w:t>mice</w:t>
      </w:r>
      <w:proofErr w:type="spellEnd"/>
      <w:r>
        <w:t xml:space="preserve"> </w:t>
      </w:r>
      <w:proofErr w:type="spellStart"/>
      <w:r>
        <w:t>from</w:t>
      </w:r>
      <w:proofErr w:type="spellEnd"/>
      <w:r>
        <w:t xml:space="preserve"> </w:t>
      </w:r>
      <w:proofErr w:type="spellStart"/>
      <w:r>
        <w:t>developing</w:t>
      </w:r>
      <w:proofErr w:type="spellEnd"/>
      <w:r>
        <w:t xml:space="preserve"> </w:t>
      </w:r>
      <w:proofErr w:type="spellStart"/>
      <w:r>
        <w:t>disease</w:t>
      </w:r>
      <w:proofErr w:type="spellEnd"/>
      <w:r>
        <w:t xml:space="preserve"> and potential </w:t>
      </w:r>
      <w:proofErr w:type="spellStart"/>
      <w:r>
        <w:t>explanations</w:t>
      </w:r>
      <w:proofErr w:type="spellEnd"/>
      <w:r>
        <w:t xml:space="preserve"> </w:t>
      </w:r>
      <w:proofErr w:type="spellStart"/>
      <w:r>
        <w:t>why</w:t>
      </w:r>
      <w:proofErr w:type="spellEnd"/>
      <w:r>
        <w:t xml:space="preserve"> </w:t>
      </w:r>
      <w:proofErr w:type="spellStart"/>
      <w:r>
        <w:t>the</w:t>
      </w:r>
      <w:proofErr w:type="spellEnd"/>
      <w:r>
        <w:t xml:space="preserve"> </w:t>
      </w:r>
      <w:proofErr w:type="spellStart"/>
      <w:r>
        <w:t>combined</w:t>
      </w:r>
      <w:proofErr w:type="spellEnd"/>
      <w:r>
        <w:t xml:space="preserve"> </w:t>
      </w:r>
      <w:proofErr w:type="spellStart"/>
      <w:r>
        <w:t>podocyte</w:t>
      </w:r>
      <w:proofErr w:type="spellEnd"/>
      <w:r>
        <w:t xml:space="preserve"> knockout </w:t>
      </w:r>
      <w:proofErr w:type="spellStart"/>
      <w:r>
        <w:t>of</w:t>
      </w:r>
      <w:proofErr w:type="spellEnd"/>
      <w:r>
        <w:t xml:space="preserve"> YAP and TAZ </w:t>
      </w:r>
      <w:proofErr w:type="spellStart"/>
      <w:r>
        <w:t>is</w:t>
      </w:r>
      <w:proofErr w:type="spellEnd"/>
      <w:r>
        <w:t xml:space="preserve"> not viable.</w:t>
      </w:r>
    </w:p>
    <w:p w14:paraId="1B42E711" w14:textId="77777777" w:rsidR="00C953FA" w:rsidRDefault="00C953FA" w:rsidP="004F0308">
      <w:pPr>
        <w:rPr>
          <w:rFonts w:ascii="Arial" w:eastAsia="Times New Roman" w:hAnsi="Arial" w:cs="Arial"/>
          <w:sz w:val="22"/>
          <w:lang w:val="en-GB" w:eastAsia="en-GB"/>
        </w:rPr>
        <w:sectPr w:rsidR="00C953FA" w:rsidSect="00FF22DB">
          <w:type w:val="continuous"/>
          <w:pgSz w:w="11906" w:h="16838"/>
          <w:pgMar w:top="1417" w:right="1417" w:bottom="1134" w:left="1417" w:header="708" w:footer="708" w:gutter="0"/>
          <w:cols w:num="2" w:space="708"/>
          <w:titlePg/>
          <w:docGrid w:linePitch="360"/>
        </w:sectPr>
      </w:pPr>
    </w:p>
    <w:p w14:paraId="49F26F44" w14:textId="04FA8EBF" w:rsidR="004F0308" w:rsidRDefault="004F0308" w:rsidP="004F0308">
      <w:pPr>
        <w:rPr>
          <w:rFonts w:ascii="Arial" w:eastAsia="Times New Roman" w:hAnsi="Arial" w:cs="Arial"/>
          <w:sz w:val="22"/>
          <w:lang w:val="en-GB" w:eastAsia="en-GB"/>
        </w:rPr>
      </w:pPr>
    </w:p>
    <w:p w14:paraId="70B40523" w14:textId="77777777" w:rsidR="00C953FA" w:rsidRDefault="00C953FA" w:rsidP="004F0308">
      <w:pPr>
        <w:rPr>
          <w:rFonts w:ascii="Arial" w:eastAsia="Times New Roman" w:hAnsi="Arial" w:cs="Arial"/>
          <w:lang w:val="en-GB" w:eastAsia="en-GB"/>
        </w:rPr>
        <w:sectPr w:rsidR="00C953FA" w:rsidSect="00FF22DB">
          <w:type w:val="continuous"/>
          <w:pgSz w:w="11906" w:h="16838"/>
          <w:pgMar w:top="1417" w:right="1417" w:bottom="1134" w:left="1417" w:header="708" w:footer="708" w:gutter="0"/>
          <w:cols w:num="2" w:space="708"/>
          <w:titlePg/>
          <w:docGrid w:linePitch="360"/>
        </w:sectPr>
      </w:pPr>
    </w:p>
    <w:p w14:paraId="74A364CF" w14:textId="1F67EB21" w:rsidR="004F0308" w:rsidRDefault="004F0308" w:rsidP="00CA27FC">
      <w:pPr>
        <w:pBdr>
          <w:top w:val="single" w:sz="4" w:space="1" w:color="auto"/>
          <w:left w:val="single" w:sz="4" w:space="4" w:color="auto"/>
          <w:bottom w:val="single" w:sz="4" w:space="1" w:color="auto"/>
          <w:right w:val="single" w:sz="4" w:space="4" w:color="auto"/>
        </w:pBdr>
        <w:jc w:val="center"/>
        <w:rPr>
          <w:rFonts w:ascii="Arial" w:eastAsia="Times New Roman" w:hAnsi="Arial" w:cs="Arial"/>
          <w:lang w:val="en-GB" w:eastAsia="en-GB"/>
        </w:rPr>
      </w:pPr>
      <w:r>
        <w:rPr>
          <w:noProof/>
        </w:rPr>
        <w:lastRenderedPageBreak/>
        <w:drawing>
          <wp:inline distT="0" distB="0" distL="0" distR="0" wp14:anchorId="2BBD0C5F" wp14:editId="1765ACC1">
            <wp:extent cx="5177174" cy="7315200"/>
            <wp:effectExtent l="0" t="0" r="4445" b="0"/>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Ein Bild, das Screenshot enthält.&#10;&#10;Automatisch generierte Beschreibu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86065" cy="7327763"/>
                    </a:xfrm>
                    <a:prstGeom prst="rect">
                      <a:avLst/>
                    </a:prstGeom>
                    <a:noFill/>
                    <a:ln>
                      <a:noFill/>
                    </a:ln>
                  </pic:spPr>
                </pic:pic>
              </a:graphicData>
            </a:graphic>
          </wp:inline>
        </w:drawing>
      </w:r>
    </w:p>
    <w:p w14:paraId="508BBD7B" w14:textId="77777777" w:rsidR="004F0308" w:rsidRDefault="004F0308" w:rsidP="0049553C">
      <w:pPr>
        <w:pStyle w:val="Untertitel"/>
        <w:pBdr>
          <w:top w:val="single" w:sz="4" w:space="1" w:color="auto"/>
          <w:left w:val="single" w:sz="4" w:space="4" w:color="auto"/>
          <w:bottom w:val="single" w:sz="4" w:space="1" w:color="auto"/>
          <w:right w:val="single" w:sz="4" w:space="4" w:color="auto"/>
        </w:pBdr>
      </w:pPr>
      <w:r>
        <w:rPr>
          <w:b/>
          <w:bCs/>
        </w:rPr>
        <w:t xml:space="preserve">Figure 1: </w:t>
      </w:r>
      <w:proofErr w:type="spellStart"/>
      <w:r>
        <w:t>a,b</w:t>
      </w:r>
      <w:proofErr w:type="spellEnd"/>
      <w:r>
        <w:t xml:space="preserve">) </w:t>
      </w:r>
      <w:proofErr w:type="spellStart"/>
      <w:r>
        <w:t>Immunostaining</w:t>
      </w:r>
      <w:proofErr w:type="spellEnd"/>
      <w:r>
        <w:t xml:space="preserve"> </w:t>
      </w:r>
      <w:proofErr w:type="spellStart"/>
      <w:r>
        <w:t>of</w:t>
      </w:r>
      <w:proofErr w:type="spellEnd"/>
      <w:r>
        <w:t xml:space="preserve"> </w:t>
      </w:r>
      <w:proofErr w:type="spellStart"/>
      <w:r>
        <w:t>glomeruli</w:t>
      </w:r>
      <w:proofErr w:type="spellEnd"/>
      <w:r>
        <w:t xml:space="preserve"> </w:t>
      </w:r>
      <w:proofErr w:type="spellStart"/>
      <w:r>
        <w:t>of</w:t>
      </w:r>
      <w:proofErr w:type="spellEnd"/>
      <w:r>
        <w:t xml:space="preserve"> </w:t>
      </w:r>
      <w:proofErr w:type="spellStart"/>
      <w:r>
        <w:t>wildtype</w:t>
      </w:r>
      <w:proofErr w:type="spellEnd"/>
      <w:r>
        <w:t xml:space="preserve">, YAP </w:t>
      </w:r>
      <w:proofErr w:type="spellStart"/>
      <w:r>
        <w:t>pKO</w:t>
      </w:r>
      <w:proofErr w:type="spellEnd"/>
      <w:r>
        <w:t xml:space="preserve"> and TAZ </w:t>
      </w:r>
      <w:proofErr w:type="spellStart"/>
      <w:r>
        <w:t>pKO</w:t>
      </w:r>
      <w:proofErr w:type="spellEnd"/>
      <w:r>
        <w:t xml:space="preserve"> </w:t>
      </w:r>
      <w:proofErr w:type="spellStart"/>
      <w:r>
        <w:t>mice</w:t>
      </w:r>
      <w:proofErr w:type="spellEnd"/>
      <w:r>
        <w:t xml:space="preserve"> </w:t>
      </w:r>
      <w:proofErr w:type="spellStart"/>
      <w:r>
        <w:t>for</w:t>
      </w:r>
      <w:proofErr w:type="spellEnd"/>
      <w:r>
        <w:t xml:space="preserve"> YAP(A, </w:t>
      </w:r>
      <w:proofErr w:type="spellStart"/>
      <w:r>
        <w:t>white</w:t>
      </w:r>
      <w:proofErr w:type="spellEnd"/>
      <w:r>
        <w:t xml:space="preserve">), TAZ (B, </w:t>
      </w:r>
      <w:proofErr w:type="spellStart"/>
      <w:r>
        <w:t>white</w:t>
      </w:r>
      <w:proofErr w:type="spellEnd"/>
      <w:r>
        <w:t>), WT1 (</w:t>
      </w:r>
      <w:proofErr w:type="spellStart"/>
      <w:r>
        <w:t>red</w:t>
      </w:r>
      <w:proofErr w:type="spellEnd"/>
      <w:r>
        <w:t>) and DAPI (</w:t>
      </w:r>
      <w:proofErr w:type="spellStart"/>
      <w:r>
        <w:t>nuclear</w:t>
      </w:r>
      <w:proofErr w:type="spellEnd"/>
      <w:r>
        <w:t xml:space="preserve"> </w:t>
      </w:r>
      <w:proofErr w:type="spellStart"/>
      <w:r>
        <w:t>stain</w:t>
      </w:r>
      <w:proofErr w:type="spellEnd"/>
      <w:r>
        <w:t xml:space="preserve">, </w:t>
      </w:r>
      <w:proofErr w:type="spellStart"/>
      <w:r>
        <w:t>blue</w:t>
      </w:r>
      <w:proofErr w:type="spellEnd"/>
      <w:r>
        <w:t xml:space="preserve">), </w:t>
      </w:r>
      <w:proofErr w:type="spellStart"/>
      <w:r>
        <w:t>scale</w:t>
      </w:r>
      <w:proofErr w:type="spellEnd"/>
      <w:r>
        <w:t xml:space="preserve"> bar 20 µm. c) Re</w:t>
      </w:r>
      <w:r>
        <w:rPr>
          <w:lang w:val="en-US"/>
        </w:rPr>
        <w:t xml:space="preserve">presentative colloidal </w:t>
      </w:r>
      <w:proofErr w:type="spellStart"/>
      <w:r>
        <w:rPr>
          <w:lang w:val="en-US"/>
        </w:rPr>
        <w:t>coomassie</w:t>
      </w:r>
      <w:proofErr w:type="spellEnd"/>
      <w:r>
        <w:rPr>
          <w:lang w:val="en-US"/>
        </w:rPr>
        <w:t xml:space="preserve"> staining of urine samples from wildtype, TAZ </w:t>
      </w:r>
      <w:proofErr w:type="spellStart"/>
      <w:r>
        <w:rPr>
          <w:lang w:val="en-US"/>
        </w:rPr>
        <w:t>pKO</w:t>
      </w:r>
      <w:proofErr w:type="spellEnd"/>
      <w:r>
        <w:rPr>
          <w:lang w:val="en-US"/>
        </w:rPr>
        <w:t xml:space="preserve">, YAP </w:t>
      </w:r>
      <w:proofErr w:type="spellStart"/>
      <w:r>
        <w:rPr>
          <w:lang w:val="en-US"/>
        </w:rPr>
        <w:t>pKO</w:t>
      </w:r>
      <w:proofErr w:type="spellEnd"/>
      <w:r>
        <w:rPr>
          <w:lang w:val="en-US"/>
        </w:rPr>
        <w:t xml:space="preserve"> late onset and YAP </w:t>
      </w:r>
      <w:proofErr w:type="spellStart"/>
      <w:r>
        <w:rPr>
          <w:lang w:val="en-US"/>
        </w:rPr>
        <w:t>pKO</w:t>
      </w:r>
      <w:proofErr w:type="spellEnd"/>
      <w:r>
        <w:rPr>
          <w:lang w:val="en-US"/>
        </w:rPr>
        <w:t xml:space="preserve"> early onset mice at 4, 8 and 12 weeks of age. Bovine serum albumin (BSA; 1µg and 5µg) was loaded as positive control. n = 2 mice. d</w:t>
      </w:r>
      <w:r>
        <w:t xml:space="preserve">) </w:t>
      </w:r>
      <w:r>
        <w:rPr>
          <w:lang w:val="en-US"/>
        </w:rPr>
        <w:t xml:space="preserve"> Urea levels in the serum samples from wildtype, TAZ </w:t>
      </w:r>
      <w:proofErr w:type="spellStart"/>
      <w:r>
        <w:rPr>
          <w:lang w:val="en-US"/>
        </w:rPr>
        <w:t>pKO</w:t>
      </w:r>
      <w:proofErr w:type="spellEnd"/>
      <w:r>
        <w:rPr>
          <w:lang w:val="en-US"/>
        </w:rPr>
        <w:t xml:space="preserve">, YAP </w:t>
      </w:r>
      <w:proofErr w:type="spellStart"/>
      <w:r>
        <w:rPr>
          <w:lang w:val="en-US"/>
        </w:rPr>
        <w:t>pKO</w:t>
      </w:r>
      <w:proofErr w:type="spellEnd"/>
      <w:r>
        <w:rPr>
          <w:lang w:val="en-US"/>
        </w:rPr>
        <w:t xml:space="preserve"> late onset or YAP </w:t>
      </w:r>
      <w:proofErr w:type="spellStart"/>
      <w:r>
        <w:rPr>
          <w:lang w:val="en-US"/>
        </w:rPr>
        <w:t>pKO</w:t>
      </w:r>
      <w:proofErr w:type="spellEnd"/>
      <w:r>
        <w:rPr>
          <w:lang w:val="en-US"/>
        </w:rPr>
        <w:t xml:space="preserve"> early onset of </w:t>
      </w:r>
      <w:proofErr w:type="gramStart"/>
      <w:r>
        <w:rPr>
          <w:lang w:val="en-US"/>
        </w:rPr>
        <w:t>4 or 12 week old</w:t>
      </w:r>
      <w:proofErr w:type="gramEnd"/>
      <w:r>
        <w:rPr>
          <w:lang w:val="en-US"/>
        </w:rPr>
        <w:t xml:space="preserve"> mice.  n = 3-6 mice. e</w:t>
      </w:r>
      <w:r>
        <w:t>)</w:t>
      </w:r>
      <w:r>
        <w:rPr>
          <w:lang w:val="en-US"/>
        </w:rPr>
        <w:t xml:space="preserve"> Kaplan-Meier-Curve showing the percentage of survival of YAP </w:t>
      </w:r>
      <w:proofErr w:type="spellStart"/>
      <w:r>
        <w:rPr>
          <w:lang w:val="en-US"/>
        </w:rPr>
        <w:t>pKO</w:t>
      </w:r>
      <w:proofErr w:type="spellEnd"/>
      <w:r>
        <w:rPr>
          <w:lang w:val="en-US"/>
        </w:rPr>
        <w:t xml:space="preserve">, TAZ </w:t>
      </w:r>
      <w:proofErr w:type="spellStart"/>
      <w:r>
        <w:rPr>
          <w:lang w:val="en-US"/>
        </w:rPr>
        <w:t>pKO</w:t>
      </w:r>
      <w:proofErr w:type="spellEnd"/>
      <w:r>
        <w:rPr>
          <w:lang w:val="en-US"/>
        </w:rPr>
        <w:t xml:space="preserve"> and wildtype animals. </w:t>
      </w:r>
      <w:r>
        <w:rPr>
          <w:color w:val="000000"/>
          <w:lang w:val="en-US"/>
        </w:rPr>
        <w:t>n = 19-22 mice.</w:t>
      </w:r>
      <w:r>
        <w:rPr>
          <w:color w:val="FF0000"/>
          <w:lang w:val="en-US"/>
        </w:rPr>
        <w:t xml:space="preserve"> </w:t>
      </w:r>
      <w:r>
        <w:rPr>
          <w:lang w:val="en-US"/>
        </w:rPr>
        <w:t xml:space="preserve"> </w:t>
      </w:r>
      <w:r>
        <w:t xml:space="preserve">f) </w:t>
      </w:r>
      <w:r>
        <w:rPr>
          <w:lang w:val="en-US"/>
        </w:rPr>
        <w:t xml:space="preserve">STED imaging displaying representative </w:t>
      </w:r>
      <w:proofErr w:type="spellStart"/>
      <w:r>
        <w:rPr>
          <w:lang w:val="en-US"/>
        </w:rPr>
        <w:t>Nephrin</w:t>
      </w:r>
      <w:proofErr w:type="spellEnd"/>
      <w:r>
        <w:rPr>
          <w:lang w:val="en-US"/>
        </w:rPr>
        <w:t xml:space="preserve"> staining depicting the slit diaphragm of 4 and 12 weeks old wildtype, podocyte specific TAZ knockout (TAZ </w:t>
      </w:r>
      <w:proofErr w:type="spellStart"/>
      <w:r>
        <w:rPr>
          <w:lang w:val="en-US"/>
        </w:rPr>
        <w:t>pKO</w:t>
      </w:r>
      <w:proofErr w:type="spellEnd"/>
      <w:r>
        <w:rPr>
          <w:lang w:val="en-US"/>
        </w:rPr>
        <w:t xml:space="preserve">), podocyte specific YAP knockout with late phenotype onset (YAP </w:t>
      </w:r>
      <w:proofErr w:type="spellStart"/>
      <w:r>
        <w:rPr>
          <w:lang w:val="en-US"/>
        </w:rPr>
        <w:t>pKO</w:t>
      </w:r>
      <w:proofErr w:type="spellEnd"/>
      <w:r>
        <w:rPr>
          <w:lang w:val="en-US"/>
        </w:rPr>
        <w:t xml:space="preserve"> late onset), or early onset (YAP </w:t>
      </w:r>
      <w:proofErr w:type="spellStart"/>
      <w:r>
        <w:rPr>
          <w:lang w:val="en-US"/>
        </w:rPr>
        <w:t>pKO</w:t>
      </w:r>
      <w:proofErr w:type="spellEnd"/>
      <w:r>
        <w:rPr>
          <w:lang w:val="en-US"/>
        </w:rPr>
        <w:t xml:space="preserve"> early onset), and the quantification of the slit diaphragm length. n = average of 5 glomeruli/3-4 mice. g) Ratios of genotypes from viable offsprings of the mating for the double knockout. The dotted line indicates the expected mendelian ratio of 12,5 %. Only </w:t>
      </w:r>
      <w:proofErr w:type="spellStart"/>
      <w:r>
        <w:rPr>
          <w:lang w:val="en-US"/>
        </w:rPr>
        <w:t>PodCre</w:t>
      </w:r>
      <w:proofErr w:type="spellEnd"/>
      <w:r>
        <w:rPr>
          <w:lang w:val="en-US"/>
        </w:rPr>
        <w:t xml:space="preserve">-positive genotypes are depicted. </w:t>
      </w:r>
      <w:r>
        <w:t xml:space="preserve">* p&lt;0,05, ** p&lt;0,01, </w:t>
      </w:r>
      <w:proofErr w:type="spellStart"/>
      <w:r>
        <w:t>by</w:t>
      </w:r>
      <w:proofErr w:type="spellEnd"/>
      <w:r>
        <w:t xml:space="preserve"> </w:t>
      </w:r>
      <w:proofErr w:type="spellStart"/>
      <w:r>
        <w:t>Student’s</w:t>
      </w:r>
      <w:proofErr w:type="spellEnd"/>
      <w:r>
        <w:t xml:space="preserve"> t-Test.</w:t>
      </w:r>
    </w:p>
    <w:p w14:paraId="5A919E04" w14:textId="77777777" w:rsidR="00C953FA" w:rsidRDefault="00C953FA" w:rsidP="004F0308">
      <w:pPr>
        <w:pStyle w:val="StandardWeb"/>
        <w:spacing w:line="276" w:lineRule="auto"/>
        <w:jc w:val="both"/>
        <w:rPr>
          <w:rFonts w:ascii="Arial" w:hAnsi="Arial" w:cs="Arial"/>
          <w:b/>
          <w:bCs/>
          <w:sz w:val="22"/>
          <w:szCs w:val="22"/>
          <w:lang w:val="en-US"/>
        </w:rPr>
        <w:sectPr w:rsidR="00C953FA" w:rsidSect="0049553C">
          <w:type w:val="continuous"/>
          <w:pgSz w:w="11906" w:h="16838"/>
          <w:pgMar w:top="1417" w:right="1417" w:bottom="1134" w:left="1417" w:header="708" w:footer="708" w:gutter="0"/>
          <w:cols w:space="708"/>
          <w:titlePg/>
          <w:docGrid w:linePitch="360"/>
        </w:sectPr>
      </w:pPr>
    </w:p>
    <w:p w14:paraId="22D14CD1" w14:textId="77777777" w:rsidR="004F0308" w:rsidRDefault="004F0308" w:rsidP="0049553C">
      <w:pPr>
        <w:pStyle w:val="berschrift4"/>
      </w:pPr>
      <w:r>
        <w:lastRenderedPageBreak/>
        <w:t>References</w:t>
      </w:r>
    </w:p>
    <w:p w14:paraId="527CC12C" w14:textId="77777777" w:rsidR="004F0308" w:rsidRDefault="004F0308" w:rsidP="00327318">
      <w:pPr>
        <w:ind w:left="426" w:hanging="426"/>
      </w:pPr>
      <w:r>
        <w:rPr>
          <w:lang w:val="en-GB"/>
        </w:rPr>
        <w:fldChar w:fldCharType="begin"/>
      </w:r>
      <w:r>
        <w:rPr>
          <w:lang w:val="en-GB"/>
        </w:rPr>
        <w:instrText xml:space="preserve"> ADDIN EN.REFLIST </w:instrText>
      </w:r>
      <w:r>
        <w:rPr>
          <w:lang w:val="en-GB"/>
        </w:rPr>
        <w:fldChar w:fldCharType="separate"/>
      </w:r>
      <w:r>
        <w:t>1.</w:t>
      </w:r>
      <w:r>
        <w:tab/>
        <w:t xml:space="preserve">Benzing T, Salant D. Insights into Glomerular Filtration and Albuminuria. </w:t>
      </w:r>
      <w:r>
        <w:rPr>
          <w:i/>
        </w:rPr>
        <w:t>N Engl J Med</w:t>
      </w:r>
      <w:r>
        <w:t>. Apr 15 2021;384(15):1437-1446. doi:10.1056/NEJMra1808786</w:t>
      </w:r>
    </w:p>
    <w:p w14:paraId="170B8742" w14:textId="77777777" w:rsidR="004F0308" w:rsidRDefault="004F0308" w:rsidP="00327318">
      <w:pPr>
        <w:ind w:left="426" w:hanging="426"/>
        <w:rPr>
          <w:rFonts w:ascii="Arial" w:hAnsi="Arial" w:cs="Arial"/>
          <w:szCs w:val="20"/>
        </w:rPr>
      </w:pPr>
      <w:r>
        <w:rPr>
          <w:rFonts w:ascii="Arial" w:hAnsi="Arial" w:cs="Arial"/>
          <w:szCs w:val="20"/>
        </w:rPr>
        <w:t>2.</w:t>
      </w:r>
      <w:r>
        <w:rPr>
          <w:rFonts w:ascii="Arial" w:hAnsi="Arial" w:cs="Arial"/>
          <w:szCs w:val="20"/>
        </w:rPr>
        <w:tab/>
        <w:t xml:space="preserve">Moya IM, Halder G. Hippo-YAP/TAZ signalling in organ regeneration and regenerative medicine. </w:t>
      </w:r>
      <w:r>
        <w:rPr>
          <w:rFonts w:ascii="Arial" w:hAnsi="Arial" w:cs="Arial"/>
          <w:i/>
          <w:szCs w:val="20"/>
        </w:rPr>
        <w:t>Nat Rev Mol Cell Biol</w:t>
      </w:r>
      <w:r>
        <w:rPr>
          <w:rFonts w:ascii="Arial" w:hAnsi="Arial" w:cs="Arial"/>
          <w:szCs w:val="20"/>
        </w:rPr>
        <w:t>. Apr 2019;20(4):211-226. doi:10.1038/s41580-018-0086-y</w:t>
      </w:r>
    </w:p>
    <w:p w14:paraId="3050B363" w14:textId="77777777" w:rsidR="004F0308" w:rsidRDefault="004F0308" w:rsidP="00327318">
      <w:pPr>
        <w:ind w:left="426" w:hanging="426"/>
      </w:pPr>
      <w:r>
        <w:t>3.</w:t>
      </w:r>
      <w:r>
        <w:tab/>
        <w:t xml:space="preserve">Campbell KN, Wong JS, Gupta R, et al. Yes-associated protein (YAP) promotes cell survival by inhibiting proapoptotic dendrin signaling. </w:t>
      </w:r>
      <w:r>
        <w:rPr>
          <w:i/>
        </w:rPr>
        <w:t>J Biol Chem</w:t>
      </w:r>
      <w:r>
        <w:t>. Jun 14 2013;288(24):17057-17062. doi:10.1074/jbc.C113.457390</w:t>
      </w:r>
    </w:p>
    <w:p w14:paraId="22FEB096" w14:textId="77777777" w:rsidR="004F0308" w:rsidRDefault="004F0308" w:rsidP="00327318">
      <w:pPr>
        <w:ind w:left="426" w:hanging="426"/>
      </w:pPr>
      <w:r w:rsidRPr="00327318">
        <w:t>4.</w:t>
      </w:r>
      <w:r w:rsidRPr="00327318">
        <w:tab/>
        <w:t xml:space="preserve">Zhuang Q, Li F, Liu J, et al. Nuclear exclusion of YAP exacerbates podocyte apoptosis and disease progression in Adriamycin-induced focal segmental glomerulosclerosis. Lab Invest. Feb </w:t>
      </w:r>
      <w:r>
        <w:t>2021;101(2):258-270. doi:10.1038/s41374-020-00503-3</w:t>
      </w:r>
    </w:p>
    <w:p w14:paraId="1FC9393E" w14:textId="77777777" w:rsidR="004F0308" w:rsidRDefault="004F0308" w:rsidP="00327318">
      <w:pPr>
        <w:ind w:left="426" w:hanging="426"/>
      </w:pPr>
      <w:r>
        <w:t>5.</w:t>
      </w:r>
      <w:r>
        <w:tab/>
        <w:t xml:space="preserve">Ester L, Cabrita I, Ventzke M, et al. The FSGS disease gene product and nuclear pore protein NUP205 regulates nuclear localization and activity of the transcriptional regulators YAP and TAZ in podocytes. </w:t>
      </w:r>
      <w:r>
        <w:rPr>
          <w:i/>
        </w:rPr>
        <w:t>bioRxiv</w:t>
      </w:r>
      <w:r>
        <w:t>. 2023:2023.2003.2007.531564. doi:10.1101/2023.03.07.531564</w:t>
      </w:r>
    </w:p>
    <w:p w14:paraId="05A5D5B2" w14:textId="77777777" w:rsidR="004F0308" w:rsidRDefault="004F0308" w:rsidP="00327318">
      <w:pPr>
        <w:ind w:left="426" w:hanging="426"/>
      </w:pPr>
      <w:r>
        <w:t>6.</w:t>
      </w:r>
      <w:r>
        <w:tab/>
        <w:t xml:space="preserve">Rinschen MM, Grahammer F, Hoppe AK, et al. YAP-mediated mechanotransduction determines the podocyte's response to damage. </w:t>
      </w:r>
      <w:r>
        <w:rPr>
          <w:i/>
        </w:rPr>
        <w:t>Sci Signal</w:t>
      </w:r>
      <w:r>
        <w:t>. Apr 11 2017;10(474)doi:10.1126/scisignal.aaf8165</w:t>
      </w:r>
    </w:p>
    <w:p w14:paraId="4603BCCB" w14:textId="77777777" w:rsidR="004F0308" w:rsidRDefault="004F0308" w:rsidP="00327318">
      <w:pPr>
        <w:ind w:left="426" w:hanging="426"/>
      </w:pPr>
      <w:r>
        <w:t>7</w:t>
      </w:r>
      <w:r w:rsidRPr="00327318">
        <w:t>.</w:t>
      </w:r>
      <w:r w:rsidRPr="00327318">
        <w:tab/>
        <w:t>Chung JJ, Goldstein L, Chen YJ, et al. Single-Cell Transcriptome Profiling of the Kidney Glomerulus Identifies Key Cell Types and Reactions to Injury. J Am Soc Nephrol. Oct 2020;31(10):2341-2354. doi:10.1681/asn.2020020220</w:t>
      </w:r>
    </w:p>
    <w:p w14:paraId="111AE4A7" w14:textId="6E43E66F" w:rsidR="00327318" w:rsidRDefault="004F0308" w:rsidP="00327318">
      <w:pPr>
        <w:ind w:left="426" w:hanging="426"/>
        <w:rPr>
          <w:rFonts w:ascii="Arial" w:hAnsi="Arial" w:cs="Arial"/>
          <w:szCs w:val="20"/>
          <w:lang w:val="en-GB"/>
        </w:rPr>
      </w:pPr>
      <w:r>
        <w:rPr>
          <w:rFonts w:ascii="Arial" w:hAnsi="Arial" w:cs="Arial"/>
          <w:szCs w:val="20"/>
          <w:lang w:val="en-GB"/>
        </w:rPr>
        <w:fldChar w:fldCharType="end"/>
      </w:r>
    </w:p>
    <w:p w14:paraId="3DEC30AD" w14:textId="77777777" w:rsidR="00327318" w:rsidRDefault="00327318">
      <w:pPr>
        <w:jc w:val="left"/>
        <w:rPr>
          <w:rFonts w:ascii="Arial" w:hAnsi="Arial" w:cs="Arial"/>
          <w:szCs w:val="20"/>
          <w:lang w:val="en-GB"/>
        </w:rPr>
      </w:pPr>
      <w:r>
        <w:rPr>
          <w:rFonts w:ascii="Arial" w:hAnsi="Arial" w:cs="Arial"/>
          <w:szCs w:val="20"/>
          <w:lang w:val="en-GB"/>
        </w:rPr>
        <w:br w:type="page"/>
      </w:r>
    </w:p>
    <w:p w14:paraId="730DAA1C" w14:textId="77777777" w:rsidR="00BC7EE2" w:rsidRDefault="00BC7EE2" w:rsidP="00327318">
      <w:pPr>
        <w:ind w:left="426" w:hanging="426"/>
        <w:rPr>
          <w:lang w:val="en-US"/>
        </w:rPr>
        <w:sectPr w:rsidR="00BC7EE2" w:rsidSect="00BC7EE2">
          <w:type w:val="continuous"/>
          <w:pgSz w:w="11906" w:h="16838"/>
          <w:pgMar w:top="1417" w:right="1417" w:bottom="1134" w:left="1417" w:header="708" w:footer="708" w:gutter="0"/>
          <w:cols w:num="2" w:space="708"/>
          <w:titlePg/>
          <w:docGrid w:linePitch="360"/>
        </w:sectPr>
      </w:pPr>
    </w:p>
    <w:p w14:paraId="15B71AE9" w14:textId="2009FE29" w:rsidR="00BC7EE2" w:rsidRDefault="00BC7EE2" w:rsidP="00BC7EE2">
      <w:pPr>
        <w:pStyle w:val="berschrift3"/>
        <w:pBdr>
          <w:top w:val="single" w:sz="4" w:space="1" w:color="E3E9EC"/>
          <w:left w:val="single" w:sz="4" w:space="4" w:color="E3E9EC"/>
          <w:bottom w:val="single" w:sz="4" w:space="1" w:color="E3E9EC"/>
          <w:right w:val="single" w:sz="4" w:space="4" w:color="E3E9EC"/>
        </w:pBdr>
        <w:shd w:val="clear" w:color="auto" w:fill="E3E9EC"/>
      </w:pPr>
      <w:bookmarkStart w:id="34" w:name="_Toc160084251"/>
      <w:r>
        <w:lastRenderedPageBreak/>
        <w:t>Daniel Hahn</w:t>
      </w:r>
      <w:r w:rsidRPr="00422B57">
        <w:t>, MD</w:t>
      </w:r>
      <w:bookmarkEnd w:id="34"/>
    </w:p>
    <w:p w14:paraId="0AACDA22" w14:textId="77777777" w:rsidR="00BC7EE2" w:rsidRDefault="00BC7EE2" w:rsidP="00BC7EE2">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rFonts w:ascii="Arial" w:hAnsi="Arial" w:cs="Arial"/>
          <w:b/>
          <w:sz w:val="22"/>
          <w:szCs w:val="20"/>
          <w:lang w:val="en-US" w:eastAsia="en-US"/>
        </w:rPr>
      </w:pPr>
      <w:r w:rsidRPr="0049553C">
        <w:rPr>
          <w:rStyle w:val="SchwacheHervorhebung"/>
          <w:lang w:val="en-US"/>
        </w:rPr>
        <w:t xml:space="preserve">CSE1L, a novel candidate gene for lower urinary tract obstructions (LUTO) </w:t>
      </w:r>
    </w:p>
    <w:p w14:paraId="3AFE0DB6" w14:textId="77777777" w:rsidR="00BC7EE2" w:rsidRDefault="00BC7EE2" w:rsidP="00BC7EE2">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p>
    <w:p w14:paraId="2DB327D7" w14:textId="2439083F" w:rsidR="00BC7EE2" w:rsidRPr="00D006F9" w:rsidRDefault="00BC7EE2" w:rsidP="00BC7EE2">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D006F9">
        <w:rPr>
          <w:rStyle w:val="SchwacheHervorhebung"/>
          <w:b/>
          <w:iCs w:val="0"/>
          <w:color w:val="000000" w:themeColor="text1"/>
          <w:sz w:val="20"/>
          <w:szCs w:val="20"/>
          <w:lang w:val="en-US"/>
        </w:rPr>
        <w:t xml:space="preserve">Department of </w:t>
      </w:r>
      <w:proofErr w:type="spellStart"/>
      <w:r w:rsidRPr="00D006F9">
        <w:rPr>
          <w:rStyle w:val="SchwacheHervorhebung"/>
          <w:b/>
          <w:iCs w:val="0"/>
          <w:color w:val="000000" w:themeColor="text1"/>
          <w:sz w:val="20"/>
          <w:szCs w:val="20"/>
          <w:lang w:val="en-US"/>
        </w:rPr>
        <w:t>Paediatrics</w:t>
      </w:r>
      <w:proofErr w:type="spellEnd"/>
      <w:r w:rsidRPr="00D006F9">
        <w:rPr>
          <w:rStyle w:val="SchwacheHervorhebung"/>
          <w:b/>
          <w:iCs w:val="0"/>
          <w:color w:val="000000" w:themeColor="text1"/>
          <w:sz w:val="20"/>
          <w:szCs w:val="20"/>
          <w:lang w:val="en-US"/>
        </w:rPr>
        <w:t xml:space="preserve"> and Adolescent Medicine, </w:t>
      </w:r>
      <w:proofErr w:type="spellStart"/>
      <w:r w:rsidRPr="00D006F9">
        <w:rPr>
          <w:rStyle w:val="SchwacheHervorhebung"/>
          <w:b/>
          <w:iCs w:val="0"/>
          <w:color w:val="000000" w:themeColor="text1"/>
          <w:sz w:val="20"/>
          <w:szCs w:val="20"/>
          <w:lang w:val="en-US"/>
        </w:rPr>
        <w:t>Universitätsklinikum</w:t>
      </w:r>
      <w:proofErr w:type="spellEnd"/>
      <w:r w:rsidRPr="00D006F9">
        <w:rPr>
          <w:rStyle w:val="SchwacheHervorhebung"/>
          <w:b/>
          <w:iCs w:val="0"/>
          <w:color w:val="000000" w:themeColor="text1"/>
          <w:sz w:val="20"/>
          <w:szCs w:val="20"/>
          <w:lang w:val="en-US"/>
        </w:rPr>
        <w:t xml:space="preserve"> Erlangen</w:t>
      </w:r>
    </w:p>
    <w:p w14:paraId="4D0C32FB" w14:textId="4D8BA93D" w:rsidR="00BC7EE2" w:rsidRDefault="00BC7EE2" w:rsidP="00BC7EE2">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05377F">
        <w:rPr>
          <w:rStyle w:val="SchwacheHervorhebung"/>
          <w:b/>
          <w:iCs w:val="0"/>
          <w:color w:val="000000" w:themeColor="text1"/>
          <w:sz w:val="20"/>
          <w:szCs w:val="20"/>
          <w:lang w:val="en-US"/>
        </w:rPr>
        <w:t xml:space="preserve">Mentors: Prof. </w:t>
      </w:r>
      <w:r>
        <w:rPr>
          <w:rStyle w:val="SchwacheHervorhebung"/>
          <w:b/>
          <w:iCs w:val="0"/>
          <w:color w:val="000000" w:themeColor="text1"/>
          <w:sz w:val="20"/>
          <w:szCs w:val="20"/>
          <w:lang w:val="en-US"/>
        </w:rPr>
        <w:t>Heiko Reutter</w:t>
      </w:r>
      <w:r w:rsidRPr="0005377F">
        <w:rPr>
          <w:rStyle w:val="SchwacheHervorhebung"/>
          <w:b/>
          <w:iCs w:val="0"/>
          <w:color w:val="000000" w:themeColor="text1"/>
          <w:sz w:val="20"/>
          <w:szCs w:val="20"/>
          <w:lang w:val="en-US"/>
        </w:rPr>
        <w:t>, Prof. Mario Schiffer</w:t>
      </w:r>
    </w:p>
    <w:p w14:paraId="01E86CE5" w14:textId="7B8AD63F" w:rsidR="002D5929" w:rsidRPr="0005377F" w:rsidRDefault="002D5929" w:rsidP="00BC7EE2">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Pr>
          <w:rStyle w:val="SchwacheHervorhebung"/>
          <w:b/>
          <w:iCs w:val="0"/>
          <w:color w:val="000000" w:themeColor="text1"/>
          <w:sz w:val="20"/>
          <w:szCs w:val="20"/>
          <w:lang w:val="en-US"/>
        </w:rPr>
        <w:t>External Mentor</w:t>
      </w:r>
      <w:r w:rsidR="00920A15">
        <w:rPr>
          <w:rStyle w:val="SchwacheHervorhebung"/>
          <w:b/>
          <w:iCs w:val="0"/>
          <w:color w:val="000000" w:themeColor="text1"/>
          <w:sz w:val="20"/>
          <w:szCs w:val="20"/>
          <w:lang w:val="en-US"/>
        </w:rPr>
        <w:t xml:space="preserve">: Prof. Benjamin Odermatt, </w:t>
      </w:r>
      <w:proofErr w:type="spellStart"/>
      <w:r w:rsidR="00920A15">
        <w:rPr>
          <w:rStyle w:val="SchwacheHervorhebung"/>
          <w:b/>
          <w:iCs w:val="0"/>
          <w:color w:val="000000" w:themeColor="text1"/>
          <w:sz w:val="20"/>
          <w:szCs w:val="20"/>
          <w:lang w:val="en-US"/>
        </w:rPr>
        <w:t>Uniklinik</w:t>
      </w:r>
      <w:proofErr w:type="spellEnd"/>
      <w:r w:rsidR="00920A15">
        <w:rPr>
          <w:rStyle w:val="SchwacheHervorhebung"/>
          <w:b/>
          <w:iCs w:val="0"/>
          <w:color w:val="000000" w:themeColor="text1"/>
          <w:sz w:val="20"/>
          <w:szCs w:val="20"/>
          <w:lang w:val="en-US"/>
        </w:rPr>
        <w:t xml:space="preserve"> Bonn</w:t>
      </w:r>
    </w:p>
    <w:p w14:paraId="0D2516D4" w14:textId="77777777" w:rsidR="00BC7EE2" w:rsidRPr="00BC7EE2" w:rsidRDefault="00BC7EE2" w:rsidP="0049553C">
      <w:pPr>
        <w:rPr>
          <w:lang w:val="en-US"/>
        </w:rPr>
      </w:pPr>
    </w:p>
    <w:p w14:paraId="78BF517C" w14:textId="77777777" w:rsidR="00BC7EE2" w:rsidRDefault="00BC7EE2" w:rsidP="00BC7EE2">
      <w:pPr>
        <w:rPr>
          <w:lang w:val="en-US"/>
        </w:rPr>
        <w:sectPr w:rsidR="00BC7EE2" w:rsidSect="0049553C">
          <w:type w:val="continuous"/>
          <w:pgSz w:w="11906" w:h="16838"/>
          <w:pgMar w:top="1417" w:right="1417" w:bottom="1134" w:left="1417" w:header="708" w:footer="708" w:gutter="0"/>
          <w:cols w:space="708"/>
          <w:titlePg/>
          <w:docGrid w:linePitch="360"/>
        </w:sectPr>
      </w:pPr>
    </w:p>
    <w:p w14:paraId="470ADEA2" w14:textId="6F2F5AEB" w:rsidR="004F76B0" w:rsidRDefault="00923289" w:rsidP="00A401FA">
      <w:pPr>
        <w:pStyle w:val="berschrift4"/>
        <w:jc w:val="center"/>
        <w:rPr>
          <w:lang w:val="en-GB"/>
        </w:rPr>
      </w:pPr>
      <w:r>
        <w:rPr>
          <w:noProof/>
        </w:rPr>
        <w:drawing>
          <wp:inline distT="0" distB="0" distL="0" distR="0" wp14:anchorId="562419CF" wp14:editId="41FF0353">
            <wp:extent cx="1574800" cy="2101215"/>
            <wp:effectExtent l="0" t="0" r="6350" b="0"/>
            <wp:docPr id="315" name="Grafik 315"/>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74800" cy="2101215"/>
                    </a:xfrm>
                    <a:prstGeom prst="rect">
                      <a:avLst/>
                    </a:prstGeom>
                    <a:noFill/>
                    <a:ln>
                      <a:noFill/>
                    </a:ln>
                  </pic:spPr>
                </pic:pic>
              </a:graphicData>
            </a:graphic>
          </wp:inline>
        </w:drawing>
      </w:r>
    </w:p>
    <w:p w14:paraId="68C6F1FF" w14:textId="3D1AF04F" w:rsidR="004F76B0" w:rsidRPr="0049553C" w:rsidRDefault="004F76B0" w:rsidP="00327318">
      <w:pPr>
        <w:jc w:val="center"/>
        <w:rPr>
          <w:i/>
          <w:lang w:val="en-GB"/>
        </w:rPr>
      </w:pPr>
      <w:r w:rsidRPr="0049553C">
        <w:rPr>
          <w:i/>
          <w:lang w:val="en-GB"/>
        </w:rPr>
        <w:t>Daniel Hahn</w:t>
      </w:r>
    </w:p>
    <w:p w14:paraId="52D83B81" w14:textId="77777777" w:rsidR="00923289" w:rsidRPr="00365979" w:rsidRDefault="00923289" w:rsidP="00923289">
      <w:pPr>
        <w:keepNext/>
        <w:keepLines/>
        <w:spacing w:before="160" w:after="120"/>
        <w:outlineLvl w:val="3"/>
        <w:rPr>
          <w:rFonts w:eastAsia="Times New Roman" w:cs="Times New Roman"/>
          <w:b/>
          <w:iCs/>
          <w:lang w:val="en-GB"/>
        </w:rPr>
      </w:pPr>
      <w:r w:rsidRPr="00365979">
        <w:rPr>
          <w:rFonts w:eastAsia="Times New Roman" w:cs="Times New Roman"/>
          <w:b/>
          <w:iCs/>
          <w:lang w:val="en-GB"/>
        </w:rPr>
        <w:t>Introduction</w:t>
      </w:r>
    </w:p>
    <w:p w14:paraId="4C6FAB0A" w14:textId="77777777" w:rsidR="00923289" w:rsidRPr="00365979" w:rsidRDefault="00923289" w:rsidP="00923289">
      <w:pPr>
        <w:rPr>
          <w:rFonts w:cs="Times New Roman"/>
          <w:lang w:val="en-GB"/>
        </w:rPr>
      </w:pPr>
      <w:r w:rsidRPr="00365979">
        <w:rPr>
          <w:rFonts w:cs="Times New Roman"/>
          <w:lang w:val="en-GB"/>
        </w:rPr>
        <w:t xml:space="preserve">Congenital LUTO represent a heterogeneous group, characterized by urinary retention. Most represent an anatomical blockage of the urethra, some represent voiding dysfunctions. The most common forms are posterior urethral valves (PUVs), a male limited lesion </w:t>
      </w:r>
      <w:r w:rsidRPr="00365979">
        <w:rPr>
          <w:rFonts w:cs="Times New Roman"/>
          <w:lang w:val="en-GB"/>
        </w:rPr>
        <w:fldChar w:fldCharType="begin">
          <w:fldData xml:space="preserve">PEVuZE5vdGU+PENpdGU+PEF1dGhvcj5DYXBvbmU8L0F1dGhvcj48WWVhcj4yMDIyPC9ZZWFyPjxS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</w:fldData>
        </w:fldChar>
      </w:r>
      <w:r w:rsidRPr="00365979">
        <w:rPr>
          <w:rFonts w:cs="Times New Roman"/>
          <w:lang w:val="en-GB"/>
        </w:rPr>
        <w:instrText xml:space="preserve"> ADDIN EN.CITE </w:instrText>
      </w:r>
      <w:r w:rsidRPr="00365979">
        <w:rPr>
          <w:rFonts w:cs="Times New Roman"/>
          <w:lang w:val="en-GB"/>
        </w:rPr>
        <w:fldChar w:fldCharType="begin">
          <w:fldData xml:space="preserve">PEVuZE5vdGU+PENpdGU+PEF1dGhvcj5DYXBvbmU8L0F1dGhvcj48WWVhcj4yMDIyPC9ZZWFyPjxS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</w:fldData>
        </w:fldChar>
      </w:r>
      <w:r w:rsidRPr="00365979">
        <w:rPr>
          <w:rFonts w:cs="Times New Roman"/>
          <w:lang w:val="en-GB"/>
        </w:rPr>
        <w:instrText xml:space="preserve"> ADDIN EN.CITE.DATA </w:instrText>
      </w:r>
      <w:r w:rsidRPr="00365979">
        <w:rPr>
          <w:rFonts w:cs="Times New Roman"/>
          <w:lang w:val="en-GB"/>
        </w:rPr>
      </w:r>
      <w:r w:rsidRPr="00365979">
        <w:rPr>
          <w:rFonts w:cs="Times New Roman"/>
          <w:lang w:val="en-GB"/>
        </w:rPr>
        <w:fldChar w:fldCharType="end"/>
      </w:r>
      <w:r w:rsidRPr="00365979">
        <w:rPr>
          <w:rFonts w:cs="Times New Roman"/>
          <w:lang w:val="en-GB"/>
        </w:rPr>
      </w:r>
      <w:r w:rsidRPr="00365979">
        <w:rPr>
          <w:rFonts w:cs="Times New Roman"/>
          <w:lang w:val="en-GB"/>
        </w:rPr>
        <w:fldChar w:fldCharType="separate"/>
      </w:r>
      <w:r w:rsidRPr="00365979">
        <w:rPr>
          <w:rFonts w:cs="Times New Roman"/>
          <w:noProof/>
          <w:lang w:val="en-GB"/>
        </w:rPr>
        <w:t>(Capone et al., 2022)</w:t>
      </w:r>
      <w:r w:rsidRPr="00365979">
        <w:rPr>
          <w:rFonts w:cs="Times New Roman"/>
          <w:lang w:val="en-GB"/>
        </w:rPr>
        <w:fldChar w:fldCharType="end"/>
      </w:r>
      <w:r w:rsidRPr="00365979">
        <w:rPr>
          <w:rFonts w:cs="Times New Roman"/>
          <w:lang w:val="en-GB"/>
        </w:rPr>
        <w:t xml:space="preserve">. LUTO are disproportionately frequently associated with anorectal malformations (ARM). The aim of this project is a systematic investigation of the human LUTO and ARM candidate gene </w:t>
      </w:r>
      <w:r w:rsidRPr="00365979">
        <w:rPr>
          <w:rFonts w:cs="Times New Roman"/>
          <w:i/>
          <w:iCs/>
          <w:lang w:val="en-GB"/>
        </w:rPr>
        <w:t>CSE1L</w:t>
      </w:r>
      <w:r w:rsidRPr="00365979">
        <w:rPr>
          <w:rFonts w:cs="Times New Roman"/>
          <w:lang w:val="en-GB"/>
        </w:rPr>
        <w:t xml:space="preserve"> (* 601342) in the development of the urinary tract in zebrafish larvae (</w:t>
      </w:r>
      <w:proofErr w:type="spellStart"/>
      <w:r w:rsidRPr="00365979">
        <w:rPr>
          <w:rFonts w:cs="Times New Roman"/>
          <w:lang w:val="en-GB"/>
        </w:rPr>
        <w:t>zfl</w:t>
      </w:r>
      <w:proofErr w:type="spellEnd"/>
      <w:r w:rsidRPr="00365979">
        <w:rPr>
          <w:rFonts w:cs="Times New Roman"/>
          <w:lang w:val="en-GB"/>
        </w:rPr>
        <w:t xml:space="preserve">). A knock-down using morpholino RNA has already been described in Zebrafish showing a CFTR dependent intestinal dilatation </w:t>
      </w:r>
      <w:r w:rsidRPr="00365979">
        <w:rPr>
          <w:rFonts w:cs="Times New Roman"/>
          <w:lang w:val="en-GB"/>
        </w:rPr>
        <w:fldChar w:fldCharType="begin">
          <w:fldData xml:space="preserve">PEVuZE5vdGU+PENpdGU+PEF1dGhvcj5CYWduYXQ8L0F1dGhvcj48WWVhcj4yMDEwPC9ZZWFyPjxS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==
</w:fldData>
        </w:fldChar>
      </w:r>
      <w:r w:rsidRPr="00365979">
        <w:rPr>
          <w:rFonts w:cs="Times New Roman"/>
          <w:lang w:val="en-GB"/>
        </w:rPr>
        <w:instrText xml:space="preserve"> ADDIN EN.CITE </w:instrText>
      </w:r>
      <w:r w:rsidRPr="00365979">
        <w:rPr>
          <w:rFonts w:cs="Times New Roman"/>
          <w:lang w:val="en-GB"/>
        </w:rPr>
        <w:fldChar w:fldCharType="begin">
          <w:fldData xml:space="preserve">PEVuZE5vdGU+PENpdGU+PEF1dGhvcj5CYWduYXQ8L0F1dGhvcj48WWVhcj4yMDEwPC9ZZWFyPjxS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==
</w:fldData>
        </w:fldChar>
      </w:r>
      <w:r w:rsidRPr="00365979">
        <w:rPr>
          <w:rFonts w:cs="Times New Roman"/>
          <w:lang w:val="en-GB"/>
        </w:rPr>
        <w:instrText xml:space="preserve"> ADDIN EN.CITE.DATA </w:instrText>
      </w:r>
      <w:r w:rsidRPr="00365979">
        <w:rPr>
          <w:rFonts w:cs="Times New Roman"/>
          <w:lang w:val="en-GB"/>
        </w:rPr>
      </w:r>
      <w:r w:rsidRPr="00365979">
        <w:rPr>
          <w:rFonts w:cs="Times New Roman"/>
          <w:lang w:val="en-GB"/>
        </w:rPr>
        <w:fldChar w:fldCharType="end"/>
      </w:r>
      <w:r w:rsidRPr="00365979">
        <w:rPr>
          <w:rFonts w:cs="Times New Roman"/>
          <w:lang w:val="en-GB"/>
        </w:rPr>
      </w:r>
      <w:r w:rsidRPr="00365979">
        <w:rPr>
          <w:rFonts w:cs="Times New Roman"/>
          <w:lang w:val="en-GB"/>
        </w:rPr>
        <w:fldChar w:fldCharType="separate"/>
      </w:r>
      <w:r w:rsidRPr="00365979">
        <w:rPr>
          <w:rFonts w:cs="Times New Roman"/>
          <w:noProof/>
          <w:lang w:val="en-GB"/>
        </w:rPr>
        <w:t>(Bagnat et al., 2010)</w:t>
      </w:r>
      <w:r w:rsidRPr="00365979">
        <w:rPr>
          <w:rFonts w:cs="Times New Roman"/>
          <w:lang w:val="en-GB"/>
        </w:rPr>
        <w:fldChar w:fldCharType="end"/>
      </w:r>
      <w:r w:rsidRPr="00365979">
        <w:rPr>
          <w:rFonts w:cs="Times New Roman"/>
          <w:lang w:val="en-GB"/>
        </w:rPr>
        <w:t>.</w:t>
      </w:r>
    </w:p>
    <w:p w14:paraId="73017D0A" w14:textId="77777777" w:rsidR="00923289" w:rsidRPr="00365979" w:rsidRDefault="00923289" w:rsidP="00923289">
      <w:pPr>
        <w:rPr>
          <w:rFonts w:cs="Times New Roman"/>
          <w:lang w:val="en-GB"/>
        </w:rPr>
      </w:pPr>
      <w:r w:rsidRPr="00365979">
        <w:rPr>
          <w:rFonts w:cs="Times New Roman"/>
          <w:lang w:val="en-GB"/>
        </w:rPr>
        <w:t xml:space="preserve">In order to support a specific involvement of </w:t>
      </w:r>
      <w:r w:rsidRPr="00365979">
        <w:rPr>
          <w:rFonts w:cs="Times New Roman"/>
          <w:i/>
          <w:iCs/>
          <w:lang w:val="en-GB"/>
        </w:rPr>
        <w:t>CSE1L</w:t>
      </w:r>
      <w:r w:rsidRPr="00365979">
        <w:rPr>
          <w:rFonts w:cs="Times New Roman"/>
          <w:lang w:val="en-GB"/>
        </w:rPr>
        <w:t xml:space="preserve"> in human congenital anomalies of the kidneys and urinary tract (CAKUT), especially LUTO, a transient knockdown (KD) of CSE1L in zebrafish larvae using translation and splice blocking morpholinos was performed. Further a knockout (KO) was established by CRISPR/Cas9 with single guide RNAs (sgRNA) targeting different genomic positions in the zebrafish ortholog </w:t>
      </w:r>
      <w:r w:rsidRPr="00365979">
        <w:rPr>
          <w:rFonts w:cs="Times New Roman"/>
          <w:i/>
          <w:iCs/>
          <w:lang w:val="en-GB"/>
        </w:rPr>
        <w:t>CSE1L</w:t>
      </w:r>
      <w:r w:rsidRPr="00365979">
        <w:rPr>
          <w:rFonts w:cs="Times New Roman"/>
          <w:lang w:val="en-GB"/>
        </w:rPr>
        <w:t xml:space="preserve">. The KO was verified by Sanger sequencing and in situ hybridization. For visualization of specific morphologic changes of the zebrafish urinary tract two transgenic zebrafish reporter lines were used </w:t>
      </w:r>
      <w:r w:rsidRPr="00365979">
        <w:rPr>
          <w:rFonts w:cs="Times New Roman"/>
          <w:lang w:val="en-GB"/>
        </w:rPr>
        <w:t>(</w:t>
      </w:r>
      <w:proofErr w:type="spellStart"/>
      <w:r w:rsidRPr="00365979">
        <w:rPr>
          <w:rFonts w:cs="Times New Roman"/>
          <w:lang w:val="en-GB"/>
        </w:rPr>
        <w:t>Tg</w:t>
      </w:r>
      <w:proofErr w:type="spellEnd"/>
      <w:r w:rsidRPr="00365979">
        <w:rPr>
          <w:rFonts w:cs="Times New Roman"/>
          <w:lang w:val="en-GB"/>
        </w:rPr>
        <w:t>(wt1</w:t>
      </w:r>
      <w:proofErr w:type="gramStart"/>
      <w:r w:rsidRPr="00365979">
        <w:rPr>
          <w:rFonts w:cs="Times New Roman"/>
          <w:lang w:val="en-GB"/>
        </w:rPr>
        <w:t>b:eGFP</w:t>
      </w:r>
      <w:proofErr w:type="gramEnd"/>
      <w:r w:rsidRPr="00365979">
        <w:rPr>
          <w:rFonts w:cs="Times New Roman"/>
          <w:lang w:val="en-GB"/>
        </w:rPr>
        <w:t xml:space="preserve">), </w:t>
      </w:r>
      <w:proofErr w:type="spellStart"/>
      <w:r w:rsidRPr="00365979">
        <w:rPr>
          <w:rFonts w:cs="Times New Roman"/>
          <w:lang w:val="en-GB"/>
        </w:rPr>
        <w:t>Tg</w:t>
      </w:r>
      <w:proofErr w:type="spellEnd"/>
      <w:r w:rsidRPr="00365979">
        <w:rPr>
          <w:rFonts w:cs="Times New Roman"/>
          <w:lang w:val="en-GB"/>
        </w:rPr>
        <w:t xml:space="preserve">(HGj4A;UAS:GFP)). The transgenic zebrafish line </w:t>
      </w:r>
      <w:proofErr w:type="spellStart"/>
      <w:r w:rsidRPr="00365979">
        <w:rPr>
          <w:rFonts w:cs="Times New Roman"/>
          <w:lang w:val="en-GB"/>
        </w:rPr>
        <w:t>Tg</w:t>
      </w:r>
      <w:proofErr w:type="spellEnd"/>
      <w:r w:rsidRPr="00365979">
        <w:rPr>
          <w:rFonts w:cs="Times New Roman"/>
          <w:lang w:val="en-GB"/>
        </w:rPr>
        <w:t>(wt1</w:t>
      </w:r>
      <w:proofErr w:type="gramStart"/>
      <w:r w:rsidRPr="00365979">
        <w:rPr>
          <w:rFonts w:cs="Times New Roman"/>
          <w:lang w:val="en-GB"/>
        </w:rPr>
        <w:t>b:eGFP</w:t>
      </w:r>
      <w:proofErr w:type="gramEnd"/>
      <w:r w:rsidRPr="00365979">
        <w:rPr>
          <w:rFonts w:cs="Times New Roman"/>
          <w:lang w:val="en-GB"/>
        </w:rPr>
        <w:t xml:space="preserve">) shows </w:t>
      </w:r>
      <w:proofErr w:type="spellStart"/>
      <w:r w:rsidRPr="00365979">
        <w:rPr>
          <w:rFonts w:cs="Times New Roman"/>
          <w:lang w:val="en-GB"/>
        </w:rPr>
        <w:t>eGFP</w:t>
      </w:r>
      <w:proofErr w:type="spellEnd"/>
      <w:r w:rsidRPr="00365979">
        <w:rPr>
          <w:rFonts w:cs="Times New Roman"/>
          <w:lang w:val="en-GB"/>
        </w:rPr>
        <w:t xml:space="preserve">-coupled wt1b expression in the proximal pronephric duct. Accordingly, the transgenic zebrafish line </w:t>
      </w:r>
      <w:proofErr w:type="spellStart"/>
      <w:proofErr w:type="gramStart"/>
      <w:r w:rsidRPr="00365979">
        <w:rPr>
          <w:rFonts w:cs="Times New Roman"/>
          <w:lang w:val="en-GB"/>
        </w:rPr>
        <w:t>Tg</w:t>
      </w:r>
      <w:proofErr w:type="spellEnd"/>
      <w:r w:rsidRPr="00365979">
        <w:rPr>
          <w:rFonts w:cs="Times New Roman"/>
          <w:lang w:val="en-GB"/>
        </w:rPr>
        <w:t>(</w:t>
      </w:r>
      <w:proofErr w:type="gramEnd"/>
      <w:r w:rsidRPr="00365979">
        <w:rPr>
          <w:rFonts w:cs="Times New Roman"/>
          <w:lang w:val="en-GB"/>
        </w:rPr>
        <w:t xml:space="preserve">HGj4A;UAS:GFP) shows </w:t>
      </w:r>
      <w:proofErr w:type="spellStart"/>
      <w:r w:rsidRPr="00365979">
        <w:rPr>
          <w:rFonts w:cs="Times New Roman"/>
          <w:lang w:val="en-GB"/>
        </w:rPr>
        <w:t>eGFP</w:t>
      </w:r>
      <w:proofErr w:type="spellEnd"/>
      <w:r w:rsidRPr="00365979">
        <w:rPr>
          <w:rFonts w:cs="Times New Roman"/>
          <w:lang w:val="en-GB"/>
        </w:rPr>
        <w:t xml:space="preserve"> expression in the distal </w:t>
      </w:r>
      <w:proofErr w:type="spellStart"/>
      <w:r w:rsidRPr="00365979">
        <w:rPr>
          <w:rFonts w:cs="Times New Roman"/>
          <w:lang w:val="en-GB"/>
        </w:rPr>
        <w:t>pronephic</w:t>
      </w:r>
      <w:proofErr w:type="spellEnd"/>
      <w:r w:rsidRPr="00365979">
        <w:rPr>
          <w:rFonts w:cs="Times New Roman"/>
          <w:lang w:val="en-GB"/>
        </w:rPr>
        <w:t xml:space="preserve"> duct, cloacal opening and gut. A </w:t>
      </w:r>
      <w:proofErr w:type="spellStart"/>
      <w:r w:rsidRPr="00365979">
        <w:rPr>
          <w:rFonts w:cs="Times New Roman"/>
          <w:lang w:val="en-GB"/>
        </w:rPr>
        <w:t>Sulforhodamine</w:t>
      </w:r>
      <w:proofErr w:type="spellEnd"/>
      <w:r w:rsidRPr="00365979">
        <w:rPr>
          <w:rFonts w:cs="Times New Roman"/>
          <w:lang w:val="en-GB"/>
        </w:rPr>
        <w:t xml:space="preserve"> 101 excretion assay was performed to evaluate differences in the gastrointestinal passage. </w:t>
      </w:r>
    </w:p>
    <w:p w14:paraId="1B26E3BE" w14:textId="77777777" w:rsidR="00923289" w:rsidRPr="00365979" w:rsidRDefault="00923289" w:rsidP="00923289">
      <w:pPr>
        <w:keepNext/>
        <w:keepLines/>
        <w:spacing w:before="160" w:after="120"/>
        <w:outlineLvl w:val="3"/>
        <w:rPr>
          <w:rFonts w:eastAsia="Times New Roman" w:cs="Times New Roman"/>
          <w:b/>
          <w:iCs/>
          <w:lang w:val="en-GB"/>
        </w:rPr>
      </w:pPr>
      <w:r w:rsidRPr="00365979">
        <w:rPr>
          <w:rFonts w:eastAsia="Times New Roman" w:cs="Times New Roman"/>
          <w:b/>
          <w:iCs/>
          <w:lang w:val="en-GB"/>
        </w:rPr>
        <w:t>Methods</w:t>
      </w:r>
    </w:p>
    <w:p w14:paraId="3DFBB449" w14:textId="77777777" w:rsidR="00923289" w:rsidRPr="00365979" w:rsidRDefault="00923289" w:rsidP="00923289">
      <w:pPr>
        <w:rPr>
          <w:rFonts w:cs="Calibri"/>
          <w:lang w:val="en-GB"/>
        </w:rPr>
      </w:pPr>
      <w:r w:rsidRPr="00365979">
        <w:rPr>
          <w:rFonts w:cs="Calibri"/>
          <w:lang w:val="en-GB"/>
        </w:rPr>
        <w:t xml:space="preserve">Zebrafishes are kept according to national law and to recommendations by Westerfield (2000) in the zebrafish facility of Prof. Schiffer in the Translational Research </w:t>
      </w:r>
      <w:proofErr w:type="spellStart"/>
      <w:r w:rsidRPr="00365979">
        <w:rPr>
          <w:rFonts w:cs="Calibri"/>
          <w:lang w:val="en-GB"/>
        </w:rPr>
        <w:t>Center</w:t>
      </w:r>
      <w:proofErr w:type="spellEnd"/>
      <w:r w:rsidRPr="00365979">
        <w:rPr>
          <w:rFonts w:cs="Calibri"/>
          <w:lang w:val="en-GB"/>
        </w:rPr>
        <w:t xml:space="preserve"> (TRC) at the University Hospital Erlangen. Zebrafish larvae (</w:t>
      </w:r>
      <w:proofErr w:type="spellStart"/>
      <w:r w:rsidRPr="00365979">
        <w:rPr>
          <w:rFonts w:cs="Calibri"/>
          <w:lang w:val="en-GB"/>
        </w:rPr>
        <w:t>zfl</w:t>
      </w:r>
      <w:proofErr w:type="spellEnd"/>
      <w:r w:rsidRPr="00365979">
        <w:rPr>
          <w:rFonts w:cs="Calibri"/>
          <w:lang w:val="en-GB"/>
        </w:rPr>
        <w:t xml:space="preserve">) of wild-type AB/TL and the transgenic reporter lines comprising </w:t>
      </w:r>
      <w:proofErr w:type="spellStart"/>
      <w:r w:rsidRPr="00365979">
        <w:rPr>
          <w:rFonts w:cs="Calibri"/>
          <w:lang w:val="en-GB"/>
        </w:rPr>
        <w:t>Tg</w:t>
      </w:r>
      <w:proofErr w:type="spellEnd"/>
      <w:r w:rsidRPr="00365979">
        <w:rPr>
          <w:rFonts w:cs="Calibri"/>
          <w:lang w:val="en-GB"/>
        </w:rPr>
        <w:t>(wt1</w:t>
      </w:r>
      <w:proofErr w:type="gramStart"/>
      <w:r w:rsidRPr="00365979">
        <w:rPr>
          <w:rFonts w:cs="Calibri"/>
          <w:lang w:val="en-GB"/>
        </w:rPr>
        <w:t>b:eGFP</w:t>
      </w:r>
      <w:proofErr w:type="gramEnd"/>
      <w:r w:rsidRPr="00365979">
        <w:rPr>
          <w:rFonts w:cs="Calibri"/>
          <w:lang w:val="en-GB"/>
        </w:rPr>
        <w:t xml:space="preserve">) and </w:t>
      </w:r>
      <w:proofErr w:type="spellStart"/>
      <w:r w:rsidRPr="00365979">
        <w:rPr>
          <w:rFonts w:cs="Calibri"/>
          <w:lang w:val="en-GB"/>
        </w:rPr>
        <w:t>Tg</w:t>
      </w:r>
      <w:proofErr w:type="spellEnd"/>
      <w:r w:rsidRPr="00365979">
        <w:rPr>
          <w:rFonts w:cs="Calibri"/>
          <w:lang w:val="en-GB"/>
        </w:rPr>
        <w:t xml:space="preserve">(HGj4A;UAS:GFP), are obtained by natural spawning and raised at 28°C ERM on a 14 h light and 10 h dark cycle. All experiments are performed on </w:t>
      </w:r>
      <w:proofErr w:type="spellStart"/>
      <w:r w:rsidRPr="00365979">
        <w:rPr>
          <w:rFonts w:cs="Calibri"/>
          <w:lang w:val="en-GB"/>
        </w:rPr>
        <w:t>zfl</w:t>
      </w:r>
      <w:proofErr w:type="spellEnd"/>
      <w:r w:rsidRPr="00365979">
        <w:rPr>
          <w:rFonts w:cs="Calibri"/>
          <w:lang w:val="en-GB"/>
        </w:rPr>
        <w:t xml:space="preserve"> </w:t>
      </w:r>
      <w:r w:rsidRPr="00365979">
        <w:rPr>
          <w:rFonts w:ascii="Times New Roman" w:hAnsi="Times New Roman" w:cs="Times New Roman"/>
          <w:lang w:val="en-GB"/>
        </w:rPr>
        <w:t>≤</w:t>
      </w:r>
      <w:r w:rsidRPr="00365979">
        <w:rPr>
          <w:rFonts w:cs="Calibri"/>
          <w:lang w:val="en-GB"/>
        </w:rPr>
        <w:t xml:space="preserve"> 5 </w:t>
      </w:r>
      <w:proofErr w:type="spellStart"/>
      <w:r w:rsidRPr="00365979">
        <w:rPr>
          <w:rFonts w:cs="Calibri"/>
          <w:lang w:val="en-GB"/>
        </w:rPr>
        <w:t>dpf</w:t>
      </w:r>
      <w:proofErr w:type="spellEnd"/>
      <w:r w:rsidRPr="00365979">
        <w:rPr>
          <w:rFonts w:cs="Calibri"/>
          <w:lang w:val="en-GB"/>
        </w:rPr>
        <w:t xml:space="preserve">. To suppress pigmentation 1-phenyl-2-thiourea (final concentration 0.003 %) is added to the ERM culture medium from 1 </w:t>
      </w:r>
      <w:proofErr w:type="spellStart"/>
      <w:r w:rsidRPr="00365979">
        <w:rPr>
          <w:rFonts w:cs="Calibri"/>
          <w:lang w:val="en-GB"/>
        </w:rPr>
        <w:t>dpf</w:t>
      </w:r>
      <w:proofErr w:type="spellEnd"/>
      <w:r w:rsidRPr="00365979">
        <w:rPr>
          <w:rFonts w:cs="Calibri"/>
          <w:lang w:val="en-GB"/>
        </w:rPr>
        <w:t xml:space="preserve"> onward.</w:t>
      </w:r>
    </w:p>
    <w:p w14:paraId="7C401A33" w14:textId="77777777" w:rsidR="00923289" w:rsidRPr="00365979" w:rsidRDefault="00923289" w:rsidP="00923289">
      <w:pPr>
        <w:rPr>
          <w:rFonts w:cs="Calibri"/>
          <w:lang w:val="en-GB"/>
        </w:rPr>
      </w:pPr>
      <w:r w:rsidRPr="00365979">
        <w:rPr>
          <w:rFonts w:cs="Calibri"/>
          <w:lang w:val="en-GB"/>
        </w:rPr>
        <w:t xml:space="preserve">A splice-blocking morpholino of exon 2 and a translation-blocking morpholino already described by </w:t>
      </w:r>
      <w:proofErr w:type="spellStart"/>
      <w:r w:rsidRPr="00365979">
        <w:rPr>
          <w:rFonts w:cs="Calibri"/>
          <w:lang w:val="en-GB"/>
        </w:rPr>
        <w:t>Bagnat</w:t>
      </w:r>
      <w:proofErr w:type="spellEnd"/>
      <w:r w:rsidRPr="00365979">
        <w:rPr>
          <w:rFonts w:cs="Calibri"/>
          <w:lang w:val="en-GB"/>
        </w:rPr>
        <w:t xml:space="preserve"> et al. were injected in zebrafish embryos before 4 cell stage. Successful knock-down was confirmed by MALDI-TOF mass spectroscopy.</w:t>
      </w:r>
    </w:p>
    <w:p w14:paraId="423A13E2" w14:textId="77777777" w:rsidR="00923289" w:rsidRPr="00365979" w:rsidRDefault="00923289" w:rsidP="00923289">
      <w:pPr>
        <w:rPr>
          <w:rFonts w:cs="Calibri"/>
          <w:lang w:val="en-GB"/>
        </w:rPr>
      </w:pPr>
      <w:r w:rsidRPr="00365979">
        <w:rPr>
          <w:rFonts w:cs="Calibri"/>
          <w:lang w:val="en-GB"/>
        </w:rPr>
        <w:t>For CRISPR</w:t>
      </w:r>
      <w:r>
        <w:rPr>
          <w:rFonts w:cs="Calibri"/>
          <w:lang w:val="en-GB"/>
        </w:rPr>
        <w:t>/</w:t>
      </w:r>
      <w:r w:rsidRPr="00365979">
        <w:rPr>
          <w:rFonts w:cs="Calibri"/>
          <w:lang w:val="en-GB"/>
        </w:rPr>
        <w:t>C</w:t>
      </w:r>
      <w:r>
        <w:rPr>
          <w:rFonts w:cs="Calibri"/>
          <w:lang w:val="en-GB"/>
        </w:rPr>
        <w:t>as9</w:t>
      </w:r>
      <w:r w:rsidRPr="00365979">
        <w:rPr>
          <w:rFonts w:cs="Calibri"/>
          <w:lang w:val="en-GB"/>
        </w:rPr>
        <w:t xml:space="preserve"> synthetic single guide RNA (sgRNA) were designed using the </w:t>
      </w:r>
      <w:proofErr w:type="spellStart"/>
      <w:r w:rsidRPr="00365979">
        <w:rPr>
          <w:rFonts w:cs="Calibri"/>
          <w:lang w:val="en-GB"/>
        </w:rPr>
        <w:t>crisprscan</w:t>
      </w:r>
      <w:proofErr w:type="spellEnd"/>
      <w:r w:rsidRPr="00365979">
        <w:rPr>
          <w:rFonts w:cs="Calibri"/>
          <w:lang w:val="en-GB"/>
        </w:rPr>
        <w:t xml:space="preserve"> online tool </w:t>
      </w:r>
      <w:r w:rsidRPr="00365979">
        <w:rPr>
          <w:rFonts w:cs="Calibri"/>
          <w:lang w:val="en-GB"/>
        </w:rPr>
        <w:fldChar w:fldCharType="begin">
          <w:fldData xml:space="preserve">PEVuZE5vdGU+PENpdGU+PEF1dGhvcj5Nb3Jlbm8tTWF0ZW9zPC9BdXRob3I+PFllYXI+MjAxNTwv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</w:fldData>
        </w:fldChar>
      </w:r>
      <w:r w:rsidRPr="00365979">
        <w:rPr>
          <w:rFonts w:cs="Calibri"/>
          <w:lang w:val="en-GB"/>
        </w:rPr>
        <w:instrText xml:space="preserve"> ADDIN EN.CITE </w:instrText>
      </w:r>
      <w:r w:rsidRPr="00365979">
        <w:rPr>
          <w:rFonts w:cs="Calibri"/>
          <w:lang w:val="en-GB"/>
        </w:rPr>
        <w:fldChar w:fldCharType="begin">
          <w:fldData xml:space="preserve">PEVuZE5vdGU+PENpdGU+PEF1dGhvcj5Nb3Jlbm8tTWF0ZW9zPC9BdXRob3I+PFllYXI+MjAxNTwv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</w:fldData>
        </w:fldChar>
      </w:r>
      <w:r w:rsidRPr="00365979">
        <w:rPr>
          <w:rFonts w:cs="Calibri"/>
          <w:lang w:val="en-GB"/>
        </w:rPr>
        <w:instrText xml:space="preserve"> ADDIN EN.CITE.DATA </w:instrText>
      </w:r>
      <w:r w:rsidRPr="00365979">
        <w:rPr>
          <w:rFonts w:cs="Calibri"/>
          <w:lang w:val="en-GB"/>
        </w:rPr>
      </w:r>
      <w:r w:rsidRPr="00365979">
        <w:rPr>
          <w:rFonts w:cs="Calibri"/>
          <w:lang w:val="en-GB"/>
        </w:rPr>
        <w:fldChar w:fldCharType="end"/>
      </w:r>
      <w:r w:rsidRPr="00365979">
        <w:rPr>
          <w:rFonts w:cs="Calibri"/>
          <w:lang w:val="en-GB"/>
        </w:rPr>
      </w:r>
      <w:r w:rsidRPr="00365979">
        <w:rPr>
          <w:rFonts w:cs="Calibri"/>
          <w:lang w:val="en-GB"/>
        </w:rPr>
        <w:fldChar w:fldCharType="separate"/>
      </w:r>
      <w:r w:rsidRPr="00365979">
        <w:rPr>
          <w:rFonts w:cs="Calibri"/>
          <w:noProof/>
          <w:lang w:val="en-GB"/>
        </w:rPr>
        <w:t>(Moreno-Mateos et al., 2015)</w:t>
      </w:r>
      <w:r w:rsidRPr="00365979">
        <w:rPr>
          <w:rFonts w:cs="Calibri"/>
          <w:lang w:val="en-GB"/>
        </w:rPr>
        <w:fldChar w:fldCharType="end"/>
      </w:r>
      <w:r w:rsidRPr="00365979">
        <w:rPr>
          <w:rFonts w:cs="Calibri"/>
          <w:lang w:val="en-GB"/>
        </w:rPr>
        <w:t xml:space="preserve"> following their ranking algorithm. The mixture of sgRNA and </w:t>
      </w:r>
      <w:proofErr w:type="spellStart"/>
      <w:r w:rsidRPr="00365979">
        <w:rPr>
          <w:rFonts w:cs="Calibri"/>
          <w:lang w:val="en-GB"/>
        </w:rPr>
        <w:t>tracrRNA</w:t>
      </w:r>
      <w:proofErr w:type="spellEnd"/>
      <w:r w:rsidRPr="00365979">
        <w:rPr>
          <w:rFonts w:cs="Calibri"/>
          <w:lang w:val="en-GB"/>
        </w:rPr>
        <w:t xml:space="preserve"> were then injected as crRNA with Cas9 protein intracellularly in zebrafish embryos before 4 cell stage. After visual evaluation mutagenesis was verified by Western Blot or Sanger sequencing. ICE </w:t>
      </w:r>
      <w:proofErr w:type="spellStart"/>
      <w:r w:rsidRPr="00365979">
        <w:rPr>
          <w:rFonts w:cs="Calibri"/>
          <w:lang w:val="en-GB"/>
        </w:rPr>
        <w:t>synthego</w:t>
      </w:r>
      <w:proofErr w:type="spellEnd"/>
      <w:r w:rsidRPr="00365979">
        <w:rPr>
          <w:rFonts w:cs="Calibri"/>
          <w:lang w:val="en-GB"/>
        </w:rPr>
        <w:t xml:space="preserve"> online tool is used to analyse sequences for insertions and/or deletions and for rate of mutagenesis (https://ice.synthego.</w:t>
      </w:r>
      <w:r>
        <w:rPr>
          <w:rFonts w:cs="Calibri"/>
          <w:lang w:val="en-GB"/>
        </w:rPr>
        <w:t xml:space="preserve"> </w:t>
      </w:r>
      <w:r w:rsidRPr="00365979">
        <w:rPr>
          <w:rFonts w:cs="Calibri"/>
          <w:lang w:val="en-GB"/>
        </w:rPr>
        <w:t xml:space="preserve">com/#/). </w:t>
      </w:r>
    </w:p>
    <w:p w14:paraId="49199A98" w14:textId="77777777" w:rsidR="00923289" w:rsidRPr="00365979" w:rsidRDefault="00923289" w:rsidP="00923289">
      <w:pPr>
        <w:rPr>
          <w:rFonts w:cs="Calibri"/>
          <w:lang w:val="en-GB"/>
        </w:rPr>
      </w:pPr>
      <w:r w:rsidRPr="00365979">
        <w:rPr>
          <w:rFonts w:cs="Calibri"/>
          <w:lang w:val="en-GB"/>
        </w:rPr>
        <w:t xml:space="preserve">Brightfield and fluorescence in vivo imaging are performed from one to five </w:t>
      </w:r>
      <w:proofErr w:type="spellStart"/>
      <w:r w:rsidRPr="00365979">
        <w:rPr>
          <w:rFonts w:cs="Calibri"/>
          <w:lang w:val="en-GB"/>
        </w:rPr>
        <w:t>dpf</w:t>
      </w:r>
      <w:proofErr w:type="spellEnd"/>
      <w:r w:rsidRPr="00365979">
        <w:rPr>
          <w:rFonts w:cs="Calibri"/>
          <w:lang w:val="en-GB"/>
        </w:rPr>
        <w:t xml:space="preserve"> using ZEISS </w:t>
      </w:r>
      <w:proofErr w:type="spellStart"/>
      <w:r w:rsidRPr="00365979">
        <w:rPr>
          <w:rFonts w:cs="Calibri"/>
          <w:lang w:val="en-GB"/>
        </w:rPr>
        <w:t>Axio</w:t>
      </w:r>
      <w:proofErr w:type="spellEnd"/>
      <w:r w:rsidRPr="00365979">
        <w:rPr>
          <w:rFonts w:cs="Calibri"/>
          <w:lang w:val="en-GB"/>
        </w:rPr>
        <w:t xml:space="preserve"> </w:t>
      </w:r>
      <w:r w:rsidRPr="00365979">
        <w:rPr>
          <w:rFonts w:cs="Calibri"/>
          <w:lang w:val="en-GB"/>
        </w:rPr>
        <w:lastRenderedPageBreak/>
        <w:t xml:space="preserve">V16 Multi-Zoom microscope and </w:t>
      </w:r>
      <w:proofErr w:type="spellStart"/>
      <w:r w:rsidRPr="00365979">
        <w:rPr>
          <w:rFonts w:cs="Calibri"/>
          <w:lang w:val="en-GB"/>
        </w:rPr>
        <w:t>analyzed</w:t>
      </w:r>
      <w:proofErr w:type="spellEnd"/>
      <w:r w:rsidRPr="00365979">
        <w:rPr>
          <w:rFonts w:cs="Calibri"/>
          <w:lang w:val="en-GB"/>
        </w:rPr>
        <w:t xml:space="preserve"> with ZEN 2.3 Software. Phenotypic differences in the developing pronephros in </w:t>
      </w:r>
      <w:proofErr w:type="spellStart"/>
      <w:r w:rsidRPr="00365979">
        <w:rPr>
          <w:rFonts w:cs="Calibri"/>
          <w:lang w:val="en-GB"/>
        </w:rPr>
        <w:t>Tg</w:t>
      </w:r>
      <w:proofErr w:type="spellEnd"/>
      <w:r w:rsidRPr="00365979">
        <w:rPr>
          <w:rFonts w:cs="Calibri"/>
          <w:lang w:val="en-GB"/>
        </w:rPr>
        <w:t>(wt1</w:t>
      </w:r>
      <w:proofErr w:type="gramStart"/>
      <w:r w:rsidRPr="00365979">
        <w:rPr>
          <w:rFonts w:cs="Calibri"/>
          <w:lang w:val="en-GB"/>
        </w:rPr>
        <w:t>b:EGFP</w:t>
      </w:r>
      <w:proofErr w:type="gramEnd"/>
      <w:r w:rsidRPr="00365979">
        <w:rPr>
          <w:rFonts w:cs="Calibri"/>
          <w:lang w:val="en-GB"/>
        </w:rPr>
        <w:t xml:space="preserve">) and </w:t>
      </w:r>
      <w:proofErr w:type="spellStart"/>
      <w:r w:rsidRPr="00365979">
        <w:rPr>
          <w:rFonts w:cs="Calibri"/>
          <w:lang w:val="en-GB"/>
        </w:rPr>
        <w:t>Tg</w:t>
      </w:r>
      <w:proofErr w:type="spellEnd"/>
      <w:r w:rsidRPr="00365979">
        <w:rPr>
          <w:rFonts w:cs="Calibri"/>
          <w:lang w:val="en-GB"/>
        </w:rPr>
        <w:t xml:space="preserve">(HGj4A;UAS:GFP) </w:t>
      </w:r>
      <w:proofErr w:type="spellStart"/>
      <w:r w:rsidRPr="00365979">
        <w:rPr>
          <w:rFonts w:cs="Calibri"/>
          <w:lang w:val="en-GB"/>
        </w:rPr>
        <w:t>zfl</w:t>
      </w:r>
      <w:proofErr w:type="spellEnd"/>
      <w:r w:rsidRPr="00365979">
        <w:rPr>
          <w:rFonts w:cs="Calibri"/>
          <w:lang w:val="en-GB"/>
        </w:rPr>
        <w:t xml:space="preserve"> were analysed with the respective imaging software. </w:t>
      </w:r>
    </w:p>
    <w:p w14:paraId="764C9CB8" w14:textId="77777777" w:rsidR="00923289" w:rsidRPr="00365979" w:rsidRDefault="00923289" w:rsidP="00923289">
      <w:pPr>
        <w:rPr>
          <w:rFonts w:cs="Calibri"/>
          <w:lang w:val="en-GB"/>
        </w:rPr>
      </w:pPr>
      <w:r w:rsidRPr="00365979">
        <w:rPr>
          <w:rFonts w:cs="Calibri"/>
          <w:lang w:val="en-GB"/>
        </w:rPr>
        <w:t xml:space="preserve">Kaplan-Meier survival curves are used to analyse survival within the first 5 </w:t>
      </w:r>
      <w:proofErr w:type="spellStart"/>
      <w:r w:rsidRPr="00365979">
        <w:rPr>
          <w:rFonts w:cs="Calibri"/>
          <w:lang w:val="en-GB"/>
        </w:rPr>
        <w:t>dpf</w:t>
      </w:r>
      <w:proofErr w:type="spellEnd"/>
      <w:r w:rsidRPr="00365979">
        <w:rPr>
          <w:rFonts w:cs="Calibri"/>
          <w:lang w:val="en-GB"/>
        </w:rPr>
        <w:t>. Statistical analysis is performed using SPSS.</w:t>
      </w:r>
    </w:p>
    <w:p w14:paraId="7425476F" w14:textId="77777777" w:rsidR="00923289" w:rsidRPr="00365979" w:rsidRDefault="00923289" w:rsidP="00923289">
      <w:pPr>
        <w:keepNext/>
        <w:keepLines/>
        <w:spacing w:before="160" w:after="120"/>
        <w:outlineLvl w:val="3"/>
        <w:rPr>
          <w:rFonts w:eastAsia="Times New Roman" w:cs="Times New Roman"/>
          <w:b/>
          <w:iCs/>
          <w:lang w:val="en-GB"/>
        </w:rPr>
      </w:pPr>
      <w:r w:rsidRPr="00365979">
        <w:rPr>
          <w:rFonts w:eastAsia="Times New Roman" w:cs="Times New Roman"/>
          <w:b/>
          <w:iCs/>
          <w:lang w:val="en-GB"/>
        </w:rPr>
        <w:t>Preliminary results</w:t>
      </w:r>
    </w:p>
    <w:p w14:paraId="5532729F" w14:textId="77777777" w:rsidR="00923289" w:rsidRDefault="00923289" w:rsidP="00923289">
      <w:pPr>
        <w:spacing w:after="0"/>
        <w:rPr>
          <w:rFonts w:cs="Calibri"/>
          <w:szCs w:val="20"/>
          <w:lang w:val="en-GB"/>
        </w:rPr>
      </w:pPr>
      <w:r w:rsidRPr="00365979">
        <w:rPr>
          <w:rFonts w:cs="Calibri"/>
          <w:szCs w:val="20"/>
          <w:lang w:val="en-GB"/>
        </w:rPr>
        <w:t xml:space="preserve">While we were not able to identify pathologies in the developing urinary tract or the cloacal region in cse1l KD and KO </w:t>
      </w:r>
      <w:proofErr w:type="spellStart"/>
      <w:r w:rsidRPr="00365979">
        <w:rPr>
          <w:rFonts w:cs="Calibri"/>
          <w:szCs w:val="20"/>
          <w:lang w:val="en-GB"/>
        </w:rPr>
        <w:t>zfl</w:t>
      </w:r>
      <w:proofErr w:type="spellEnd"/>
      <w:r w:rsidRPr="00365979">
        <w:rPr>
          <w:rFonts w:cs="Calibri"/>
          <w:szCs w:val="20"/>
          <w:lang w:val="en-GB"/>
        </w:rPr>
        <w:t xml:space="preserve"> using microscopic </w:t>
      </w:r>
      <w:proofErr w:type="spellStart"/>
      <w:r w:rsidRPr="00365979">
        <w:rPr>
          <w:rFonts w:cs="Calibri"/>
          <w:szCs w:val="20"/>
          <w:lang w:val="en-GB"/>
        </w:rPr>
        <w:t>phenotypization</w:t>
      </w:r>
      <w:proofErr w:type="spellEnd"/>
      <w:r w:rsidRPr="00365979">
        <w:rPr>
          <w:rFonts w:cs="Calibri"/>
          <w:szCs w:val="20"/>
          <w:lang w:val="en-GB"/>
        </w:rPr>
        <w:t xml:space="preserve"> and </w:t>
      </w:r>
      <w:proofErr w:type="spellStart"/>
      <w:r w:rsidRPr="00365979">
        <w:rPr>
          <w:rFonts w:cs="Calibri"/>
          <w:szCs w:val="20"/>
          <w:lang w:val="en-GB"/>
        </w:rPr>
        <w:t>Sulforhodamine</w:t>
      </w:r>
      <w:proofErr w:type="spellEnd"/>
      <w:r w:rsidRPr="00365979">
        <w:rPr>
          <w:rFonts w:cs="Calibri"/>
          <w:szCs w:val="20"/>
          <w:lang w:val="en-GB"/>
        </w:rPr>
        <w:t xml:space="preserve"> 101 excretion assay, and further could not reproduce the previously described phenotype of intestinal inflation,</w:t>
      </w:r>
      <w:r w:rsidRPr="00365979">
        <w:rPr>
          <w:szCs w:val="20"/>
          <w:lang w:val="en-GB"/>
        </w:rPr>
        <w:t xml:space="preserve"> CRISPR/Cas9 treated cse1l KO </w:t>
      </w:r>
      <w:proofErr w:type="spellStart"/>
      <w:r w:rsidRPr="00365979">
        <w:rPr>
          <w:szCs w:val="20"/>
          <w:lang w:val="en-GB"/>
        </w:rPr>
        <w:t>zfl</w:t>
      </w:r>
      <w:proofErr w:type="spellEnd"/>
      <w:r w:rsidRPr="00365979">
        <w:rPr>
          <w:szCs w:val="20"/>
          <w:lang w:val="en-GB"/>
        </w:rPr>
        <w:t xml:space="preserve"> (n = 329) </w:t>
      </w:r>
      <w:r w:rsidRPr="00365979">
        <w:rPr>
          <w:rFonts w:cs="Calibri"/>
          <w:szCs w:val="20"/>
          <w:lang w:val="en-GB"/>
        </w:rPr>
        <w:t xml:space="preserve">compared to control CRISPR/Cas9 treated </w:t>
      </w:r>
      <w:proofErr w:type="spellStart"/>
      <w:r w:rsidRPr="00365979">
        <w:rPr>
          <w:rFonts w:cs="Calibri"/>
          <w:szCs w:val="20"/>
          <w:lang w:val="en-GB"/>
        </w:rPr>
        <w:t>zfl</w:t>
      </w:r>
      <w:proofErr w:type="spellEnd"/>
      <w:r w:rsidRPr="00365979">
        <w:rPr>
          <w:rFonts w:cs="Calibri"/>
          <w:szCs w:val="20"/>
          <w:lang w:val="en-GB"/>
        </w:rPr>
        <w:t xml:space="preserve"> (n = 273) and </w:t>
      </w:r>
      <w:proofErr w:type="spellStart"/>
      <w:r w:rsidRPr="00365979">
        <w:rPr>
          <w:rFonts w:cs="Calibri"/>
          <w:szCs w:val="20"/>
          <w:lang w:val="en-GB"/>
        </w:rPr>
        <w:t>uninjected</w:t>
      </w:r>
      <w:proofErr w:type="spellEnd"/>
      <w:r w:rsidRPr="00365979">
        <w:rPr>
          <w:rFonts w:cs="Calibri"/>
          <w:szCs w:val="20"/>
          <w:lang w:val="en-GB"/>
        </w:rPr>
        <w:t xml:space="preserve"> </w:t>
      </w:r>
      <w:proofErr w:type="spellStart"/>
      <w:r w:rsidRPr="00365979">
        <w:rPr>
          <w:rFonts w:cs="Calibri"/>
          <w:szCs w:val="20"/>
          <w:lang w:val="en-GB"/>
        </w:rPr>
        <w:t>zfl</w:t>
      </w:r>
      <w:proofErr w:type="spellEnd"/>
      <w:r w:rsidRPr="00365979">
        <w:rPr>
          <w:rFonts w:cs="Calibri"/>
          <w:szCs w:val="20"/>
          <w:lang w:val="en-GB"/>
        </w:rPr>
        <w:t xml:space="preserve"> (n = 636) </w:t>
      </w:r>
      <w:r w:rsidRPr="00365979">
        <w:rPr>
          <w:szCs w:val="20"/>
          <w:lang w:val="en-GB"/>
        </w:rPr>
        <w:t xml:space="preserve">showed a significant decreased rate of pneumatized swim bladders (p &lt; 0.01) as shown in </w:t>
      </w:r>
      <w:r w:rsidRPr="00365979">
        <w:rPr>
          <w:rFonts w:cs="Calibri"/>
          <w:szCs w:val="20"/>
          <w:lang w:val="en-GB"/>
        </w:rPr>
        <w:t>Figure 1. These results were also applicable for translation blocking morpholinos in screening observations (</w:t>
      </w:r>
      <w:r>
        <w:rPr>
          <w:rFonts w:cs="Calibri"/>
          <w:szCs w:val="20"/>
          <w:lang w:val="en-GB"/>
        </w:rPr>
        <w:t>Figure 2</w:t>
      </w:r>
      <w:r w:rsidRPr="00365979">
        <w:rPr>
          <w:rFonts w:cs="Calibri"/>
          <w:szCs w:val="20"/>
          <w:lang w:val="en-GB"/>
        </w:rPr>
        <w:t>).</w:t>
      </w:r>
    </w:p>
    <w:p w14:paraId="0B641D00" w14:textId="34AFDBF3" w:rsidR="00923289" w:rsidRDefault="00923289" w:rsidP="00923289">
      <w:pPr>
        <w:spacing w:after="0"/>
        <w:rPr>
          <w:rFonts w:cs="Calibri"/>
          <w:szCs w:val="20"/>
          <w:lang w:val="en-GB"/>
        </w:rPr>
      </w:pPr>
      <w:r>
        <w:rPr>
          <w:rFonts w:cs="Calibri"/>
          <w:szCs w:val="20"/>
          <w:lang w:val="en-GB"/>
        </w:rPr>
        <w:t xml:space="preserve">Fluorescence staining showed a reduced signal uptake for CRISPR/Cas9 cse1l KO </w:t>
      </w:r>
      <w:proofErr w:type="spellStart"/>
      <w:r>
        <w:rPr>
          <w:rFonts w:cs="Calibri"/>
          <w:szCs w:val="20"/>
          <w:lang w:val="en-GB"/>
        </w:rPr>
        <w:t>zfl</w:t>
      </w:r>
      <w:proofErr w:type="spellEnd"/>
      <w:r>
        <w:rPr>
          <w:rFonts w:cs="Calibri"/>
          <w:szCs w:val="20"/>
          <w:lang w:val="en-GB"/>
        </w:rPr>
        <w:t xml:space="preserve"> but not in control or untreated </w:t>
      </w:r>
      <w:proofErr w:type="spellStart"/>
      <w:r>
        <w:rPr>
          <w:rFonts w:cs="Calibri"/>
          <w:szCs w:val="20"/>
          <w:lang w:val="en-GB"/>
        </w:rPr>
        <w:t>zfl</w:t>
      </w:r>
      <w:proofErr w:type="spellEnd"/>
      <w:r>
        <w:rPr>
          <w:rFonts w:cs="Calibri"/>
          <w:szCs w:val="20"/>
          <w:lang w:val="en-GB"/>
        </w:rPr>
        <w:t xml:space="preserve"> (Figure 3).</w:t>
      </w:r>
    </w:p>
    <w:p w14:paraId="5995C361" w14:textId="77777777" w:rsidR="00923289" w:rsidRPr="00365979" w:rsidRDefault="00923289" w:rsidP="00923289">
      <w:pPr>
        <w:spacing w:after="0"/>
        <w:rPr>
          <w:rFonts w:cs="Calibri"/>
          <w:szCs w:val="20"/>
          <w:lang w:val="en-GB"/>
        </w:rPr>
      </w:pPr>
    </w:p>
    <w:p w14:paraId="231A3986" w14:textId="77777777" w:rsidR="00923289" w:rsidRDefault="00923289" w:rsidP="00923289">
      <w:pPr>
        <w:keepNext/>
        <w:pBdr>
          <w:top w:val="single" w:sz="4" w:space="1" w:color="auto"/>
          <w:left w:val="single" w:sz="4" w:space="4" w:color="auto"/>
          <w:bottom w:val="single" w:sz="4" w:space="1" w:color="auto"/>
          <w:right w:val="single" w:sz="4" w:space="4" w:color="auto"/>
        </w:pBdr>
        <w:spacing w:after="0"/>
      </w:pPr>
      <w:r>
        <w:rPr>
          <w:noProof/>
        </w:rPr>
        <w:drawing>
          <wp:inline distT="0" distB="0" distL="0" distR="0" wp14:anchorId="26E57708" wp14:editId="5D022235">
            <wp:extent cx="2655150" cy="1561074"/>
            <wp:effectExtent l="0" t="0" r="0" b="1270"/>
            <wp:docPr id="430" name="Grafik 8">
              <a:extLst xmlns:a="http://schemas.openxmlformats.org/drawingml/2006/main">
                <a:ext uri="{FF2B5EF4-FFF2-40B4-BE49-F238E27FC236}">
                  <a16:creationId xmlns:a16="http://schemas.microsoft.com/office/drawing/2014/main" id="{960B9B1D-1115-443C-8170-89A9CFF48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960B9B1D-1115-443C-8170-89A9CFF48CEF}"/>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55150" cy="1561074"/>
                    </a:xfrm>
                    <a:prstGeom prst="rect">
                      <a:avLst/>
                    </a:prstGeom>
                  </pic:spPr>
                </pic:pic>
              </a:graphicData>
            </a:graphic>
          </wp:inline>
        </w:drawing>
      </w:r>
    </w:p>
    <w:p w14:paraId="07D3A6CC" w14:textId="77777777" w:rsidR="00923289" w:rsidRPr="00923289" w:rsidRDefault="00923289" w:rsidP="00923289">
      <w:pPr>
        <w:pBdr>
          <w:top w:val="single" w:sz="4" w:space="1" w:color="auto"/>
          <w:left w:val="single" w:sz="4" w:space="4" w:color="auto"/>
          <w:bottom w:val="single" w:sz="4" w:space="1" w:color="auto"/>
          <w:right w:val="single" w:sz="4" w:space="4" w:color="auto"/>
        </w:pBdr>
        <w:rPr>
          <w:rFonts w:eastAsiaTheme="minorEastAsia"/>
          <w:i/>
          <w:spacing w:val="15"/>
          <w:sz w:val="16"/>
          <w:lang w:val="en-US"/>
        </w:rPr>
      </w:pPr>
      <w:r w:rsidRPr="00923289">
        <w:rPr>
          <w:rFonts w:eastAsiaTheme="minorEastAsia"/>
          <w:b/>
          <w:i/>
          <w:spacing w:val="15"/>
          <w:sz w:val="16"/>
          <w:lang w:val="en-US"/>
        </w:rPr>
        <w:t>Figure 1</w:t>
      </w:r>
      <w:r w:rsidRPr="00923289">
        <w:rPr>
          <w:rFonts w:eastAsiaTheme="minorEastAsia"/>
          <w:i/>
          <w:spacing w:val="15"/>
          <w:sz w:val="16"/>
          <w:lang w:val="en-US"/>
        </w:rPr>
        <w:t xml:space="preserve">. Boxplot chart of the ratio of pneumatized swim bladders in 4.5 </w:t>
      </w:r>
      <w:proofErr w:type="spellStart"/>
      <w:r w:rsidRPr="00923289">
        <w:rPr>
          <w:rFonts w:eastAsiaTheme="minorEastAsia"/>
          <w:i/>
          <w:spacing w:val="15"/>
          <w:sz w:val="16"/>
          <w:lang w:val="en-US"/>
        </w:rPr>
        <w:t>dpf</w:t>
      </w:r>
      <w:proofErr w:type="spellEnd"/>
      <w:r w:rsidRPr="00923289">
        <w:rPr>
          <w:rFonts w:eastAsiaTheme="minorEastAsia"/>
          <w:i/>
          <w:spacing w:val="15"/>
          <w:sz w:val="16"/>
          <w:lang w:val="en-US"/>
        </w:rPr>
        <w:t xml:space="preserve"> zebrafish larvae.</w:t>
      </w:r>
    </w:p>
    <w:p w14:paraId="3DFD08C1" w14:textId="1F738075" w:rsidR="00923289" w:rsidRPr="00365979" w:rsidRDefault="00923289" w:rsidP="00923289">
      <w:pPr>
        <w:spacing w:after="0"/>
        <w:rPr>
          <w:rStyle w:val="Kommentarzeichen"/>
          <w:szCs w:val="20"/>
        </w:rPr>
      </w:pPr>
    </w:p>
    <w:p w14:paraId="2F459B4C" w14:textId="062F6A84" w:rsidR="00923289" w:rsidRPr="00365979" w:rsidRDefault="00923289" w:rsidP="00923289">
      <w:pPr>
        <w:keepNext/>
        <w:keepLines/>
        <w:spacing w:before="160" w:after="120"/>
        <w:outlineLvl w:val="3"/>
        <w:rPr>
          <w:rFonts w:eastAsia="Times New Roman" w:cs="Times New Roman"/>
          <w:b/>
          <w:iCs/>
          <w:lang w:val="en-GB"/>
        </w:rPr>
      </w:pPr>
      <w:r w:rsidRPr="00365979">
        <w:rPr>
          <w:rFonts w:eastAsia="Times New Roman" w:cs="Times New Roman"/>
          <w:b/>
          <w:iCs/>
          <w:lang w:val="en-GB"/>
        </w:rPr>
        <w:t>Discussion</w:t>
      </w:r>
    </w:p>
    <w:p w14:paraId="1C637B84" w14:textId="4B065EB2" w:rsidR="00923289" w:rsidRPr="00365979" w:rsidRDefault="00923289" w:rsidP="00923289">
      <w:pPr>
        <w:spacing w:after="0"/>
        <w:rPr>
          <w:rFonts w:cs="Times New Roman"/>
          <w:lang w:val="en-GB"/>
        </w:rPr>
      </w:pPr>
      <w:r w:rsidRPr="00365979">
        <w:rPr>
          <w:rFonts w:cs="Calibri"/>
          <w:lang w:val="en-GB"/>
        </w:rPr>
        <w:t xml:space="preserve">Developing from the embryonal tissue of the foregut the swim bladder is anatomically believed to compare to mammalian lung tissue. </w:t>
      </w:r>
      <w:r w:rsidRPr="00365979">
        <w:rPr>
          <w:rFonts w:cs="Times New Roman"/>
          <w:lang w:val="en-GB"/>
        </w:rPr>
        <w:t>To further evaluate the essential role of cse1l</w:t>
      </w:r>
      <w:r>
        <w:rPr>
          <w:rFonts w:cs="Times New Roman"/>
          <w:lang w:val="en-GB"/>
        </w:rPr>
        <w:t xml:space="preserve"> </w:t>
      </w:r>
      <w:r w:rsidRPr="00365979">
        <w:rPr>
          <w:rFonts w:cs="Times New Roman"/>
          <w:lang w:val="en-GB"/>
        </w:rPr>
        <w:t>in development</w:t>
      </w:r>
      <w:r>
        <w:rPr>
          <w:rFonts w:cs="Times New Roman"/>
          <w:lang w:val="en-GB"/>
        </w:rPr>
        <w:t>,</w:t>
      </w:r>
      <w:r w:rsidRPr="00365979">
        <w:rPr>
          <w:rFonts w:cs="Times New Roman"/>
          <w:lang w:val="en-GB"/>
        </w:rPr>
        <w:t xml:space="preserve"> observation of larvae beyond 5 </w:t>
      </w:r>
      <w:proofErr w:type="spellStart"/>
      <w:r w:rsidRPr="00365979">
        <w:rPr>
          <w:rFonts w:cs="Times New Roman"/>
          <w:lang w:val="en-GB"/>
        </w:rPr>
        <w:t>dpf</w:t>
      </w:r>
      <w:proofErr w:type="spellEnd"/>
      <w:r w:rsidRPr="00365979">
        <w:rPr>
          <w:rFonts w:cs="Times New Roman"/>
          <w:lang w:val="en-GB"/>
        </w:rPr>
        <w:t xml:space="preserve"> is being discussed. </w:t>
      </w:r>
      <w:r>
        <w:rPr>
          <w:rFonts w:cs="Times New Roman"/>
          <w:lang w:val="en-GB"/>
        </w:rPr>
        <w:t xml:space="preserve">These further observations could bring additional information for the critical </w:t>
      </w:r>
      <w:r>
        <w:rPr>
          <w:rFonts w:cs="Times New Roman"/>
          <w:lang w:val="en-GB"/>
        </w:rPr>
        <w:t xml:space="preserve">malfunction in development that leads to </w:t>
      </w:r>
      <w:proofErr w:type="spellStart"/>
      <w:r w:rsidRPr="0002331D">
        <w:rPr>
          <w:rFonts w:cs="Times New Roman"/>
          <w:lang w:val="en-GB"/>
        </w:rPr>
        <w:t>letality</w:t>
      </w:r>
      <w:proofErr w:type="spellEnd"/>
      <w:r w:rsidRPr="0002331D">
        <w:rPr>
          <w:rFonts w:cs="Times New Roman"/>
          <w:lang w:val="en-GB"/>
        </w:rPr>
        <w:t xml:space="preserve"> of homozygous cse1l knock-out mice embryos. </w:t>
      </w:r>
      <w:r w:rsidRPr="00365979">
        <w:rPr>
          <w:rFonts w:cs="Times New Roman"/>
          <w:lang w:val="en-GB"/>
        </w:rPr>
        <w:t xml:space="preserve">Also, a mRNA rescue experiment using wildtype as well as variant mRNA in knockout Zebrafish larvae </w:t>
      </w:r>
      <w:r>
        <w:rPr>
          <w:rFonts w:cs="Times New Roman"/>
          <w:lang w:val="en-GB"/>
        </w:rPr>
        <w:t>could be used to locate the critical part of the protein which is necessary for its function during development.</w:t>
      </w:r>
      <w:r w:rsidRPr="00365979">
        <w:rPr>
          <w:rFonts w:cs="Times New Roman"/>
          <w:lang w:val="en-GB"/>
        </w:rPr>
        <w:t xml:space="preserve"> </w:t>
      </w:r>
    </w:p>
    <w:p w14:paraId="2F8646AE" w14:textId="77777777" w:rsidR="00923289" w:rsidRPr="00365979" w:rsidRDefault="00923289" w:rsidP="00923289">
      <w:pPr>
        <w:rPr>
          <w:rFonts w:cs="Times New Roman"/>
          <w:lang w:val="en-GB"/>
        </w:rPr>
      </w:pPr>
    </w:p>
    <w:p w14:paraId="4D523EE0" w14:textId="77777777" w:rsidR="00923289" w:rsidRPr="00365979" w:rsidRDefault="00923289" w:rsidP="00923289">
      <w:pPr>
        <w:keepNext/>
        <w:keepLines/>
        <w:spacing w:before="160" w:after="120"/>
        <w:outlineLvl w:val="3"/>
        <w:rPr>
          <w:rFonts w:eastAsia="Times New Roman" w:cs="Times New Roman"/>
          <w:b/>
          <w:bCs/>
          <w:iCs/>
          <w:lang w:val="en-GB"/>
        </w:rPr>
      </w:pPr>
      <w:r w:rsidRPr="00365979">
        <w:rPr>
          <w:rFonts w:eastAsia="Times New Roman" w:cs="Times New Roman"/>
          <w:b/>
          <w:iCs/>
          <w:lang w:val="en-GB"/>
        </w:rPr>
        <w:t>Annexes</w:t>
      </w:r>
    </w:p>
    <w:p w14:paraId="67430405" w14:textId="77777777" w:rsidR="00923289" w:rsidRPr="00365979" w:rsidRDefault="00923289" w:rsidP="00923289">
      <w:pPr>
        <w:rPr>
          <w:rFonts w:cs="Calibri"/>
        </w:rPr>
      </w:pPr>
      <w:proofErr w:type="spellStart"/>
      <w:r w:rsidRPr="00365979">
        <w:rPr>
          <w:rFonts w:cs="Calibri"/>
          <w:lang w:val="en-GB"/>
        </w:rPr>
        <w:t>Bagnat</w:t>
      </w:r>
      <w:proofErr w:type="spellEnd"/>
      <w:r w:rsidRPr="00365979">
        <w:rPr>
          <w:rFonts w:cs="Calibri"/>
          <w:lang w:val="en-GB"/>
        </w:rPr>
        <w:t xml:space="preserve">, M., Navis, A., </w:t>
      </w:r>
      <w:proofErr w:type="spellStart"/>
      <w:r w:rsidRPr="00365979">
        <w:rPr>
          <w:rFonts w:cs="Calibri"/>
          <w:lang w:val="en-GB"/>
        </w:rPr>
        <w:t>Herbstreith</w:t>
      </w:r>
      <w:proofErr w:type="spellEnd"/>
      <w:r w:rsidRPr="00365979">
        <w:rPr>
          <w:rFonts w:cs="Calibri"/>
          <w:lang w:val="en-GB"/>
        </w:rPr>
        <w:t>, S., Brand-</w:t>
      </w:r>
      <w:proofErr w:type="spellStart"/>
      <w:r w:rsidRPr="00365979">
        <w:rPr>
          <w:rFonts w:cs="Calibri"/>
          <w:lang w:val="en-GB"/>
        </w:rPr>
        <w:t>Arzamendi</w:t>
      </w:r>
      <w:proofErr w:type="spellEnd"/>
      <w:r w:rsidRPr="00365979">
        <w:rPr>
          <w:rFonts w:cs="Calibri"/>
          <w:lang w:val="en-GB"/>
        </w:rPr>
        <w:t xml:space="preserve">, K., </w:t>
      </w:r>
      <w:proofErr w:type="spellStart"/>
      <w:r w:rsidRPr="00365979">
        <w:rPr>
          <w:rFonts w:cs="Calibri"/>
          <w:lang w:val="en-GB"/>
        </w:rPr>
        <w:t>Curado</w:t>
      </w:r>
      <w:proofErr w:type="spellEnd"/>
      <w:r w:rsidRPr="00365979">
        <w:rPr>
          <w:rFonts w:cs="Calibri"/>
          <w:lang w:val="en-GB"/>
        </w:rPr>
        <w:t xml:space="preserve">, S., Gabriel, S., </w:t>
      </w:r>
      <w:proofErr w:type="spellStart"/>
      <w:r w:rsidRPr="00365979">
        <w:rPr>
          <w:rFonts w:cs="Calibri"/>
          <w:lang w:val="en-GB"/>
        </w:rPr>
        <w:t>Mostov</w:t>
      </w:r>
      <w:proofErr w:type="spellEnd"/>
      <w:r w:rsidRPr="00365979">
        <w:rPr>
          <w:rFonts w:cs="Calibri"/>
          <w:lang w:val="en-GB"/>
        </w:rPr>
        <w:t xml:space="preserve">, K., </w:t>
      </w:r>
      <w:proofErr w:type="spellStart"/>
      <w:r w:rsidRPr="00365979">
        <w:rPr>
          <w:rFonts w:cs="Calibri"/>
          <w:lang w:val="en-GB"/>
        </w:rPr>
        <w:t>Huisken</w:t>
      </w:r>
      <w:proofErr w:type="spellEnd"/>
      <w:r w:rsidRPr="00365979">
        <w:rPr>
          <w:rFonts w:cs="Calibri"/>
          <w:lang w:val="en-GB"/>
        </w:rPr>
        <w:t xml:space="preserve">, J., &amp; </w:t>
      </w:r>
      <w:proofErr w:type="spellStart"/>
      <w:r w:rsidRPr="00365979">
        <w:rPr>
          <w:rFonts w:cs="Calibri"/>
          <w:lang w:val="en-GB"/>
        </w:rPr>
        <w:t>Stainier</w:t>
      </w:r>
      <w:proofErr w:type="spellEnd"/>
      <w:r w:rsidRPr="00365979">
        <w:rPr>
          <w:rFonts w:cs="Calibri"/>
          <w:lang w:val="en-GB"/>
        </w:rPr>
        <w:t xml:space="preserve">, D. Y. (2010). Cse1l is a negative regulator of CFTR-dependent fluid secretion. </w:t>
      </w:r>
      <w:proofErr w:type="spellStart"/>
      <w:r w:rsidRPr="00365979">
        <w:rPr>
          <w:rFonts w:cs="Calibri"/>
        </w:rPr>
        <w:t>Curr</w:t>
      </w:r>
      <w:proofErr w:type="spellEnd"/>
      <w:r w:rsidRPr="00365979">
        <w:rPr>
          <w:rFonts w:cs="Calibri"/>
        </w:rPr>
        <w:t xml:space="preserve"> </w:t>
      </w:r>
      <w:proofErr w:type="spellStart"/>
      <w:r w:rsidRPr="00365979">
        <w:rPr>
          <w:rFonts w:cs="Calibri"/>
        </w:rPr>
        <w:t>Biol</w:t>
      </w:r>
      <w:proofErr w:type="spellEnd"/>
      <w:r w:rsidRPr="00365979">
        <w:rPr>
          <w:rFonts w:cs="Calibri"/>
        </w:rPr>
        <w:t xml:space="preserve">, 20(20), 1840-1845. https://doi.org/10.1016/j.cub.2010.09.012 </w:t>
      </w:r>
    </w:p>
    <w:p w14:paraId="10FE1C32" w14:textId="77777777" w:rsidR="00923289" w:rsidRPr="00365979" w:rsidRDefault="00923289" w:rsidP="00923289">
      <w:pPr>
        <w:rPr>
          <w:rFonts w:cs="Calibri"/>
          <w:lang w:val="en-GB"/>
        </w:rPr>
      </w:pPr>
      <w:r w:rsidRPr="00365979">
        <w:rPr>
          <w:rFonts w:cs="Calibri"/>
        </w:rPr>
        <w:t xml:space="preserve">Capone, V., </w:t>
      </w:r>
      <w:proofErr w:type="spellStart"/>
      <w:r w:rsidRPr="00365979">
        <w:rPr>
          <w:rFonts w:cs="Calibri"/>
        </w:rPr>
        <w:t>Persico</w:t>
      </w:r>
      <w:proofErr w:type="spellEnd"/>
      <w:r w:rsidRPr="00365979">
        <w:rPr>
          <w:rFonts w:cs="Calibri"/>
        </w:rPr>
        <w:t xml:space="preserve">, N., </w:t>
      </w:r>
      <w:proofErr w:type="spellStart"/>
      <w:r w:rsidRPr="00365979">
        <w:rPr>
          <w:rFonts w:cs="Calibri"/>
        </w:rPr>
        <w:t>Berrettini</w:t>
      </w:r>
      <w:proofErr w:type="spellEnd"/>
      <w:r w:rsidRPr="00365979">
        <w:rPr>
          <w:rFonts w:cs="Calibri"/>
        </w:rPr>
        <w:t xml:space="preserve">, A., </w:t>
      </w:r>
      <w:proofErr w:type="spellStart"/>
      <w:r w:rsidRPr="00365979">
        <w:rPr>
          <w:rFonts w:cs="Calibri"/>
        </w:rPr>
        <w:t>Decramer</w:t>
      </w:r>
      <w:proofErr w:type="spellEnd"/>
      <w:r w:rsidRPr="00365979">
        <w:rPr>
          <w:rFonts w:cs="Calibri"/>
        </w:rPr>
        <w:t xml:space="preserve">, S., De Marco, E. A., De Palma, D., </w:t>
      </w:r>
      <w:proofErr w:type="spellStart"/>
      <w:r w:rsidRPr="00365979">
        <w:rPr>
          <w:rFonts w:cs="Calibri"/>
        </w:rPr>
        <w:t>Familiari</w:t>
      </w:r>
      <w:proofErr w:type="spellEnd"/>
      <w:r w:rsidRPr="00365979">
        <w:rPr>
          <w:rFonts w:cs="Calibri"/>
        </w:rPr>
        <w:t xml:space="preserve">, A., </w:t>
      </w:r>
      <w:proofErr w:type="spellStart"/>
      <w:r w:rsidRPr="00365979">
        <w:rPr>
          <w:rFonts w:cs="Calibri"/>
        </w:rPr>
        <w:t>Feitz</w:t>
      </w:r>
      <w:proofErr w:type="spellEnd"/>
      <w:r w:rsidRPr="00365979">
        <w:rPr>
          <w:rFonts w:cs="Calibri"/>
        </w:rPr>
        <w:t xml:space="preserve">, W., </w:t>
      </w:r>
      <w:proofErr w:type="spellStart"/>
      <w:r w:rsidRPr="00365979">
        <w:rPr>
          <w:rFonts w:cs="Calibri"/>
        </w:rPr>
        <w:t>Herthelius</w:t>
      </w:r>
      <w:proofErr w:type="spellEnd"/>
      <w:r w:rsidRPr="00365979">
        <w:rPr>
          <w:rFonts w:cs="Calibri"/>
        </w:rPr>
        <w:t xml:space="preserve">, M., </w:t>
      </w:r>
      <w:proofErr w:type="spellStart"/>
      <w:r w:rsidRPr="00365979">
        <w:rPr>
          <w:rFonts w:cs="Calibri"/>
        </w:rPr>
        <w:t>Kazlauskas</w:t>
      </w:r>
      <w:proofErr w:type="spellEnd"/>
      <w:r w:rsidRPr="00365979">
        <w:rPr>
          <w:rFonts w:cs="Calibri"/>
        </w:rPr>
        <w:t xml:space="preserve">, V., Liebau, M., Manzoni, G., </w:t>
      </w:r>
      <w:proofErr w:type="spellStart"/>
      <w:r w:rsidRPr="00365979">
        <w:rPr>
          <w:rFonts w:cs="Calibri"/>
        </w:rPr>
        <w:t>Maternik</w:t>
      </w:r>
      <w:proofErr w:type="spellEnd"/>
      <w:r w:rsidRPr="00365979">
        <w:rPr>
          <w:rFonts w:cs="Calibri"/>
        </w:rPr>
        <w:t xml:space="preserve">, M., </w:t>
      </w:r>
      <w:proofErr w:type="spellStart"/>
      <w:r w:rsidRPr="00365979">
        <w:rPr>
          <w:rFonts w:cs="Calibri"/>
        </w:rPr>
        <w:t>Mosiello</w:t>
      </w:r>
      <w:proofErr w:type="spellEnd"/>
      <w:r w:rsidRPr="00365979">
        <w:rPr>
          <w:rFonts w:cs="Calibri"/>
        </w:rPr>
        <w:t xml:space="preserve">, G., </w:t>
      </w:r>
      <w:proofErr w:type="spellStart"/>
      <w:r w:rsidRPr="00365979">
        <w:rPr>
          <w:rFonts w:cs="Calibri"/>
        </w:rPr>
        <w:t>Schanstra</w:t>
      </w:r>
      <w:proofErr w:type="spellEnd"/>
      <w:r w:rsidRPr="00365979">
        <w:rPr>
          <w:rFonts w:cs="Calibri"/>
        </w:rPr>
        <w:t xml:space="preserve">, J. P., </w:t>
      </w:r>
      <w:proofErr w:type="spellStart"/>
      <w:r w:rsidRPr="00365979">
        <w:rPr>
          <w:rFonts w:cs="Calibri"/>
        </w:rPr>
        <w:t>Vande</w:t>
      </w:r>
      <w:proofErr w:type="spellEnd"/>
      <w:r w:rsidRPr="00365979">
        <w:rPr>
          <w:rFonts w:cs="Calibri"/>
        </w:rPr>
        <w:t xml:space="preserve"> Walle, J., </w:t>
      </w:r>
      <w:proofErr w:type="spellStart"/>
      <w:r w:rsidRPr="00365979">
        <w:rPr>
          <w:rFonts w:cs="Calibri"/>
        </w:rPr>
        <w:t>Wuhl</w:t>
      </w:r>
      <w:proofErr w:type="spellEnd"/>
      <w:r w:rsidRPr="00365979">
        <w:rPr>
          <w:rFonts w:cs="Calibri"/>
        </w:rPr>
        <w:t xml:space="preserve">, E., </w:t>
      </w:r>
      <w:proofErr w:type="spellStart"/>
      <w:r w:rsidRPr="00365979">
        <w:rPr>
          <w:rFonts w:cs="Calibri"/>
        </w:rPr>
        <w:t>Ylinen</w:t>
      </w:r>
      <w:proofErr w:type="spellEnd"/>
      <w:r w:rsidRPr="00365979">
        <w:rPr>
          <w:rFonts w:cs="Calibri"/>
        </w:rPr>
        <w:t xml:space="preserve">, E., </w:t>
      </w:r>
      <w:proofErr w:type="spellStart"/>
      <w:r w:rsidRPr="00365979">
        <w:rPr>
          <w:rFonts w:cs="Calibri"/>
        </w:rPr>
        <w:t>Zurowska</w:t>
      </w:r>
      <w:proofErr w:type="spellEnd"/>
      <w:r w:rsidRPr="00365979">
        <w:rPr>
          <w:rFonts w:cs="Calibri"/>
        </w:rPr>
        <w:t xml:space="preserve">, A., . . . </w:t>
      </w:r>
      <w:proofErr w:type="spellStart"/>
      <w:r w:rsidRPr="00365979">
        <w:rPr>
          <w:rFonts w:cs="Calibri"/>
          <w:lang w:val="en-GB"/>
        </w:rPr>
        <w:t>Montini</w:t>
      </w:r>
      <w:proofErr w:type="spellEnd"/>
      <w:r w:rsidRPr="00365979">
        <w:rPr>
          <w:rFonts w:cs="Calibri"/>
          <w:lang w:val="en-GB"/>
        </w:rPr>
        <w:t xml:space="preserve">, G. (2022). Definition, diagnosis and management of </w:t>
      </w:r>
      <w:proofErr w:type="spellStart"/>
      <w:r w:rsidRPr="00365979">
        <w:rPr>
          <w:rFonts w:cs="Calibri"/>
          <w:lang w:val="en-GB"/>
        </w:rPr>
        <w:t>fetal</w:t>
      </w:r>
      <w:proofErr w:type="spellEnd"/>
      <w:r w:rsidRPr="00365979">
        <w:rPr>
          <w:rFonts w:cs="Calibri"/>
          <w:lang w:val="en-GB"/>
        </w:rPr>
        <w:t xml:space="preserve"> lower urinary tract obstruction: consensus of the </w:t>
      </w:r>
      <w:proofErr w:type="spellStart"/>
      <w:r w:rsidRPr="00365979">
        <w:rPr>
          <w:rFonts w:cs="Calibri"/>
          <w:lang w:val="en-GB"/>
        </w:rPr>
        <w:t>ERKNet</w:t>
      </w:r>
      <w:proofErr w:type="spellEnd"/>
      <w:r w:rsidRPr="00365979">
        <w:rPr>
          <w:rFonts w:cs="Calibri"/>
          <w:lang w:val="en-GB"/>
        </w:rPr>
        <w:t xml:space="preserve"> CAKUT-Obstructive Uropathy Work Group. Nat Rev </w:t>
      </w:r>
      <w:proofErr w:type="spellStart"/>
      <w:r w:rsidRPr="00365979">
        <w:rPr>
          <w:rFonts w:cs="Calibri"/>
          <w:lang w:val="en-GB"/>
        </w:rPr>
        <w:t>Urol</w:t>
      </w:r>
      <w:proofErr w:type="spellEnd"/>
      <w:r w:rsidRPr="00365979">
        <w:rPr>
          <w:rFonts w:cs="Calibri"/>
          <w:lang w:val="en-GB"/>
        </w:rPr>
        <w:t>, 19(5), 295-303. https://doi.org/10.1038/s41585-022-00563-8.</w:t>
      </w:r>
    </w:p>
    <w:p w14:paraId="7F8C5E9C" w14:textId="77777777" w:rsidR="00923289" w:rsidRPr="00365979" w:rsidRDefault="00923289" w:rsidP="00923289">
      <w:pPr>
        <w:rPr>
          <w:rFonts w:cs="Calibri"/>
          <w:lang w:val="en-GB"/>
        </w:rPr>
      </w:pPr>
      <w:r w:rsidRPr="00365979">
        <w:rPr>
          <w:rFonts w:cs="Calibri"/>
          <w:lang w:val="en-GB"/>
        </w:rPr>
        <w:t>Moreno-</w:t>
      </w:r>
      <w:proofErr w:type="spellStart"/>
      <w:r w:rsidRPr="00365979">
        <w:rPr>
          <w:rFonts w:cs="Calibri"/>
          <w:lang w:val="en-GB"/>
        </w:rPr>
        <w:t>Mateos</w:t>
      </w:r>
      <w:proofErr w:type="spellEnd"/>
      <w:r w:rsidRPr="00365979">
        <w:rPr>
          <w:rFonts w:cs="Calibri"/>
          <w:lang w:val="en-GB"/>
        </w:rPr>
        <w:t xml:space="preserve">, M. A., </w:t>
      </w:r>
      <w:proofErr w:type="spellStart"/>
      <w:r w:rsidRPr="00365979">
        <w:rPr>
          <w:rFonts w:cs="Calibri"/>
          <w:lang w:val="en-GB"/>
        </w:rPr>
        <w:t>Vejnar</w:t>
      </w:r>
      <w:proofErr w:type="spellEnd"/>
      <w:r w:rsidRPr="00365979">
        <w:rPr>
          <w:rFonts w:cs="Calibri"/>
          <w:lang w:val="en-GB"/>
        </w:rPr>
        <w:t xml:space="preserve">, C. E., Beaudoin, J. D., Fernandez, J. P., Mis, E. K., </w:t>
      </w:r>
      <w:proofErr w:type="spellStart"/>
      <w:r w:rsidRPr="00365979">
        <w:rPr>
          <w:rFonts w:cs="Calibri"/>
          <w:lang w:val="en-GB"/>
        </w:rPr>
        <w:t>Khokha</w:t>
      </w:r>
      <w:proofErr w:type="spellEnd"/>
      <w:r w:rsidRPr="00365979">
        <w:rPr>
          <w:rFonts w:cs="Calibri"/>
          <w:lang w:val="en-GB"/>
        </w:rPr>
        <w:t xml:space="preserve">, M. K., &amp; Giraldez, A. J. (2015). </w:t>
      </w:r>
      <w:proofErr w:type="spellStart"/>
      <w:r w:rsidRPr="00365979">
        <w:rPr>
          <w:rFonts w:cs="Calibri"/>
          <w:lang w:val="en-GB"/>
        </w:rPr>
        <w:t>CRISPRscan</w:t>
      </w:r>
      <w:proofErr w:type="spellEnd"/>
      <w:r w:rsidRPr="00365979">
        <w:rPr>
          <w:rFonts w:cs="Calibri"/>
          <w:lang w:val="en-GB"/>
        </w:rPr>
        <w:t>: designing highly efficient sgRNAs for CRISPR-Cas9 targeting in vivo. Nat Methods, 12(10), 982-988. https://doi.org/10.1038/nmeth.3543.</w:t>
      </w:r>
    </w:p>
    <w:p w14:paraId="47168C92" w14:textId="77777777" w:rsidR="00923289" w:rsidRPr="00365979" w:rsidRDefault="00923289" w:rsidP="00923289">
      <w:pPr>
        <w:rPr>
          <w:rFonts w:cs="Calibri"/>
          <w:lang w:val="en-GB"/>
        </w:rPr>
      </w:pPr>
      <w:r w:rsidRPr="00365979">
        <w:rPr>
          <w:rFonts w:cs="Calibri"/>
          <w:lang w:val="en-GB"/>
        </w:rPr>
        <w:t xml:space="preserve">Westerfield, M. (2000). The Zebrafish Book. A Guide for the Laboratory Use of Zebrafish (Danio rerio) (4th Edition ed.). University of Oregon Press, Eugene. </w:t>
      </w:r>
    </w:p>
    <w:p w14:paraId="471B874B" w14:textId="77777777" w:rsidR="00923289" w:rsidRPr="00365979" w:rsidRDefault="00923289" w:rsidP="00923289">
      <w:pPr>
        <w:rPr>
          <w:rFonts w:cs="Calibri"/>
          <w:lang w:val="en-GB"/>
        </w:rPr>
        <w:sectPr w:rsidR="00923289" w:rsidRPr="00365979" w:rsidSect="006062ED">
          <w:type w:val="continuous"/>
          <w:pgSz w:w="11906" w:h="16838"/>
          <w:pgMar w:top="1417" w:right="1417" w:bottom="1134" w:left="1417" w:header="708" w:footer="708" w:gutter="0"/>
          <w:cols w:num="2" w:space="708"/>
          <w:docGrid w:linePitch="360"/>
        </w:sectPr>
      </w:pPr>
      <w:r w:rsidRPr="00365979">
        <w:rPr>
          <w:rFonts w:cs="Calibri"/>
          <w:lang w:val="en-GB"/>
        </w:rPr>
        <w:t xml:space="preserve">Cecilia Lanny Winata, Svetlana </w:t>
      </w:r>
      <w:proofErr w:type="spellStart"/>
      <w:r w:rsidRPr="00365979">
        <w:rPr>
          <w:rFonts w:cs="Calibri"/>
          <w:lang w:val="en-GB"/>
        </w:rPr>
        <w:t>Korzh</w:t>
      </w:r>
      <w:proofErr w:type="spellEnd"/>
      <w:r w:rsidRPr="00365979">
        <w:rPr>
          <w:rFonts w:cs="Calibri"/>
          <w:lang w:val="en-GB"/>
        </w:rPr>
        <w:t xml:space="preserve">, Igor </w:t>
      </w:r>
      <w:proofErr w:type="spellStart"/>
      <w:r w:rsidRPr="00365979">
        <w:rPr>
          <w:rFonts w:cs="Calibri"/>
          <w:lang w:val="en-GB"/>
        </w:rPr>
        <w:t>Kondrychyn</w:t>
      </w:r>
      <w:proofErr w:type="spellEnd"/>
      <w:r w:rsidRPr="00365979">
        <w:rPr>
          <w:rFonts w:cs="Calibri"/>
          <w:lang w:val="en-GB"/>
        </w:rPr>
        <w:t xml:space="preserve">, </w:t>
      </w:r>
      <w:proofErr w:type="spellStart"/>
      <w:r w:rsidRPr="00365979">
        <w:rPr>
          <w:rFonts w:cs="Calibri"/>
          <w:lang w:val="en-GB"/>
        </w:rPr>
        <w:t>Weiling</w:t>
      </w:r>
      <w:proofErr w:type="spellEnd"/>
      <w:r w:rsidRPr="00365979">
        <w:rPr>
          <w:rFonts w:cs="Calibri"/>
          <w:lang w:val="en-GB"/>
        </w:rPr>
        <w:t xml:space="preserve"> Zheng, Vladimir </w:t>
      </w:r>
      <w:proofErr w:type="spellStart"/>
      <w:r w:rsidRPr="00365979">
        <w:rPr>
          <w:rFonts w:cs="Calibri"/>
          <w:lang w:val="en-GB"/>
        </w:rPr>
        <w:t>Korzh</w:t>
      </w:r>
      <w:proofErr w:type="spellEnd"/>
      <w:r w:rsidRPr="00365979">
        <w:rPr>
          <w:rFonts w:cs="Calibri"/>
          <w:lang w:val="en-GB"/>
        </w:rPr>
        <w:t xml:space="preserve">, </w:t>
      </w:r>
      <w:proofErr w:type="spellStart"/>
      <w:r w:rsidRPr="00365979">
        <w:rPr>
          <w:rFonts w:cs="Calibri"/>
          <w:lang w:val="en-GB"/>
        </w:rPr>
        <w:t>Zhiyuan</w:t>
      </w:r>
      <w:proofErr w:type="spellEnd"/>
      <w:r w:rsidRPr="00365979">
        <w:rPr>
          <w:rFonts w:cs="Calibri"/>
          <w:lang w:val="en-GB"/>
        </w:rPr>
        <w:t xml:space="preserve"> Gong, Development of zebrafish </w:t>
      </w:r>
      <w:proofErr w:type="spellStart"/>
      <w:r w:rsidRPr="00365979">
        <w:rPr>
          <w:rFonts w:cs="Calibri"/>
          <w:lang w:val="en-GB"/>
        </w:rPr>
        <w:t>swimbladder</w:t>
      </w:r>
      <w:proofErr w:type="spellEnd"/>
      <w:r w:rsidRPr="00365979">
        <w:rPr>
          <w:rFonts w:cs="Calibri"/>
          <w:lang w:val="en-GB"/>
        </w:rPr>
        <w:t xml:space="preserve">: The requirement of Hedgehog </w:t>
      </w:r>
      <w:proofErr w:type="spellStart"/>
      <w:r w:rsidRPr="00365979">
        <w:rPr>
          <w:rFonts w:cs="Calibri"/>
          <w:lang w:val="en-GB"/>
        </w:rPr>
        <w:t>signaling</w:t>
      </w:r>
      <w:proofErr w:type="spellEnd"/>
      <w:r w:rsidRPr="00365979">
        <w:rPr>
          <w:rFonts w:cs="Calibri"/>
          <w:lang w:val="en-GB"/>
        </w:rPr>
        <w:t xml:space="preserve"> in specification and organization of the three tissue layers, Developmental Biology, Volume 331, Issue 2, 2009, Pages 222-236, ISSN 0012-1606, https://doi.org/10.1016/j. ydbio.2009.04.035.</w:t>
      </w:r>
    </w:p>
    <w:p w14:paraId="06222250" w14:textId="77777777" w:rsidR="00923289" w:rsidRDefault="00923289" w:rsidP="00923289">
      <w:pPr>
        <w:rPr>
          <w:lang w:val="en-GB"/>
        </w:rPr>
      </w:pPr>
    </w:p>
    <w:p w14:paraId="668B1746" w14:textId="77777777" w:rsidR="00923289" w:rsidRDefault="00923289" w:rsidP="00923289">
      <w:pPr>
        <w:rPr>
          <w:lang w:val="en-GB"/>
        </w:rPr>
      </w:pPr>
    </w:p>
    <w:p w14:paraId="0108CBD3" w14:textId="77777777" w:rsidR="00923289" w:rsidRDefault="00923289" w:rsidP="00923289">
      <w:pPr>
        <w:rPr>
          <w:lang w:val="en-GB"/>
        </w:rPr>
      </w:pPr>
    </w:p>
    <w:p w14:paraId="0567597B" w14:textId="1F87631B" w:rsidR="00923289" w:rsidRDefault="00923289" w:rsidP="00923289">
      <w:pPr>
        <w:rPr>
          <w:lang w:val="en-GB"/>
        </w:rPr>
      </w:pPr>
      <w:r>
        <w:rPr>
          <w:noProof/>
        </w:rPr>
        <mc:AlternateContent>
          <mc:Choice Requires="wps">
            <w:drawing>
              <wp:anchor distT="0" distB="0" distL="114300" distR="114300" simplePos="0" relativeHeight="251694080" behindDoc="0" locked="0" layoutInCell="1" allowOverlap="1" wp14:anchorId="786CDE9E" wp14:editId="03A54A50">
                <wp:simplePos x="0" y="0"/>
                <wp:positionH relativeFrom="column">
                  <wp:posOffset>5223835</wp:posOffset>
                </wp:positionH>
                <wp:positionV relativeFrom="paragraph">
                  <wp:posOffset>83612</wp:posOffset>
                </wp:positionV>
                <wp:extent cx="329908" cy="124917"/>
                <wp:effectExtent l="0" t="0" r="0" b="0"/>
                <wp:wrapNone/>
                <wp:docPr id="254" name="Textfeld 57"/>
                <wp:cNvGraphicFramePr/>
                <a:graphic xmlns:a="http://schemas.openxmlformats.org/drawingml/2006/main">
                  <a:graphicData uri="http://schemas.microsoft.com/office/word/2010/wordprocessingShape">
                    <wps:wsp>
                      <wps:cNvSpPr txBox="1"/>
                      <wps:spPr>
                        <a:xfrm>
                          <a:off x="0" y="0"/>
                          <a:ext cx="329908" cy="124917"/>
                        </a:xfrm>
                        <a:prstGeom prst="rect">
                          <a:avLst/>
                        </a:prstGeom>
                        <a:noFill/>
                      </wps:spPr>
                      <wps:txbx>
                        <w:txbxContent>
                          <w:p w14:paraId="12125A5B"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wps:txbx>
                      <wps:bodyPr wrap="square" lIns="0" tIns="0" rIns="0" bIns="0" rtlCol="0">
                        <a:noAutofit/>
                      </wps:bodyPr>
                    </wps:wsp>
                  </a:graphicData>
                </a:graphic>
              </wp:anchor>
            </w:drawing>
          </mc:Choice>
          <mc:Fallback>
            <w:pict>
              <v:shape w14:anchorId="786CDE9E" id="Textfeld 57" o:spid="_x0000_s1031" type="#_x0000_t202" style="position:absolute;left:0;text-align:left;margin-left:411.35pt;margin-top:6.6pt;width:26pt;height:9.8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" filled="f" stroked="f">
                <v:textbox inset="0,0,0,0">
                  <w:txbxContent>
                    <w:p w14:paraId="12125A5B"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77209CBA" wp14:editId="39297838">
                <wp:simplePos x="0" y="0"/>
                <wp:positionH relativeFrom="column">
                  <wp:posOffset>3881812</wp:posOffset>
                </wp:positionH>
                <wp:positionV relativeFrom="paragraph">
                  <wp:posOffset>76231</wp:posOffset>
                </wp:positionV>
                <wp:extent cx="329908" cy="124917"/>
                <wp:effectExtent l="0" t="0" r="0" b="0"/>
                <wp:wrapNone/>
                <wp:docPr id="253" name="Textfeld 57"/>
                <wp:cNvGraphicFramePr/>
                <a:graphic xmlns:a="http://schemas.openxmlformats.org/drawingml/2006/main">
                  <a:graphicData uri="http://schemas.microsoft.com/office/word/2010/wordprocessingShape">
                    <wps:wsp>
                      <wps:cNvSpPr txBox="1"/>
                      <wps:spPr>
                        <a:xfrm>
                          <a:off x="0" y="0"/>
                          <a:ext cx="329908" cy="124917"/>
                        </a:xfrm>
                        <a:prstGeom prst="rect">
                          <a:avLst/>
                        </a:prstGeom>
                        <a:noFill/>
                      </wps:spPr>
                      <wps:txbx>
                        <w:txbxContent>
                          <w:p w14:paraId="42004288"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wps:txbx>
                      <wps:bodyPr wrap="square" lIns="0" tIns="0" rIns="0" bIns="0" rtlCol="0">
                        <a:noAutofit/>
                      </wps:bodyPr>
                    </wps:wsp>
                  </a:graphicData>
                </a:graphic>
              </wp:anchor>
            </w:drawing>
          </mc:Choice>
          <mc:Fallback>
            <w:pict>
              <v:shape w14:anchorId="77209CBA" id="_x0000_s1032" type="#_x0000_t202" style="position:absolute;left:0;text-align:left;margin-left:305.65pt;margin-top:6pt;width:26pt;height:9.8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" filled="f" stroked="f">
                <v:textbox inset="0,0,0,0">
                  <w:txbxContent>
                    <w:p w14:paraId="42004288"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06F5BE82" wp14:editId="1C9A439E">
                <wp:simplePos x="0" y="0"/>
                <wp:positionH relativeFrom="column">
                  <wp:posOffset>2520780</wp:posOffset>
                </wp:positionH>
                <wp:positionV relativeFrom="paragraph">
                  <wp:posOffset>88299</wp:posOffset>
                </wp:positionV>
                <wp:extent cx="329908" cy="124917"/>
                <wp:effectExtent l="0" t="0" r="0" b="0"/>
                <wp:wrapNone/>
                <wp:docPr id="252" name="Textfeld 57"/>
                <wp:cNvGraphicFramePr/>
                <a:graphic xmlns:a="http://schemas.openxmlformats.org/drawingml/2006/main">
                  <a:graphicData uri="http://schemas.microsoft.com/office/word/2010/wordprocessingShape">
                    <wps:wsp>
                      <wps:cNvSpPr txBox="1"/>
                      <wps:spPr>
                        <a:xfrm>
                          <a:off x="0" y="0"/>
                          <a:ext cx="329908" cy="124917"/>
                        </a:xfrm>
                        <a:prstGeom prst="rect">
                          <a:avLst/>
                        </a:prstGeom>
                        <a:noFill/>
                      </wps:spPr>
                      <wps:txbx>
                        <w:txbxContent>
                          <w:p w14:paraId="27A74EBD"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wps:txbx>
                      <wps:bodyPr wrap="square" lIns="0" tIns="0" rIns="0" bIns="0" rtlCol="0">
                        <a:noAutofit/>
                      </wps:bodyPr>
                    </wps:wsp>
                  </a:graphicData>
                </a:graphic>
              </wp:anchor>
            </w:drawing>
          </mc:Choice>
          <mc:Fallback>
            <w:pict>
              <v:shape w14:anchorId="06F5BE82" id="_x0000_s1033" type="#_x0000_t202" style="position:absolute;left:0;text-align:left;margin-left:198.5pt;margin-top:6.95pt;width:26pt;height:9.8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" filled="f" stroked="f">
                <v:textbox inset="0,0,0,0">
                  <w:txbxContent>
                    <w:p w14:paraId="27A74EBD"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v:textbox>
              </v:shape>
            </w:pict>
          </mc:Fallback>
        </mc:AlternateContent>
      </w:r>
    </w:p>
    <w:p w14:paraId="27F1BB9B" w14:textId="77777777" w:rsidR="00923289" w:rsidRDefault="00923289">
      <w:pPr>
        <w:jc w:val="left"/>
        <w:rPr>
          <w:lang w:val="en-GB"/>
        </w:rPr>
      </w:pPr>
      <w:r>
        <w:rPr>
          <w:lang w:val="en-GB"/>
        </w:rPr>
        <w:br w:type="page"/>
      </w:r>
    </w:p>
    <w:p w14:paraId="66AA7341" w14:textId="77777777" w:rsidR="00923289" w:rsidRDefault="00923289" w:rsidP="00923289">
      <w:pPr>
        <w:rPr>
          <w:lang w:val="en-GB"/>
        </w:rPr>
        <w:sectPr w:rsidR="00923289" w:rsidSect="00BC7EE2">
          <w:type w:val="continuous"/>
          <w:pgSz w:w="11906" w:h="16838"/>
          <w:pgMar w:top="1417" w:right="1417" w:bottom="1134" w:left="1417" w:header="708" w:footer="708" w:gutter="0"/>
          <w:cols w:num="2" w:space="708"/>
          <w:titlePg/>
          <w:docGrid w:linePitch="360"/>
        </w:sectPr>
      </w:pPr>
    </w:p>
    <w:p w14:paraId="28249C28" w14:textId="08D57D39" w:rsidR="00923289" w:rsidRDefault="00923289" w:rsidP="00923289">
      <w:pPr>
        <w:rPr>
          <w:lang w:val="en-GB"/>
        </w:rPr>
      </w:pPr>
      <w:r>
        <w:rPr>
          <w:noProof/>
        </w:rPr>
        <w:lastRenderedPageBreak/>
        <mc:AlternateContent>
          <mc:Choice Requires="wps">
            <w:drawing>
              <wp:anchor distT="0" distB="0" distL="114300" distR="114300" simplePos="0" relativeHeight="251698176" behindDoc="0" locked="0" layoutInCell="1" allowOverlap="1" wp14:anchorId="0131B247" wp14:editId="503603E5">
                <wp:simplePos x="0" y="0"/>
                <wp:positionH relativeFrom="column">
                  <wp:posOffset>0</wp:posOffset>
                </wp:positionH>
                <wp:positionV relativeFrom="paragraph">
                  <wp:posOffset>2992755</wp:posOffset>
                </wp:positionV>
                <wp:extent cx="5565140" cy="635"/>
                <wp:effectExtent l="0" t="0" r="0" b="0"/>
                <wp:wrapNone/>
                <wp:docPr id="1556548194" name="Textfeld 1556548194"/>
                <wp:cNvGraphicFramePr/>
                <a:graphic xmlns:a="http://schemas.openxmlformats.org/drawingml/2006/main">
                  <a:graphicData uri="http://schemas.microsoft.com/office/word/2010/wordprocessingShape">
                    <wps:wsp>
                      <wps:cNvSpPr txBox="1"/>
                      <wps:spPr>
                        <a:xfrm>
                          <a:off x="0" y="0"/>
                          <a:ext cx="5565140" cy="635"/>
                        </a:xfrm>
                        <a:prstGeom prst="rect">
                          <a:avLst/>
                        </a:prstGeom>
                        <a:solidFill>
                          <a:prstClr val="white"/>
                        </a:solidFill>
                        <a:ln>
                          <a:noFill/>
                        </a:ln>
                      </wps:spPr>
                      <wps:txbx>
                        <w:txbxContent>
                          <w:p w14:paraId="6FD6B9FD" w14:textId="77777777" w:rsidR="00931490" w:rsidRPr="00D1048A" w:rsidRDefault="00931490" w:rsidP="00923289">
                            <w:pPr>
                              <w:pStyle w:val="Untertitel"/>
                              <w:pBdr>
                                <w:top w:val="single" w:sz="4" w:space="1" w:color="auto"/>
                                <w:left w:val="single" w:sz="4" w:space="4" w:color="auto"/>
                                <w:bottom w:val="single" w:sz="4" w:space="1" w:color="auto"/>
                                <w:right w:val="single" w:sz="4" w:space="4" w:color="auto"/>
                              </w:pBdr>
                            </w:pPr>
                            <w:r w:rsidRPr="00923289">
                              <w:rPr>
                                <w:b/>
                              </w:rPr>
                              <w:t>Figure 2</w:t>
                            </w:r>
                            <w:r w:rsidRPr="00D1048A">
                              <w:t>.</w:t>
                            </w:r>
                            <w:r>
                              <w:t xml:space="preserve"> </w:t>
                            </w:r>
                            <w:proofErr w:type="spellStart"/>
                            <w:r>
                              <w:t>Microscopy</w:t>
                            </w:r>
                            <w:proofErr w:type="spellEnd"/>
                            <w:r>
                              <w:t xml:space="preserve"> </w:t>
                            </w:r>
                            <w:proofErr w:type="spellStart"/>
                            <w:r>
                              <w:t>images</w:t>
                            </w:r>
                            <w:proofErr w:type="spellEnd"/>
                            <w:r>
                              <w:t xml:space="preserve"> </w:t>
                            </w:r>
                            <w:proofErr w:type="spellStart"/>
                            <w:r>
                              <w:t>of</w:t>
                            </w:r>
                            <w:proofErr w:type="spellEnd"/>
                            <w:r>
                              <w:t xml:space="preserve"> 4.5 </w:t>
                            </w:r>
                            <w:proofErr w:type="spellStart"/>
                            <w:r>
                              <w:t>dpf</w:t>
                            </w:r>
                            <w:proofErr w:type="spellEnd"/>
                            <w:r>
                              <w:t xml:space="preserve"> </w:t>
                            </w:r>
                            <w:proofErr w:type="spellStart"/>
                            <w:r>
                              <w:t>zebrafish</w:t>
                            </w:r>
                            <w:proofErr w:type="spellEnd"/>
                            <w:r>
                              <w:t xml:space="preserve"> </w:t>
                            </w:r>
                            <w:proofErr w:type="spellStart"/>
                            <w:r>
                              <w:t>larvae</w:t>
                            </w:r>
                            <w:proofErr w:type="spellEnd"/>
                            <w:r>
                              <w:t xml:space="preserve"> in </w:t>
                            </w:r>
                            <w:proofErr w:type="spellStart"/>
                            <w:r>
                              <w:t>white</w:t>
                            </w:r>
                            <w:proofErr w:type="spellEnd"/>
                            <w:r>
                              <w:t xml:space="preserve"> light (</w:t>
                            </w:r>
                            <w:proofErr w:type="spellStart"/>
                            <w:r>
                              <w:t>upper</w:t>
                            </w:r>
                            <w:proofErr w:type="spellEnd"/>
                            <w:r>
                              <w:t xml:space="preserve"> </w:t>
                            </w:r>
                            <w:proofErr w:type="spellStart"/>
                            <w:r>
                              <w:t>row</w:t>
                            </w:r>
                            <w:proofErr w:type="spellEnd"/>
                            <w:r>
                              <w:t xml:space="preserve">), GFP </w:t>
                            </w:r>
                            <w:proofErr w:type="spellStart"/>
                            <w:r>
                              <w:t>fluorescence</w:t>
                            </w:r>
                            <w:proofErr w:type="spellEnd"/>
                            <w:r>
                              <w:t xml:space="preserve"> (</w:t>
                            </w:r>
                            <w:proofErr w:type="spellStart"/>
                            <w:r>
                              <w:t>middle</w:t>
                            </w:r>
                            <w:proofErr w:type="spellEnd"/>
                            <w:r>
                              <w:t xml:space="preserve"> </w:t>
                            </w:r>
                            <w:proofErr w:type="spellStart"/>
                            <w:r>
                              <w:t>row</w:t>
                            </w:r>
                            <w:proofErr w:type="spellEnd"/>
                            <w:r>
                              <w:t xml:space="preserve">) and </w:t>
                            </w:r>
                            <w:proofErr w:type="spellStart"/>
                            <w:r>
                              <w:t>sulforhodamine</w:t>
                            </w:r>
                            <w:proofErr w:type="spellEnd"/>
                            <w:r>
                              <w:t xml:space="preserve"> 101 </w:t>
                            </w:r>
                            <w:proofErr w:type="spellStart"/>
                            <w:r>
                              <w:t>fluorescence</w:t>
                            </w:r>
                            <w:proofErr w:type="spellEnd"/>
                            <w:r>
                              <w:t xml:space="preserve"> (</w:t>
                            </w:r>
                            <w:proofErr w:type="spellStart"/>
                            <w:r>
                              <w:t>lower</w:t>
                            </w:r>
                            <w:proofErr w:type="spellEnd"/>
                            <w:r>
                              <w:t xml:space="preserve"> </w:t>
                            </w:r>
                            <w:proofErr w:type="spellStart"/>
                            <w:r>
                              <w:t>row</w:t>
                            </w:r>
                            <w:proofErr w:type="spellEnd"/>
                            <w:r>
                              <w:t xml:space="preserve">), </w:t>
                            </w:r>
                            <w:proofErr w:type="spellStart"/>
                            <w:r>
                              <w:t>comparing</w:t>
                            </w:r>
                            <w:proofErr w:type="spellEnd"/>
                            <w:r>
                              <w:t xml:space="preserve"> </w:t>
                            </w:r>
                            <w:proofErr w:type="spellStart"/>
                            <w:r>
                              <w:t>untreated</w:t>
                            </w:r>
                            <w:proofErr w:type="spellEnd"/>
                            <w:r>
                              <w:t xml:space="preserve"> </w:t>
                            </w:r>
                            <w:proofErr w:type="spellStart"/>
                            <w:r>
                              <w:t>zfl</w:t>
                            </w:r>
                            <w:proofErr w:type="spellEnd"/>
                            <w:r>
                              <w:t xml:space="preserve"> (</w:t>
                            </w:r>
                            <w:proofErr w:type="spellStart"/>
                            <w:r>
                              <w:t>left</w:t>
                            </w:r>
                            <w:proofErr w:type="spellEnd"/>
                            <w:r>
                              <w:t xml:space="preserve"> </w:t>
                            </w:r>
                            <w:proofErr w:type="spellStart"/>
                            <w:r>
                              <w:t>column</w:t>
                            </w:r>
                            <w:proofErr w:type="spellEnd"/>
                            <w:r>
                              <w:t xml:space="preserve">), </w:t>
                            </w:r>
                            <w:proofErr w:type="spellStart"/>
                            <w:r>
                              <w:t>control</w:t>
                            </w:r>
                            <w:proofErr w:type="spellEnd"/>
                            <w:r>
                              <w:t xml:space="preserve"> </w:t>
                            </w:r>
                            <w:proofErr w:type="spellStart"/>
                            <w:r>
                              <w:t>morpholino</w:t>
                            </w:r>
                            <w:proofErr w:type="spellEnd"/>
                            <w:r>
                              <w:t xml:space="preserve"> (</w:t>
                            </w:r>
                            <w:proofErr w:type="spellStart"/>
                            <w:r>
                              <w:t>left</w:t>
                            </w:r>
                            <w:proofErr w:type="spellEnd"/>
                            <w:r>
                              <w:t xml:space="preserve"> </w:t>
                            </w:r>
                            <w:proofErr w:type="spellStart"/>
                            <w:r>
                              <w:t>center</w:t>
                            </w:r>
                            <w:proofErr w:type="spellEnd"/>
                            <w:r>
                              <w:t xml:space="preserve"> </w:t>
                            </w:r>
                            <w:proofErr w:type="spellStart"/>
                            <w:r>
                              <w:t>column</w:t>
                            </w:r>
                            <w:proofErr w:type="spellEnd"/>
                            <w:r>
                              <w:t xml:space="preserve">), </w:t>
                            </w:r>
                            <w:proofErr w:type="spellStart"/>
                            <w:r>
                              <w:t>splice-blocking</w:t>
                            </w:r>
                            <w:proofErr w:type="spellEnd"/>
                            <w:r>
                              <w:t xml:space="preserve"> </w:t>
                            </w:r>
                            <w:proofErr w:type="spellStart"/>
                            <w:r>
                              <w:t>morpholino</w:t>
                            </w:r>
                            <w:proofErr w:type="spellEnd"/>
                            <w:r>
                              <w:t xml:space="preserve"> (</w:t>
                            </w:r>
                            <w:proofErr w:type="spellStart"/>
                            <w:r>
                              <w:t>right</w:t>
                            </w:r>
                            <w:proofErr w:type="spellEnd"/>
                            <w:r>
                              <w:t xml:space="preserve"> </w:t>
                            </w:r>
                            <w:proofErr w:type="spellStart"/>
                            <w:r>
                              <w:t>center</w:t>
                            </w:r>
                            <w:proofErr w:type="spellEnd"/>
                            <w:r>
                              <w:t xml:space="preserve"> </w:t>
                            </w:r>
                            <w:proofErr w:type="spellStart"/>
                            <w:r>
                              <w:t>column</w:t>
                            </w:r>
                            <w:proofErr w:type="spellEnd"/>
                            <w:r>
                              <w:t xml:space="preserve">) and </w:t>
                            </w:r>
                            <w:proofErr w:type="spellStart"/>
                            <w:r>
                              <w:t>translation-blocking</w:t>
                            </w:r>
                            <w:proofErr w:type="spellEnd"/>
                            <w:r>
                              <w:t xml:space="preserve"> </w:t>
                            </w:r>
                            <w:proofErr w:type="spellStart"/>
                            <w:r>
                              <w:t>morpholino</w:t>
                            </w:r>
                            <w:proofErr w:type="spellEnd"/>
                            <w:r>
                              <w:t xml:space="preserve"> (</w:t>
                            </w:r>
                            <w:proofErr w:type="spellStart"/>
                            <w:r>
                              <w:t>right</w:t>
                            </w:r>
                            <w:proofErr w:type="spellEnd"/>
                            <w:r>
                              <w:t xml:space="preserve"> </w:t>
                            </w:r>
                            <w:proofErr w:type="spellStart"/>
                            <w:r>
                              <w:t>column</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31B247" id="Textfeld 1556548194" o:spid="_x0000_s1034" type="#_x0000_t202" style="position:absolute;left:0;text-align:left;margin-left:0;margin-top:235.65pt;width:438.2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" stroked="f">
                <v:textbox style="mso-fit-shape-to-text:t" inset="0,0,0,0">
                  <w:txbxContent>
                    <w:p w14:paraId="6FD6B9FD" w14:textId="77777777" w:rsidR="00931490" w:rsidRPr="00D1048A" w:rsidRDefault="00931490" w:rsidP="00923289">
                      <w:pPr>
                        <w:pStyle w:val="Untertitel"/>
                        <w:pBdr>
                          <w:top w:val="single" w:sz="4" w:space="1" w:color="auto"/>
                          <w:left w:val="single" w:sz="4" w:space="4" w:color="auto"/>
                          <w:bottom w:val="single" w:sz="4" w:space="1" w:color="auto"/>
                          <w:right w:val="single" w:sz="4" w:space="4" w:color="auto"/>
                        </w:pBdr>
                      </w:pPr>
                      <w:r w:rsidRPr="00923289">
                        <w:rPr>
                          <w:b/>
                        </w:rPr>
                        <w:t>Figure 2</w:t>
                      </w:r>
                      <w:r w:rsidRPr="00D1048A">
                        <w:t>.</w:t>
                      </w:r>
                      <w:r>
                        <w:t xml:space="preserve"> Microscopy images of 4.5 dpf zebrafish larvae in white light (upper row), GFP fluorescence (middle row) and sulforhodamine 101 fluorescence (lower row), comparing untreated zfl (left column), control morpholino (left center column), splice-blocking morpholino (right center column) and translation-blocking morpholino (right column).</w:t>
                      </w:r>
                    </w:p>
                  </w:txbxContent>
                </v:textbox>
              </v:shape>
            </w:pict>
          </mc:Fallback>
        </mc:AlternateContent>
      </w:r>
      <w:r w:rsidRPr="00365979">
        <w:rPr>
          <w:noProof/>
        </w:rPr>
        <mc:AlternateContent>
          <mc:Choice Requires="wpg">
            <w:drawing>
              <wp:inline distT="0" distB="0" distL="0" distR="0" wp14:anchorId="16CF4262" wp14:editId="2B37889F">
                <wp:extent cx="5565532" cy="2936210"/>
                <wp:effectExtent l="0" t="0" r="0" b="0"/>
                <wp:docPr id="431" name="Gruppieren 102"/>
                <wp:cNvGraphicFramePr/>
                <a:graphic xmlns:a="http://schemas.openxmlformats.org/drawingml/2006/main">
                  <a:graphicData uri="http://schemas.microsoft.com/office/word/2010/wordprocessingGroup">
                    <wpg:wgp>
                      <wpg:cNvGrpSpPr/>
                      <wpg:grpSpPr>
                        <a:xfrm>
                          <a:off x="0" y="0"/>
                          <a:ext cx="5565532" cy="2936210"/>
                          <a:chOff x="0" y="-53670"/>
                          <a:chExt cx="10459940" cy="5088708"/>
                        </a:xfrm>
                      </wpg:grpSpPr>
                      <pic:pic xmlns:pic="http://schemas.openxmlformats.org/drawingml/2006/picture">
                        <pic:nvPicPr>
                          <pic:cNvPr id="432" name="Grafik 43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flipH="1" flipV="1">
                            <a:off x="2524959" y="3435896"/>
                            <a:ext cx="2524959" cy="1599141"/>
                          </a:xfrm>
                          <a:prstGeom prst="rect">
                            <a:avLst/>
                          </a:prstGeom>
                        </pic:spPr>
                      </pic:pic>
                      <pic:pic xmlns:pic="http://schemas.openxmlformats.org/drawingml/2006/picture">
                        <pic:nvPicPr>
                          <pic:cNvPr id="433" name="Grafik 433"/>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flipH="1" flipV="1">
                            <a:off x="2524959" y="1836755"/>
                            <a:ext cx="2524959" cy="1599141"/>
                          </a:xfrm>
                          <a:prstGeom prst="rect">
                            <a:avLst/>
                          </a:prstGeom>
                        </pic:spPr>
                      </pic:pic>
                      <pic:pic xmlns:pic="http://schemas.openxmlformats.org/drawingml/2006/picture">
                        <pic:nvPicPr>
                          <pic:cNvPr id="434" name="Grafik 434"/>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flipH="1" flipV="1">
                            <a:off x="2524960" y="237614"/>
                            <a:ext cx="2524959" cy="1599141"/>
                          </a:xfrm>
                          <a:prstGeom prst="rect">
                            <a:avLst/>
                          </a:prstGeom>
                        </pic:spPr>
                      </pic:pic>
                      <pic:pic xmlns:pic="http://schemas.openxmlformats.org/drawingml/2006/picture">
                        <pic:nvPicPr>
                          <pic:cNvPr id="435" name="Grafik 435"/>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flipH="1">
                            <a:off x="1" y="1836757"/>
                            <a:ext cx="2524959" cy="1599141"/>
                          </a:xfrm>
                          <a:prstGeom prst="rect">
                            <a:avLst/>
                          </a:prstGeom>
                        </pic:spPr>
                      </pic:pic>
                      <pic:pic xmlns:pic="http://schemas.openxmlformats.org/drawingml/2006/picture">
                        <pic:nvPicPr>
                          <pic:cNvPr id="436" name="Grafik 43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flipH="1">
                            <a:off x="0" y="237616"/>
                            <a:ext cx="2524959" cy="1599141"/>
                          </a:xfrm>
                          <a:prstGeom prst="rect">
                            <a:avLst/>
                          </a:prstGeom>
                        </pic:spPr>
                      </pic:pic>
                      <pic:pic xmlns:pic="http://schemas.openxmlformats.org/drawingml/2006/picture">
                        <pic:nvPicPr>
                          <pic:cNvPr id="437" name="Grafik 43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flipH="1">
                            <a:off x="2" y="3435897"/>
                            <a:ext cx="2524959" cy="1599141"/>
                          </a:xfrm>
                          <a:prstGeom prst="rect">
                            <a:avLst/>
                          </a:prstGeom>
                        </pic:spPr>
                      </pic:pic>
                      <pic:pic xmlns:pic="http://schemas.openxmlformats.org/drawingml/2006/picture">
                        <pic:nvPicPr>
                          <pic:cNvPr id="438" name="Grafik 438"/>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flipV="1">
                            <a:off x="5049916" y="3435896"/>
                            <a:ext cx="2524956" cy="1599139"/>
                          </a:xfrm>
                          <a:prstGeom prst="rect">
                            <a:avLst/>
                          </a:prstGeom>
                        </pic:spPr>
                      </pic:pic>
                      <pic:pic xmlns:pic="http://schemas.openxmlformats.org/drawingml/2006/picture">
                        <pic:nvPicPr>
                          <pic:cNvPr id="439" name="Grafik 43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flipV="1">
                            <a:off x="5049916" y="1836753"/>
                            <a:ext cx="2524956" cy="1599139"/>
                          </a:xfrm>
                          <a:prstGeom prst="rect">
                            <a:avLst/>
                          </a:prstGeom>
                        </pic:spPr>
                      </pic:pic>
                      <pic:pic xmlns:pic="http://schemas.openxmlformats.org/drawingml/2006/picture">
                        <pic:nvPicPr>
                          <pic:cNvPr id="440" name="Grafik 440"/>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flipV="1">
                            <a:off x="5049916" y="237614"/>
                            <a:ext cx="2524956" cy="1599139"/>
                          </a:xfrm>
                          <a:prstGeom prst="rect">
                            <a:avLst/>
                          </a:prstGeom>
                        </pic:spPr>
                      </pic:pic>
                      <pic:pic xmlns:pic="http://schemas.openxmlformats.org/drawingml/2006/picture">
                        <pic:nvPicPr>
                          <pic:cNvPr id="441" name="Grafik 44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flipH="1">
                            <a:off x="7574868" y="3435884"/>
                            <a:ext cx="2524959" cy="1599139"/>
                          </a:xfrm>
                          <a:prstGeom prst="rect">
                            <a:avLst/>
                          </a:prstGeom>
                        </pic:spPr>
                      </pic:pic>
                      <pic:pic xmlns:pic="http://schemas.openxmlformats.org/drawingml/2006/picture">
                        <pic:nvPicPr>
                          <pic:cNvPr id="442" name="Grafik 44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flipH="1">
                            <a:off x="7574871" y="1836749"/>
                            <a:ext cx="2524959" cy="1599139"/>
                          </a:xfrm>
                          <a:prstGeom prst="rect">
                            <a:avLst/>
                          </a:prstGeom>
                        </pic:spPr>
                      </pic:pic>
                      <pic:pic xmlns:pic="http://schemas.openxmlformats.org/drawingml/2006/picture">
                        <pic:nvPicPr>
                          <pic:cNvPr id="443" name="Grafik 443"/>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flipH="1">
                            <a:off x="7574872" y="237612"/>
                            <a:ext cx="2524959" cy="1599139"/>
                          </a:xfrm>
                          <a:prstGeom prst="rect">
                            <a:avLst/>
                          </a:prstGeom>
                        </pic:spPr>
                      </pic:pic>
                      <wpg:grpSp>
                        <wpg:cNvPr id="444" name="Gruppieren 444"/>
                        <wpg:cNvGrpSpPr/>
                        <wpg:grpSpPr>
                          <a:xfrm>
                            <a:off x="9465834" y="1748340"/>
                            <a:ext cx="561974" cy="41673"/>
                            <a:chOff x="9465834" y="1748340"/>
                            <a:chExt cx="561974" cy="41673"/>
                          </a:xfrm>
                        </wpg:grpSpPr>
                        <wps:wsp>
                          <wps:cNvPr id="445" name="Gerader Verbinder 445"/>
                          <wps:cNvCnPr>
                            <a:cxnSpLocks/>
                          </wps:cNvCnPr>
                          <wps:spPr>
                            <a:xfrm flipV="1">
                              <a:off x="9465834" y="1768580"/>
                              <a:ext cx="561974"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6" name="Gerader Verbinder 446"/>
                          <wps:cNvCnPr>
                            <a:cxnSpLocks/>
                          </wps:cNvCnPr>
                          <wps:spPr>
                            <a:xfrm flipV="1">
                              <a:off x="9465834" y="1748340"/>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7" name="Gerader Verbinder 447"/>
                          <wps:cNvCnPr>
                            <a:cxnSpLocks/>
                          </wps:cNvCnPr>
                          <wps:spPr>
                            <a:xfrm flipV="1">
                              <a:off x="10027808" y="1749530"/>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92" name="Gruppieren 192"/>
                        <wpg:cNvGrpSpPr/>
                        <wpg:grpSpPr>
                          <a:xfrm>
                            <a:off x="6927174" y="1732860"/>
                            <a:ext cx="561974" cy="41673"/>
                            <a:chOff x="6927174" y="1732860"/>
                            <a:chExt cx="561974" cy="41673"/>
                          </a:xfrm>
                        </wpg:grpSpPr>
                        <wps:wsp>
                          <wps:cNvPr id="193" name="Gerader Verbinder 193"/>
                          <wps:cNvCnPr>
                            <a:cxnSpLocks/>
                          </wps:cNvCnPr>
                          <wps:spPr>
                            <a:xfrm flipV="1">
                              <a:off x="6927174" y="1753100"/>
                              <a:ext cx="561974"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 name="Gerader Verbinder 194"/>
                          <wps:cNvCnPr>
                            <a:cxnSpLocks/>
                          </wps:cNvCnPr>
                          <wps:spPr>
                            <a:xfrm flipV="1">
                              <a:off x="6927174" y="1732860"/>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 name="Gerader Verbinder 195"/>
                          <wps:cNvCnPr>
                            <a:cxnSpLocks/>
                          </wps:cNvCnPr>
                          <wps:spPr>
                            <a:xfrm flipV="1">
                              <a:off x="7489148" y="1734050"/>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96" name="Gruppieren 196"/>
                        <wpg:cNvGrpSpPr/>
                        <wpg:grpSpPr>
                          <a:xfrm>
                            <a:off x="4402214" y="1758166"/>
                            <a:ext cx="561974" cy="41673"/>
                            <a:chOff x="4402214" y="1758166"/>
                            <a:chExt cx="561974" cy="41673"/>
                          </a:xfrm>
                        </wpg:grpSpPr>
                        <wps:wsp>
                          <wps:cNvPr id="197" name="Gerader Verbinder 197"/>
                          <wps:cNvCnPr>
                            <a:cxnSpLocks/>
                          </wps:cNvCnPr>
                          <wps:spPr>
                            <a:xfrm flipV="1">
                              <a:off x="4402214" y="1778406"/>
                              <a:ext cx="561974"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 name="Gerader Verbinder 198"/>
                          <wps:cNvCnPr>
                            <a:cxnSpLocks/>
                          </wps:cNvCnPr>
                          <wps:spPr>
                            <a:xfrm flipV="1">
                              <a:off x="4402214" y="1758166"/>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 name="Gerader Verbinder 199"/>
                          <wps:cNvCnPr>
                            <a:cxnSpLocks/>
                          </wps:cNvCnPr>
                          <wps:spPr>
                            <a:xfrm flipV="1">
                              <a:off x="4964188" y="1759356"/>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00" name="Gruppieren 200"/>
                        <wpg:cNvGrpSpPr/>
                        <wpg:grpSpPr>
                          <a:xfrm>
                            <a:off x="1819134" y="1628348"/>
                            <a:ext cx="620097" cy="216535"/>
                            <a:chOff x="1819134" y="1628348"/>
                            <a:chExt cx="620097" cy="216535"/>
                          </a:xfrm>
                        </wpg:grpSpPr>
                        <wps:wsp>
                          <wps:cNvPr id="201" name="Gerader Verbinder 201"/>
                          <wps:cNvCnPr>
                            <a:cxnSpLocks/>
                          </wps:cNvCnPr>
                          <wps:spPr>
                            <a:xfrm flipV="1">
                              <a:off x="1863554" y="1762926"/>
                              <a:ext cx="561974"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 name="Gerader Verbinder 202"/>
                          <wps:cNvCnPr>
                            <a:cxnSpLocks/>
                          </wps:cNvCnPr>
                          <wps:spPr>
                            <a:xfrm flipV="1">
                              <a:off x="1863554" y="1742686"/>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Gerader Verbinder 203"/>
                          <wps:cNvCnPr>
                            <a:cxnSpLocks/>
                          </wps:cNvCnPr>
                          <wps:spPr>
                            <a:xfrm flipV="1">
                              <a:off x="2425528" y="1743876"/>
                              <a:ext cx="0" cy="40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Textfeld 57"/>
                          <wps:cNvSpPr txBox="1"/>
                          <wps:spPr>
                            <a:xfrm>
                              <a:off x="1819134" y="1628348"/>
                              <a:ext cx="620097" cy="216535"/>
                            </a:xfrm>
                            <a:prstGeom prst="rect">
                              <a:avLst/>
                            </a:prstGeom>
                            <a:noFill/>
                          </wps:spPr>
                          <wps:txbx>
                            <w:txbxContent>
                              <w:p w14:paraId="0EAC6684"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wps:txbx>
                          <wps:bodyPr wrap="square" lIns="0" tIns="0" rIns="0" bIns="0" rtlCol="0">
                            <a:noAutofit/>
                          </wps:bodyPr>
                        </wps:wsp>
                      </wpg:grpSp>
                      <wpg:grpSp>
                        <wpg:cNvPr id="205" name="Gruppieren 205"/>
                        <wpg:cNvGrpSpPr/>
                        <wpg:grpSpPr>
                          <a:xfrm>
                            <a:off x="9465834" y="3318012"/>
                            <a:ext cx="561974" cy="41673"/>
                            <a:chOff x="9465834" y="3318012"/>
                            <a:chExt cx="561974" cy="41673"/>
                          </a:xfrm>
                        </wpg:grpSpPr>
                        <wps:wsp>
                          <wps:cNvPr id="206" name="Gerader Verbinder 206"/>
                          <wps:cNvCnPr>
                            <a:cxnSpLocks/>
                          </wps:cNvCnPr>
                          <wps:spPr>
                            <a:xfrm flipV="1">
                              <a:off x="9465834" y="3338252"/>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7" name="Gerader Verbinder 207"/>
                          <wps:cNvCnPr>
                            <a:cxnSpLocks/>
                          </wps:cNvCnPr>
                          <wps:spPr>
                            <a:xfrm flipV="1">
                              <a:off x="9465834" y="331801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8" name="Gerader Verbinder 208"/>
                          <wps:cNvCnPr>
                            <a:cxnSpLocks/>
                          </wps:cNvCnPr>
                          <wps:spPr>
                            <a:xfrm flipV="1">
                              <a:off x="10027808" y="331920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09" name="Gruppieren 209"/>
                        <wpg:cNvGrpSpPr/>
                        <wpg:grpSpPr>
                          <a:xfrm>
                            <a:off x="6927174" y="3302532"/>
                            <a:ext cx="561974" cy="41673"/>
                            <a:chOff x="6927174" y="3302532"/>
                            <a:chExt cx="561974" cy="41673"/>
                          </a:xfrm>
                        </wpg:grpSpPr>
                        <wps:wsp>
                          <wps:cNvPr id="210" name="Gerader Verbinder 210"/>
                          <wps:cNvCnPr>
                            <a:cxnSpLocks/>
                          </wps:cNvCnPr>
                          <wps:spPr>
                            <a:xfrm flipV="1">
                              <a:off x="6927174" y="3322772"/>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11" name="Gerader Verbinder 211"/>
                          <wps:cNvCnPr>
                            <a:cxnSpLocks/>
                          </wps:cNvCnPr>
                          <wps:spPr>
                            <a:xfrm flipV="1">
                              <a:off x="6927174" y="330253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12" name="Gerader Verbinder 212"/>
                          <wps:cNvCnPr>
                            <a:cxnSpLocks/>
                          </wps:cNvCnPr>
                          <wps:spPr>
                            <a:xfrm flipV="1">
                              <a:off x="7489148" y="330372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13" name="Gruppieren 213"/>
                        <wpg:cNvGrpSpPr/>
                        <wpg:grpSpPr>
                          <a:xfrm>
                            <a:off x="4402214" y="3327838"/>
                            <a:ext cx="561974" cy="41673"/>
                            <a:chOff x="4402214" y="3327838"/>
                            <a:chExt cx="561974" cy="41673"/>
                          </a:xfrm>
                        </wpg:grpSpPr>
                        <wps:wsp>
                          <wps:cNvPr id="214" name="Gerader Verbinder 214"/>
                          <wps:cNvCnPr>
                            <a:cxnSpLocks/>
                          </wps:cNvCnPr>
                          <wps:spPr>
                            <a:xfrm flipV="1">
                              <a:off x="4402214" y="3348078"/>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17" name="Gerader Verbinder 217"/>
                          <wps:cNvCnPr>
                            <a:cxnSpLocks/>
                          </wps:cNvCnPr>
                          <wps:spPr>
                            <a:xfrm flipV="1">
                              <a:off x="4402214" y="3327838"/>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4" name="Gerader Verbinder 264"/>
                          <wps:cNvCnPr>
                            <a:cxnSpLocks/>
                          </wps:cNvCnPr>
                          <wps:spPr>
                            <a:xfrm flipV="1">
                              <a:off x="4964188" y="3329028"/>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65" name="Gruppieren 265"/>
                        <wpg:cNvGrpSpPr/>
                        <wpg:grpSpPr>
                          <a:xfrm>
                            <a:off x="1863554" y="3181865"/>
                            <a:ext cx="603329" cy="216535"/>
                            <a:chOff x="1863554" y="3181865"/>
                            <a:chExt cx="603329" cy="216535"/>
                          </a:xfrm>
                        </wpg:grpSpPr>
                        <wps:wsp>
                          <wps:cNvPr id="266" name="Gerader Verbinder 266"/>
                          <wps:cNvCnPr>
                            <a:cxnSpLocks/>
                          </wps:cNvCnPr>
                          <wps:spPr>
                            <a:xfrm flipV="1">
                              <a:off x="1863554" y="3332598"/>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7" name="Gerader Verbinder 267"/>
                          <wps:cNvCnPr>
                            <a:cxnSpLocks/>
                          </wps:cNvCnPr>
                          <wps:spPr>
                            <a:xfrm flipV="1">
                              <a:off x="1863554" y="3312358"/>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8" name="Gerader Verbinder 268"/>
                          <wps:cNvCnPr>
                            <a:cxnSpLocks/>
                          </wps:cNvCnPr>
                          <wps:spPr>
                            <a:xfrm flipV="1">
                              <a:off x="2425528" y="3313548"/>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9" name="Textfeld 77"/>
                          <wps:cNvSpPr txBox="1"/>
                          <wps:spPr>
                            <a:xfrm>
                              <a:off x="1863554" y="3181865"/>
                              <a:ext cx="603329" cy="216535"/>
                            </a:xfrm>
                            <a:prstGeom prst="rect">
                              <a:avLst/>
                            </a:prstGeom>
                            <a:noFill/>
                            <a:ln>
                              <a:noFill/>
                            </a:ln>
                          </wps:spPr>
                          <wps:txbx>
                            <w:txbxContent>
                              <w:p w14:paraId="06E580E4" w14:textId="77777777" w:rsidR="00931490" w:rsidRPr="000D6540" w:rsidRDefault="00931490" w:rsidP="00923289">
                                <w:pPr>
                                  <w:spacing w:after="240" w:line="264" w:lineRule="auto"/>
                                  <w:jc w:val="center"/>
                                  <w:textAlignment w:val="baseline"/>
                                  <w:rPr>
                                    <w:b/>
                                    <w:bCs/>
                                    <w:color w:val="FFFFFF" w:themeColor="background1"/>
                                    <w:kern w:val="24"/>
                                    <w:sz w:val="8"/>
                                    <w:szCs w:val="8"/>
                                  </w:rPr>
                                </w:pPr>
                                <w:r w:rsidRPr="000D6540">
                                  <w:rPr>
                                    <w:b/>
                                    <w:bCs/>
                                    <w:color w:val="FFFFFF" w:themeColor="background1"/>
                                    <w:kern w:val="24"/>
                                    <w:sz w:val="8"/>
                                    <w:szCs w:val="8"/>
                                  </w:rPr>
                                  <w:t>1000 µm</w:t>
                                </w:r>
                              </w:p>
                            </w:txbxContent>
                          </wps:txbx>
                          <wps:bodyPr wrap="square" lIns="0" tIns="0" rIns="0" bIns="0" rtlCol="0">
                            <a:noAutofit/>
                          </wps:bodyPr>
                        </wps:wsp>
                      </wpg:grpSp>
                      <wpg:grpSp>
                        <wpg:cNvPr id="270" name="Gruppieren 270"/>
                        <wpg:cNvGrpSpPr/>
                        <wpg:grpSpPr>
                          <a:xfrm>
                            <a:off x="9465834" y="4914176"/>
                            <a:ext cx="561974" cy="41673"/>
                            <a:chOff x="9465834" y="4914176"/>
                            <a:chExt cx="561974" cy="41673"/>
                          </a:xfrm>
                        </wpg:grpSpPr>
                        <wps:wsp>
                          <wps:cNvPr id="271" name="Gerader Verbinder 271"/>
                          <wps:cNvCnPr>
                            <a:cxnSpLocks/>
                          </wps:cNvCnPr>
                          <wps:spPr>
                            <a:xfrm flipV="1">
                              <a:off x="9465834" y="4934416"/>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72" name="Gerader Verbinder 272"/>
                          <wps:cNvCnPr>
                            <a:cxnSpLocks/>
                          </wps:cNvCnPr>
                          <wps:spPr>
                            <a:xfrm flipV="1">
                              <a:off x="9465834" y="4914176"/>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73" name="Gerader Verbinder 273"/>
                          <wps:cNvCnPr>
                            <a:cxnSpLocks/>
                          </wps:cNvCnPr>
                          <wps:spPr>
                            <a:xfrm flipV="1">
                              <a:off x="10027808" y="4915366"/>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74" name="Gruppieren 274"/>
                        <wpg:cNvGrpSpPr/>
                        <wpg:grpSpPr>
                          <a:xfrm>
                            <a:off x="6927174" y="4898696"/>
                            <a:ext cx="561974" cy="41673"/>
                            <a:chOff x="6927174" y="4898696"/>
                            <a:chExt cx="561974" cy="41673"/>
                          </a:xfrm>
                        </wpg:grpSpPr>
                        <wps:wsp>
                          <wps:cNvPr id="275" name="Gerader Verbinder 275"/>
                          <wps:cNvCnPr>
                            <a:cxnSpLocks/>
                          </wps:cNvCnPr>
                          <wps:spPr>
                            <a:xfrm flipV="1">
                              <a:off x="6927174" y="4918936"/>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76" name="Gerader Verbinder 276"/>
                          <wps:cNvCnPr>
                            <a:cxnSpLocks/>
                          </wps:cNvCnPr>
                          <wps:spPr>
                            <a:xfrm flipV="1">
                              <a:off x="6927174" y="4898696"/>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77" name="Gerader Verbinder 277"/>
                          <wps:cNvCnPr>
                            <a:cxnSpLocks/>
                          </wps:cNvCnPr>
                          <wps:spPr>
                            <a:xfrm flipV="1">
                              <a:off x="7489148" y="4899886"/>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78" name="Gruppieren 278"/>
                        <wpg:cNvGrpSpPr/>
                        <wpg:grpSpPr>
                          <a:xfrm>
                            <a:off x="4402214" y="4924002"/>
                            <a:ext cx="561974" cy="41673"/>
                            <a:chOff x="4402214" y="4924002"/>
                            <a:chExt cx="561974" cy="41673"/>
                          </a:xfrm>
                        </wpg:grpSpPr>
                        <wps:wsp>
                          <wps:cNvPr id="279" name="Gerader Verbinder 279"/>
                          <wps:cNvCnPr>
                            <a:cxnSpLocks/>
                          </wps:cNvCnPr>
                          <wps:spPr>
                            <a:xfrm flipV="1">
                              <a:off x="4402214" y="4944242"/>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0" name="Gerader Verbinder 280"/>
                          <wps:cNvCnPr>
                            <a:cxnSpLocks/>
                          </wps:cNvCnPr>
                          <wps:spPr>
                            <a:xfrm flipV="1">
                              <a:off x="4402214" y="492400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1" name="Gerader Verbinder 281"/>
                          <wps:cNvCnPr>
                            <a:cxnSpLocks/>
                          </wps:cNvCnPr>
                          <wps:spPr>
                            <a:xfrm flipV="1">
                              <a:off x="4964188" y="492519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82" name="Gruppieren 282"/>
                        <wpg:cNvGrpSpPr/>
                        <wpg:grpSpPr>
                          <a:xfrm>
                            <a:off x="1863554" y="4908522"/>
                            <a:ext cx="561974" cy="41673"/>
                            <a:chOff x="1863554" y="4908522"/>
                            <a:chExt cx="561974" cy="41673"/>
                          </a:xfrm>
                        </wpg:grpSpPr>
                        <wps:wsp>
                          <wps:cNvPr id="283" name="Gerader Verbinder 283"/>
                          <wps:cNvCnPr>
                            <a:cxnSpLocks/>
                          </wps:cNvCnPr>
                          <wps:spPr>
                            <a:xfrm flipV="1">
                              <a:off x="1863554" y="4928762"/>
                              <a:ext cx="561974" cy="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4" name="Gerader Verbinder 284"/>
                          <wps:cNvCnPr>
                            <a:cxnSpLocks/>
                          </wps:cNvCnPr>
                          <wps:spPr>
                            <a:xfrm flipV="1">
                              <a:off x="1863554" y="490852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5" name="Gerader Verbinder 285"/>
                          <wps:cNvCnPr>
                            <a:cxnSpLocks/>
                          </wps:cNvCnPr>
                          <wps:spPr>
                            <a:xfrm flipV="1">
                              <a:off x="2425528" y="4909712"/>
                              <a:ext cx="0" cy="40483"/>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286" name="Textplatzhalter 6"/>
                        <wps:cNvSpPr txBox="1">
                          <a:spLocks/>
                        </wps:cNvSpPr>
                        <wps:spPr>
                          <a:xfrm>
                            <a:off x="7935225" y="-46372"/>
                            <a:ext cx="2524715" cy="402589"/>
                          </a:xfrm>
                          <a:prstGeom prst="rect">
                            <a:avLst/>
                          </a:prstGeom>
                        </wps:spPr>
                        <wps:txbx>
                          <w:txbxContent>
                            <w:p w14:paraId="2D8E6161"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 xml:space="preserve">TBMO 3,5 </w:t>
                              </w:r>
                              <w:proofErr w:type="spellStart"/>
                              <w:r w:rsidRPr="000D6540">
                                <w:rPr>
                                  <w:color w:val="000000" w:themeColor="text1"/>
                                  <w:kern w:val="24"/>
                                  <w:sz w:val="16"/>
                                  <w:szCs w:val="16"/>
                                </w:rPr>
                                <w:t>ng</w:t>
                              </w:r>
                              <w:proofErr w:type="spellEnd"/>
                            </w:p>
                          </w:txbxContent>
                        </wps:txbx>
                        <wps:bodyPr vert="horz" wrap="square" lIns="0" tIns="0" rIns="360000" bIns="0" rtlCol="0" anchor="t" anchorCtr="0">
                          <a:noAutofit/>
                        </wps:bodyPr>
                      </wps:wsp>
                      <wps:wsp>
                        <wps:cNvPr id="287" name="Textplatzhalter 6"/>
                        <wps:cNvSpPr txBox="1">
                          <a:spLocks/>
                        </wps:cNvSpPr>
                        <wps:spPr>
                          <a:xfrm>
                            <a:off x="5360012" y="-46370"/>
                            <a:ext cx="2524715" cy="402589"/>
                          </a:xfrm>
                          <a:prstGeom prst="rect">
                            <a:avLst/>
                          </a:prstGeom>
                        </wps:spPr>
                        <wps:txbx>
                          <w:txbxContent>
                            <w:p w14:paraId="4A3A82B5"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 xml:space="preserve">SBMO 3,5 </w:t>
                              </w:r>
                              <w:proofErr w:type="spellStart"/>
                              <w:r w:rsidRPr="000D6540">
                                <w:rPr>
                                  <w:color w:val="000000" w:themeColor="text1"/>
                                  <w:kern w:val="24"/>
                                  <w:sz w:val="16"/>
                                  <w:szCs w:val="16"/>
                                </w:rPr>
                                <w:t>ng</w:t>
                              </w:r>
                              <w:proofErr w:type="spellEnd"/>
                            </w:p>
                          </w:txbxContent>
                        </wps:txbx>
                        <wps:bodyPr vert="horz" wrap="square" lIns="0" tIns="0" rIns="360000" bIns="0" rtlCol="0" anchor="t" anchorCtr="0">
                          <a:noAutofit/>
                        </wps:bodyPr>
                      </wps:wsp>
                      <wps:wsp>
                        <wps:cNvPr id="1556548192" name="Textplatzhalter 6"/>
                        <wps:cNvSpPr txBox="1">
                          <a:spLocks/>
                        </wps:cNvSpPr>
                        <wps:spPr>
                          <a:xfrm>
                            <a:off x="2985468" y="-46381"/>
                            <a:ext cx="2312651" cy="402589"/>
                          </a:xfrm>
                          <a:prstGeom prst="rect">
                            <a:avLst/>
                          </a:prstGeom>
                        </wps:spPr>
                        <wps:txbx>
                          <w:txbxContent>
                            <w:p w14:paraId="41B523A2" w14:textId="77777777" w:rsidR="00931490" w:rsidRPr="000D6540" w:rsidRDefault="00931490" w:rsidP="00923289">
                              <w:pPr>
                                <w:jc w:val="center"/>
                                <w:rPr>
                                  <w:color w:val="000000" w:themeColor="text1"/>
                                  <w:kern w:val="24"/>
                                  <w:sz w:val="16"/>
                                  <w:szCs w:val="16"/>
                                </w:rPr>
                              </w:pPr>
                              <w:r>
                                <w:rPr>
                                  <w:color w:val="000000" w:themeColor="text1"/>
                                  <w:kern w:val="24"/>
                                  <w:sz w:val="16"/>
                                  <w:szCs w:val="16"/>
                                </w:rPr>
                                <w:t>C</w:t>
                              </w:r>
                              <w:r w:rsidRPr="000D6540">
                                <w:rPr>
                                  <w:color w:val="000000" w:themeColor="text1"/>
                                  <w:kern w:val="24"/>
                                  <w:sz w:val="16"/>
                                  <w:szCs w:val="16"/>
                                </w:rPr>
                                <w:t xml:space="preserve">OMO 3,5 </w:t>
                              </w:r>
                              <w:proofErr w:type="spellStart"/>
                              <w:r w:rsidRPr="000D6540">
                                <w:rPr>
                                  <w:color w:val="000000" w:themeColor="text1"/>
                                  <w:kern w:val="24"/>
                                  <w:sz w:val="16"/>
                                  <w:szCs w:val="16"/>
                                </w:rPr>
                                <w:t>ng</w:t>
                              </w:r>
                              <w:proofErr w:type="spellEnd"/>
                            </w:p>
                          </w:txbxContent>
                        </wps:txbx>
                        <wps:bodyPr vert="horz" wrap="square" lIns="0" tIns="0" rIns="360000" bIns="0" rtlCol="0" anchor="t" anchorCtr="0">
                          <a:noAutofit/>
                        </wps:bodyPr>
                      </wps:wsp>
                      <wps:wsp>
                        <wps:cNvPr id="1556548193" name="Textplatzhalter 6"/>
                        <wps:cNvSpPr txBox="1">
                          <a:spLocks/>
                        </wps:cNvSpPr>
                        <wps:spPr>
                          <a:xfrm>
                            <a:off x="704079" y="-53670"/>
                            <a:ext cx="1852766" cy="402589"/>
                          </a:xfrm>
                          <a:prstGeom prst="rect">
                            <a:avLst/>
                          </a:prstGeom>
                        </wps:spPr>
                        <wps:txbx>
                          <w:txbxContent>
                            <w:p w14:paraId="5D24DB6F" w14:textId="77777777" w:rsidR="00931490" w:rsidRPr="000D6540" w:rsidRDefault="00931490" w:rsidP="00923289">
                              <w:pPr>
                                <w:jc w:val="center"/>
                                <w:rPr>
                                  <w:color w:val="000000" w:themeColor="text1"/>
                                  <w:kern w:val="24"/>
                                  <w:sz w:val="16"/>
                                  <w:szCs w:val="16"/>
                                </w:rPr>
                              </w:pPr>
                              <w:proofErr w:type="spellStart"/>
                              <w:r w:rsidRPr="000D6540">
                                <w:rPr>
                                  <w:color w:val="000000" w:themeColor="text1"/>
                                  <w:kern w:val="24"/>
                                  <w:sz w:val="16"/>
                                  <w:szCs w:val="16"/>
                                </w:rPr>
                                <w:t>un</w:t>
                              </w:r>
                              <w:r>
                                <w:rPr>
                                  <w:color w:val="000000" w:themeColor="text1"/>
                                  <w:kern w:val="24"/>
                                  <w:sz w:val="16"/>
                                  <w:szCs w:val="16"/>
                                </w:rPr>
                                <w:t>treated</w:t>
                              </w:r>
                              <w:proofErr w:type="spellEnd"/>
                            </w:p>
                          </w:txbxContent>
                        </wps:txbx>
                        <wps:bodyPr vert="horz" wrap="square" lIns="0" tIns="0" rIns="360000" bIns="0" rtlCol="0" anchor="t" anchorCtr="0">
                          <a:noAutofit/>
                        </wps:bodyPr>
                      </wps:wsp>
                    </wpg:wgp>
                  </a:graphicData>
                </a:graphic>
              </wp:inline>
            </w:drawing>
          </mc:Choice>
          <mc:Fallback>
            <w:pict>
              <v:group w14:anchorId="16CF4262" id="Gruppieren 102" o:spid="_x0000_s1035" style="width:438.25pt;height:231.2pt;mso-position-horizontal-relative:char;mso-position-vertical-relative:line" coordorigin=",-536" coordsize="104599,50887"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">
                <v:shape id="Grafik 432" o:spid="_x0000_s1036" type="#_x0000_t75" style="position:absolute;left:25249;top:34358;width:25250;height:15992;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">
                  <v:imagedata r:id="rId119" o:title=""/>
                </v:shape>
                <v:shape id="Grafik 433" o:spid="_x0000_s1037" type="#_x0000_t75" style="position:absolute;left:25249;top:18367;width:25250;height:15991;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">
                  <v:imagedata r:id="rId120" o:title=""/>
                </v:shape>
                <v:shape id="Grafik 434" o:spid="_x0000_s1038" type="#_x0000_t75" style="position:absolute;left:25249;top:2376;width:25250;height:15991;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">
                  <v:imagedata r:id="rId121" o:title=""/>
                </v:shape>
                <v:shape id="Grafik 435" o:spid="_x0000_s1039" type="#_x0000_t75" style="position:absolute;top:18367;width:25249;height:159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">
                  <v:imagedata r:id="rId122" o:title=""/>
                </v:shape>
                <v:shape id="Grafik 436" o:spid="_x0000_s1040" type="#_x0000_t75" style="position:absolute;top:2376;width:25249;height:159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">
                  <v:imagedata r:id="rId123" o:title=""/>
                </v:shape>
                <v:shape id="Grafik 437" o:spid="_x0000_s1041" type="#_x0000_t75" style="position:absolute;top:34358;width:25249;height:159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">
                  <v:imagedata r:id="rId124" o:title=""/>
                </v:shape>
                <v:shape id="Grafik 438" o:spid="_x0000_s1042" type="#_x0000_t75" style="position:absolute;left:50499;top:34358;width:25249;height:1599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">
                  <v:imagedata r:id="rId125" o:title=""/>
                </v:shape>
                <v:shape id="Grafik 439" o:spid="_x0000_s1043" type="#_x0000_t75" style="position:absolute;left:50499;top:18367;width:25249;height:1599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">
                  <v:imagedata r:id="rId126" o:title=""/>
                </v:shape>
                <v:shape id="Grafik 440" o:spid="_x0000_s1044" type="#_x0000_t75" style="position:absolute;left:50499;top:2376;width:25249;height:1599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">
                  <v:imagedata r:id="rId127" o:title=""/>
                </v:shape>
                <v:shape id="Grafik 441" o:spid="_x0000_s1045" type="#_x0000_t75" style="position:absolute;left:75748;top:34358;width:25250;height:159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">
                  <v:imagedata r:id="rId128" o:title=""/>
                </v:shape>
                <v:shape id="Grafik 442" o:spid="_x0000_s1046" type="#_x0000_t75" style="position:absolute;left:75748;top:18367;width:25250;height:159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">
                  <v:imagedata r:id="rId129" o:title=""/>
                </v:shape>
                <v:shape id="Grafik 443" o:spid="_x0000_s1047" type="#_x0000_t75" style="position:absolute;left:75748;top:2376;width:25250;height:159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">
                  <v:imagedata r:id="rId130" o:title=""/>
                </v:shape>
                <v:group id="Gruppieren 444" o:spid="_x0000_s1048" style="position:absolute;left:94658;top:17483;width:5620;height:417" coordorigin="94658,17483"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line id="Gerader Verbinder 445" o:spid="_x0000_s1049" style="position:absolute;flip:y;visibility:visible;mso-wrap-style:square" from="94658,17685" to="100278,1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" strokecolor="black [3213]" strokeweight="1pt">
                    <v:stroke joinstyle="miter"/>
                    <o:lock v:ext="edit" shapetype="f"/>
                  </v:line>
                  <v:line id="Gerader Verbinder 446" o:spid="_x0000_s1050" style="position:absolute;flip:y;visibility:visible;mso-wrap-style:square" from="94658,17483" to="94658,17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" strokecolor="black [3213]" strokeweight="1pt">
                    <v:stroke joinstyle="miter"/>
                    <o:lock v:ext="edit" shapetype="f"/>
                  </v:line>
                  <v:line id="Gerader Verbinder 447" o:spid="_x0000_s1051" style="position:absolute;flip:y;visibility:visible;mso-wrap-style:square" from="100278,17495" to="100278,1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" strokecolor="black [3213]" strokeweight="1pt">
                    <v:stroke joinstyle="miter"/>
                    <o:lock v:ext="edit" shapetype="f"/>
                  </v:line>
                </v:group>
                <v:group id="Gruppieren 192" o:spid="_x0000_s1052" style="position:absolute;left:69271;top:17328;width:5620;height:417" coordorigin="69271,17328"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line id="Gerader Verbinder 193" o:spid="_x0000_s1053" style="position:absolute;flip:y;visibility:visible;mso-wrap-style:square" from="69271,17531" to="74891,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" strokecolor="black [3213]" strokeweight="1pt">
                    <v:stroke joinstyle="miter"/>
                    <o:lock v:ext="edit" shapetype="f"/>
                  </v:line>
                  <v:line id="Gerader Verbinder 194" o:spid="_x0000_s1054" style="position:absolute;flip:y;visibility:visible;mso-wrap-style:square" from="69271,17328" to="69271,17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" strokecolor="black [3213]" strokeweight="1pt">
                    <v:stroke joinstyle="miter"/>
                    <o:lock v:ext="edit" shapetype="f"/>
                  </v:line>
                  <v:line id="Gerader Verbinder 195" o:spid="_x0000_s1055" style="position:absolute;flip:y;visibility:visible;mso-wrap-style:square" from="74891,17340" to="74891,17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" strokecolor="black [3213]" strokeweight="1pt">
                    <v:stroke joinstyle="miter"/>
                    <o:lock v:ext="edit" shapetype="f"/>
                  </v:line>
                </v:group>
                <v:group id="Gruppieren 196" o:spid="_x0000_s1056" style="position:absolute;left:44022;top:17581;width:5619;height:417" coordorigin="44022,17581"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line id="Gerader Verbinder 197" o:spid="_x0000_s1057" style="position:absolute;flip:y;visibility:visible;mso-wrap-style:square" from="44022,17784" to="49641,17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" strokecolor="black [3213]" strokeweight="1pt">
                    <v:stroke joinstyle="miter"/>
                    <o:lock v:ext="edit" shapetype="f"/>
                  </v:line>
                  <v:line id="Gerader Verbinder 198" o:spid="_x0000_s1058" style="position:absolute;flip:y;visibility:visible;mso-wrap-style:square" from="44022,17581" to="44022,17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" strokecolor="black [3213]" strokeweight="1pt">
                    <v:stroke joinstyle="miter"/>
                    <o:lock v:ext="edit" shapetype="f"/>
                  </v:line>
                  <v:line id="Gerader Verbinder 199" o:spid="_x0000_s1059" style="position:absolute;flip:y;visibility:visible;mso-wrap-style:square" from="49641,17593" to="49641,17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" strokecolor="black [3213]" strokeweight="1pt">
                    <v:stroke joinstyle="miter"/>
                    <o:lock v:ext="edit" shapetype="f"/>
                  </v:line>
                </v:group>
                <v:group id="Gruppieren 200" o:spid="_x0000_s1060" style="position:absolute;left:18191;top:16283;width:6201;height:2165" coordorigin="18191,16283" coordsize="6200,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line id="Gerader Verbinder 201" o:spid="_x0000_s1061" style="position:absolute;flip:y;visibility:visible;mso-wrap-style:square" from="18635,17629" to="24255,1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" strokecolor="black [3213]" strokeweight="1pt">
                    <v:stroke joinstyle="miter"/>
                    <o:lock v:ext="edit" shapetype="f"/>
                  </v:line>
                  <v:line id="Gerader Verbinder 202" o:spid="_x0000_s1062" style="position:absolute;flip:y;visibility:visible;mso-wrap-style:square" from="18635,17426" to="18635,17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" strokecolor="black [3213]" strokeweight="1pt">
                    <v:stroke joinstyle="miter"/>
                    <o:lock v:ext="edit" shapetype="f"/>
                  </v:line>
                  <v:line id="Gerader Verbinder 203" o:spid="_x0000_s1063" style="position:absolute;flip:y;visibility:visible;mso-wrap-style:square" from="24255,17438" to="24255,1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" strokecolor="black [3213]" strokeweight="1pt">
                    <v:stroke joinstyle="miter"/>
                    <o:lock v:ext="edit" shapetype="f"/>
                  </v:line>
                  <v:shape id="_x0000_s1064" type="#_x0000_t202" style="position:absolute;left:18191;top:16283;width:6201;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0EAC6684" w14:textId="77777777" w:rsidR="00931490" w:rsidRPr="000D6540" w:rsidRDefault="00931490" w:rsidP="00923289">
                          <w:pPr>
                            <w:spacing w:after="240" w:line="264" w:lineRule="auto"/>
                            <w:jc w:val="center"/>
                            <w:textAlignment w:val="baseline"/>
                            <w:rPr>
                              <w:b/>
                              <w:bCs/>
                              <w:color w:val="000000"/>
                              <w:kern w:val="24"/>
                              <w:sz w:val="8"/>
                              <w:szCs w:val="8"/>
                            </w:rPr>
                          </w:pPr>
                          <w:r w:rsidRPr="000D6540">
                            <w:rPr>
                              <w:b/>
                              <w:bCs/>
                              <w:color w:val="000000"/>
                              <w:kern w:val="24"/>
                              <w:sz w:val="8"/>
                              <w:szCs w:val="8"/>
                            </w:rPr>
                            <w:t>1000 µm</w:t>
                          </w:r>
                        </w:p>
                      </w:txbxContent>
                    </v:textbox>
                  </v:shape>
                </v:group>
                <v:group id="Gruppieren 205" o:spid="_x0000_s1065" style="position:absolute;left:94658;top:33180;width:5620;height:416" coordorigin="94658,33180"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line id="Gerader Verbinder 206" o:spid="_x0000_s1066" style="position:absolute;flip:y;visibility:visible;mso-wrap-style:square" from="94658,33382" to="100278,3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" strokecolor="white [3212]" strokeweight="1pt">
                    <v:stroke joinstyle="miter"/>
                    <o:lock v:ext="edit" shapetype="f"/>
                  </v:line>
                  <v:line id="Gerader Verbinder 207" o:spid="_x0000_s1067" style="position:absolute;flip:y;visibility:visible;mso-wrap-style:square" from="94658,33180" to="94658,3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" strokecolor="white [3212]" strokeweight="1pt">
                    <v:stroke joinstyle="miter"/>
                    <o:lock v:ext="edit" shapetype="f"/>
                  </v:line>
                  <v:line id="Gerader Verbinder 208" o:spid="_x0000_s1068" style="position:absolute;flip:y;visibility:visible;mso-wrap-style:square" from="100278,33192" to="100278,3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" strokecolor="white [3212]" strokeweight="1pt">
                    <v:stroke joinstyle="miter"/>
                    <o:lock v:ext="edit" shapetype="f"/>
                  </v:line>
                </v:group>
                <v:group id="Gruppieren 209" o:spid="_x0000_s1069" style="position:absolute;left:69271;top:33025;width:5620;height:417" coordorigin="69271,33025"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line id="Gerader Verbinder 210" o:spid="_x0000_s1070" style="position:absolute;flip:y;visibility:visible;mso-wrap-style:square" from="69271,33227" to="74891,3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" strokecolor="white [3212]" strokeweight="1pt">
                    <v:stroke joinstyle="miter"/>
                    <o:lock v:ext="edit" shapetype="f"/>
                  </v:line>
                  <v:line id="Gerader Verbinder 211" o:spid="_x0000_s1071" style="position:absolute;flip:y;visibility:visible;mso-wrap-style:square" from="69271,33025" to="69271,3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" strokecolor="white [3212]" strokeweight="1pt">
                    <v:stroke joinstyle="miter"/>
                    <o:lock v:ext="edit" shapetype="f"/>
                  </v:line>
                  <v:line id="Gerader Verbinder 212" o:spid="_x0000_s1072" style="position:absolute;flip:y;visibility:visible;mso-wrap-style:square" from="74891,33037" to="74891,33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" strokecolor="white [3212]" strokeweight="1pt">
                    <v:stroke joinstyle="miter"/>
                    <o:lock v:ext="edit" shapetype="f"/>
                  </v:line>
                </v:group>
                <v:group id="Gruppieren 213" o:spid="_x0000_s1073" style="position:absolute;left:44022;top:33278;width:5619;height:417" coordorigin="44022,33278"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line id="Gerader Verbinder 214" o:spid="_x0000_s1074" style="position:absolute;flip:y;visibility:visible;mso-wrap-style:square" from="44022,33480" to="49641,3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" strokecolor="white [3212]" strokeweight="1pt">
                    <v:stroke joinstyle="miter"/>
                    <o:lock v:ext="edit" shapetype="f"/>
                  </v:line>
                  <v:line id="Gerader Verbinder 217" o:spid="_x0000_s1075" style="position:absolute;flip:y;visibility:visible;mso-wrap-style:square" from="44022,33278" to="44022,3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" strokecolor="white [3212]" strokeweight="1pt">
                    <v:stroke joinstyle="miter"/>
                    <o:lock v:ext="edit" shapetype="f"/>
                  </v:line>
                  <v:line id="Gerader Verbinder 264" o:spid="_x0000_s1076" style="position:absolute;flip:y;visibility:visible;mso-wrap-style:square" from="49641,33290" to="49641,3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" strokecolor="white [3212]" strokeweight="1pt">
                    <v:stroke joinstyle="miter"/>
                    <o:lock v:ext="edit" shapetype="f"/>
                  </v:line>
                </v:group>
                <v:group id="Gruppieren 265" o:spid="_x0000_s1077" style="position:absolute;left:18635;top:31818;width:6033;height:2166" coordorigin="18635,31818" coordsize="6033,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line id="Gerader Verbinder 266" o:spid="_x0000_s1078" style="position:absolute;flip:y;visibility:visible;mso-wrap-style:square" from="18635,33325" to="24255,3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" strokecolor="white [3212]" strokeweight="1pt">
                    <v:stroke joinstyle="miter"/>
                    <o:lock v:ext="edit" shapetype="f"/>
                  </v:line>
                  <v:line id="Gerader Verbinder 267" o:spid="_x0000_s1079" style="position:absolute;flip:y;visibility:visible;mso-wrap-style:square" from="18635,33123" to="18635,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" strokecolor="white [3212]" strokeweight="1pt">
                    <v:stroke joinstyle="miter"/>
                    <o:lock v:ext="edit" shapetype="f"/>
                  </v:line>
                  <v:line id="Gerader Verbinder 268" o:spid="_x0000_s1080" style="position:absolute;flip:y;visibility:visible;mso-wrap-style:square" from="24255,33135" to="24255,33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" strokecolor="white [3212]" strokeweight="1pt">
                    <v:stroke joinstyle="miter"/>
                    <o:lock v:ext="edit" shapetype="f"/>
                  </v:line>
                  <v:shape id="Textfeld 77" o:spid="_x0000_s1081" type="#_x0000_t202" style="position:absolute;left:18635;top:31818;width:6033;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06E580E4" w14:textId="77777777" w:rsidR="00931490" w:rsidRPr="000D6540" w:rsidRDefault="00931490" w:rsidP="00923289">
                          <w:pPr>
                            <w:spacing w:after="240" w:line="264" w:lineRule="auto"/>
                            <w:jc w:val="center"/>
                            <w:textAlignment w:val="baseline"/>
                            <w:rPr>
                              <w:b/>
                              <w:bCs/>
                              <w:color w:val="FFFFFF" w:themeColor="background1"/>
                              <w:kern w:val="24"/>
                              <w:sz w:val="8"/>
                              <w:szCs w:val="8"/>
                            </w:rPr>
                          </w:pPr>
                          <w:r w:rsidRPr="000D6540">
                            <w:rPr>
                              <w:b/>
                              <w:bCs/>
                              <w:color w:val="FFFFFF" w:themeColor="background1"/>
                              <w:kern w:val="24"/>
                              <w:sz w:val="8"/>
                              <w:szCs w:val="8"/>
                            </w:rPr>
                            <w:t>1000 µm</w:t>
                          </w:r>
                        </w:p>
                      </w:txbxContent>
                    </v:textbox>
                  </v:shape>
                </v:group>
                <v:group id="Gruppieren 270" o:spid="_x0000_s1082" style="position:absolute;left:94658;top:49141;width:5620;height:417" coordorigin="94658,49141"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line id="Gerader Verbinder 271" o:spid="_x0000_s1083" style="position:absolute;flip:y;visibility:visible;mso-wrap-style:square" from="94658,49344" to="100278,49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" strokecolor="white [3212]" strokeweight="1pt">
                    <v:stroke joinstyle="miter"/>
                    <o:lock v:ext="edit" shapetype="f"/>
                  </v:line>
                  <v:line id="Gerader Verbinder 272" o:spid="_x0000_s1084" style="position:absolute;flip:y;visibility:visible;mso-wrap-style:square" from="94658,49141" to="94658,49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" strokecolor="white [3212]" strokeweight="1pt">
                    <v:stroke joinstyle="miter"/>
                    <o:lock v:ext="edit" shapetype="f"/>
                  </v:line>
                  <v:line id="Gerader Verbinder 273" o:spid="_x0000_s1085" style="position:absolute;flip:y;visibility:visible;mso-wrap-style:square" from="100278,49153" to="100278,4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" strokecolor="white [3212]" strokeweight="1pt">
                    <v:stroke joinstyle="miter"/>
                    <o:lock v:ext="edit" shapetype="f"/>
                  </v:line>
                </v:group>
                <v:group id="Gruppieren 274" o:spid="_x0000_s1086" style="position:absolute;left:69271;top:48986;width:5620;height:417" coordorigin="69271,48986"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line id="Gerader Verbinder 275" o:spid="_x0000_s1087" style="position:absolute;flip:y;visibility:visible;mso-wrap-style:square" from="69271,49189" to="74891,49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" strokecolor="white [3212]" strokeweight="1pt">
                    <v:stroke joinstyle="miter"/>
                    <o:lock v:ext="edit" shapetype="f"/>
                  </v:line>
                  <v:line id="Gerader Verbinder 276" o:spid="_x0000_s1088" style="position:absolute;flip:y;visibility:visible;mso-wrap-style:square" from="69271,48986" to="69271,49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" strokecolor="white [3212]" strokeweight="1pt">
                    <v:stroke joinstyle="miter"/>
                    <o:lock v:ext="edit" shapetype="f"/>
                  </v:line>
                  <v:line id="Gerader Verbinder 277" o:spid="_x0000_s1089" style="position:absolute;flip:y;visibility:visible;mso-wrap-style:square" from="74891,48998" to="74891,49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" strokecolor="white [3212]" strokeweight="1pt">
                    <v:stroke joinstyle="miter"/>
                    <o:lock v:ext="edit" shapetype="f"/>
                  </v:line>
                </v:group>
                <v:group id="Gruppieren 278" o:spid="_x0000_s1090" style="position:absolute;left:44022;top:49240;width:5619;height:416" coordorigin="44022,49240"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line id="Gerader Verbinder 279" o:spid="_x0000_s1091" style="position:absolute;flip:y;visibility:visible;mso-wrap-style:square" from="44022,49442" to="49641,49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" strokecolor="white [3212]" strokeweight="1pt">
                    <v:stroke joinstyle="miter"/>
                    <o:lock v:ext="edit" shapetype="f"/>
                  </v:line>
                  <v:line id="Gerader Verbinder 280" o:spid="_x0000_s1092" style="position:absolute;flip:y;visibility:visible;mso-wrap-style:square" from="44022,49240" to="44022,4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" strokecolor="white [3212]" strokeweight="1pt">
                    <v:stroke joinstyle="miter"/>
                    <o:lock v:ext="edit" shapetype="f"/>
                  </v:line>
                  <v:line id="Gerader Verbinder 281" o:spid="_x0000_s1093" style="position:absolute;flip:y;visibility:visible;mso-wrap-style:square" from="49641,49251" to="49641,49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" strokecolor="white [3212]" strokeweight="1pt">
                    <v:stroke joinstyle="miter"/>
                    <o:lock v:ext="edit" shapetype="f"/>
                  </v:line>
                </v:group>
                <v:group id="Gruppieren 282" o:spid="_x0000_s1094" style="position:absolute;left:18635;top:49085;width:5620;height:416" coordorigin="18635,49085" coordsize="56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line id="Gerader Verbinder 283" o:spid="_x0000_s1095" style="position:absolute;flip:y;visibility:visible;mso-wrap-style:square" from="18635,49287" to="24255,49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" strokecolor="white [3212]" strokeweight="1pt">
                    <v:stroke joinstyle="miter"/>
                    <o:lock v:ext="edit" shapetype="f"/>
                  </v:line>
                  <v:line id="Gerader Verbinder 284" o:spid="_x0000_s1096" style="position:absolute;flip:y;visibility:visible;mso-wrap-style:square" from="18635,49085" to="18635,49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" strokecolor="white [3212]" strokeweight="1pt">
                    <v:stroke joinstyle="miter"/>
                    <o:lock v:ext="edit" shapetype="f"/>
                  </v:line>
                  <v:line id="Gerader Verbinder 285" o:spid="_x0000_s1097" style="position:absolute;flip:y;visibility:visible;mso-wrap-style:square" from="24255,49097" to="24255,49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" strokecolor="white [3212]" strokeweight="1pt">
                    <v:stroke joinstyle="miter"/>
                    <o:lock v:ext="edit" shapetype="f"/>
                  </v:line>
                </v:group>
                <v:shape id="Textplatzhalter 6" o:spid="_x0000_s1098" type="#_x0000_t202" style="position:absolute;left:79352;top:-463;width:25247;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" filled="f" stroked="f">
                  <v:textbox inset="0,0,10mm,0">
                    <w:txbxContent>
                      <w:p w14:paraId="2D8E6161"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TBMO 3,5 ng</w:t>
                        </w:r>
                      </w:p>
                    </w:txbxContent>
                  </v:textbox>
                </v:shape>
                <v:shape id="Textplatzhalter 6" o:spid="_x0000_s1099" type="#_x0000_t202" style="position:absolute;left:53600;top:-463;width:25247;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" filled="f" stroked="f">
                  <v:textbox inset="0,0,10mm,0">
                    <w:txbxContent>
                      <w:p w14:paraId="4A3A82B5"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SBMO 3,5 ng</w:t>
                        </w:r>
                      </w:p>
                    </w:txbxContent>
                  </v:textbox>
                </v:shape>
                <v:shape id="Textplatzhalter 6" o:spid="_x0000_s1100" type="#_x0000_t202" style="position:absolute;left:29854;top:-463;width:23127;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" filled="f" stroked="f">
                  <v:textbox inset="0,0,10mm,0">
                    <w:txbxContent>
                      <w:p w14:paraId="41B523A2" w14:textId="77777777" w:rsidR="00931490" w:rsidRPr="000D6540" w:rsidRDefault="00931490" w:rsidP="00923289">
                        <w:pPr>
                          <w:jc w:val="center"/>
                          <w:rPr>
                            <w:color w:val="000000" w:themeColor="text1"/>
                            <w:kern w:val="24"/>
                            <w:sz w:val="16"/>
                            <w:szCs w:val="16"/>
                          </w:rPr>
                        </w:pPr>
                        <w:r>
                          <w:rPr>
                            <w:color w:val="000000" w:themeColor="text1"/>
                            <w:kern w:val="24"/>
                            <w:sz w:val="16"/>
                            <w:szCs w:val="16"/>
                          </w:rPr>
                          <w:t>C</w:t>
                        </w:r>
                        <w:r w:rsidRPr="000D6540">
                          <w:rPr>
                            <w:color w:val="000000" w:themeColor="text1"/>
                            <w:kern w:val="24"/>
                            <w:sz w:val="16"/>
                            <w:szCs w:val="16"/>
                          </w:rPr>
                          <w:t>OMO 3,5 ng</w:t>
                        </w:r>
                      </w:p>
                    </w:txbxContent>
                  </v:textbox>
                </v:shape>
                <v:shape id="Textplatzhalter 6" o:spid="_x0000_s1101" type="#_x0000_t202" style="position:absolute;left:7040;top:-536;width:18528;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" filled="f" stroked="f">
                  <v:textbox inset="0,0,10mm,0">
                    <w:txbxContent>
                      <w:p w14:paraId="5D24DB6F"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un</w:t>
                        </w:r>
                        <w:r>
                          <w:rPr>
                            <w:color w:val="000000" w:themeColor="text1"/>
                            <w:kern w:val="24"/>
                            <w:sz w:val="16"/>
                            <w:szCs w:val="16"/>
                          </w:rPr>
                          <w:t>treated</w:t>
                        </w:r>
                      </w:p>
                    </w:txbxContent>
                  </v:textbox>
                </v:shape>
                <w10:anchorlock/>
              </v:group>
            </w:pict>
          </mc:Fallback>
        </mc:AlternateContent>
      </w:r>
    </w:p>
    <w:p w14:paraId="68E08851" w14:textId="77777777" w:rsidR="00923289" w:rsidRDefault="00923289" w:rsidP="00923289">
      <w:pPr>
        <w:rPr>
          <w:lang w:val="en-GB"/>
        </w:rPr>
      </w:pPr>
    </w:p>
    <w:p w14:paraId="08DA73F4" w14:textId="0B2F6B88" w:rsidR="00923289" w:rsidRDefault="00923289" w:rsidP="00923289">
      <w:pPr>
        <w:rPr>
          <w:lang w:val="en-GB"/>
        </w:rPr>
      </w:pPr>
    </w:p>
    <w:p w14:paraId="353CFD79" w14:textId="7FD4E637" w:rsidR="00923289" w:rsidRDefault="00923289" w:rsidP="00923289">
      <w:pPr>
        <w:rPr>
          <w:lang w:val="en-GB"/>
        </w:rPr>
      </w:pPr>
    </w:p>
    <w:p w14:paraId="2590D553" w14:textId="32129025" w:rsidR="00923289" w:rsidRDefault="00923289" w:rsidP="00923289">
      <w:pPr>
        <w:rPr>
          <w:lang w:val="en-GB"/>
        </w:rPr>
      </w:pPr>
      <w:r>
        <w:rPr>
          <w:noProof/>
        </w:rPr>
        <mc:AlternateContent>
          <mc:Choice Requires="wps">
            <w:drawing>
              <wp:anchor distT="0" distB="0" distL="114300" distR="114300" simplePos="0" relativeHeight="251702272" behindDoc="0" locked="0" layoutInCell="1" allowOverlap="1" wp14:anchorId="75C98A9E" wp14:editId="1F908960">
                <wp:simplePos x="0" y="0"/>
                <wp:positionH relativeFrom="column">
                  <wp:posOffset>0</wp:posOffset>
                </wp:positionH>
                <wp:positionV relativeFrom="paragraph">
                  <wp:posOffset>2778760</wp:posOffset>
                </wp:positionV>
                <wp:extent cx="5421630" cy="635"/>
                <wp:effectExtent l="0" t="0" r="0" b="0"/>
                <wp:wrapNone/>
                <wp:docPr id="1556548195" name="Textfeld 1556548195"/>
                <wp:cNvGraphicFramePr/>
                <a:graphic xmlns:a="http://schemas.openxmlformats.org/drawingml/2006/main">
                  <a:graphicData uri="http://schemas.microsoft.com/office/word/2010/wordprocessingShape">
                    <wps:wsp>
                      <wps:cNvSpPr txBox="1"/>
                      <wps:spPr>
                        <a:xfrm>
                          <a:off x="0" y="0"/>
                          <a:ext cx="5421630" cy="635"/>
                        </a:xfrm>
                        <a:prstGeom prst="rect">
                          <a:avLst/>
                        </a:prstGeom>
                        <a:solidFill>
                          <a:prstClr val="white"/>
                        </a:solidFill>
                        <a:ln>
                          <a:noFill/>
                        </a:ln>
                      </wps:spPr>
                      <wps:txbx>
                        <w:txbxContent>
                          <w:p w14:paraId="5CD74150" w14:textId="68C54EBC" w:rsidR="00931490" w:rsidRPr="00923289" w:rsidRDefault="00931490" w:rsidP="00923289">
                            <w:pPr>
                              <w:pStyle w:val="Untertitel"/>
                              <w:pBdr>
                                <w:top w:val="single" w:sz="4" w:space="1" w:color="auto"/>
                                <w:left w:val="single" w:sz="4" w:space="4" w:color="auto"/>
                                <w:bottom w:val="single" w:sz="4" w:space="1" w:color="auto"/>
                                <w:right w:val="single" w:sz="4" w:space="4" w:color="auto"/>
                              </w:pBdr>
                              <w:rPr>
                                <w:rFonts w:eastAsia="MS Mincho"/>
                              </w:rPr>
                            </w:pPr>
                            <w:r w:rsidRPr="00923289">
                              <w:rPr>
                                <w:b/>
                              </w:rPr>
                              <w:t>Figure 3</w:t>
                            </w:r>
                            <w:r w:rsidRPr="00D1048A">
                              <w:t>.</w:t>
                            </w:r>
                            <w:r>
                              <w:t xml:space="preserve"> </w:t>
                            </w:r>
                            <w:proofErr w:type="spellStart"/>
                            <w:r>
                              <w:t>Microscopy</w:t>
                            </w:r>
                            <w:proofErr w:type="spellEnd"/>
                            <w:r>
                              <w:t xml:space="preserve"> </w:t>
                            </w:r>
                            <w:proofErr w:type="spellStart"/>
                            <w:r>
                              <w:t>images</w:t>
                            </w:r>
                            <w:proofErr w:type="spellEnd"/>
                            <w:r>
                              <w:t xml:space="preserve"> </w:t>
                            </w:r>
                            <w:proofErr w:type="spellStart"/>
                            <w:r>
                              <w:t>of</w:t>
                            </w:r>
                            <w:proofErr w:type="spellEnd"/>
                            <w:r>
                              <w:t xml:space="preserve"> 4.5 </w:t>
                            </w:r>
                            <w:proofErr w:type="spellStart"/>
                            <w:r>
                              <w:t>dpf</w:t>
                            </w:r>
                            <w:proofErr w:type="spellEnd"/>
                            <w:r>
                              <w:t xml:space="preserve"> </w:t>
                            </w:r>
                            <w:proofErr w:type="spellStart"/>
                            <w:r>
                              <w:t>fluorescence</w:t>
                            </w:r>
                            <w:proofErr w:type="spellEnd"/>
                            <w:r>
                              <w:t xml:space="preserve"> </w:t>
                            </w:r>
                            <w:proofErr w:type="spellStart"/>
                            <w:r>
                              <w:t>stained</w:t>
                            </w:r>
                            <w:proofErr w:type="spellEnd"/>
                            <w:r>
                              <w:t xml:space="preserve"> </w:t>
                            </w:r>
                            <w:proofErr w:type="spellStart"/>
                            <w:r>
                              <w:t>zebrafish</w:t>
                            </w:r>
                            <w:proofErr w:type="spellEnd"/>
                            <w:r>
                              <w:t xml:space="preserve"> </w:t>
                            </w:r>
                            <w:proofErr w:type="spellStart"/>
                            <w:r>
                              <w:t>larvae</w:t>
                            </w:r>
                            <w:proofErr w:type="spellEnd"/>
                            <w:r>
                              <w:t>. DAPI (</w:t>
                            </w:r>
                            <w:proofErr w:type="spellStart"/>
                            <w:r>
                              <w:t>upper</w:t>
                            </w:r>
                            <w:proofErr w:type="spellEnd"/>
                            <w:r>
                              <w:t xml:space="preserve"> </w:t>
                            </w:r>
                            <w:proofErr w:type="spellStart"/>
                            <w:r>
                              <w:t>row</w:t>
                            </w:r>
                            <w:proofErr w:type="spellEnd"/>
                            <w:r>
                              <w:t>), Anti-</w:t>
                            </w:r>
                            <w:r w:rsidRPr="0081594B">
                              <w:t>cse1l</w:t>
                            </w:r>
                            <w:r>
                              <w:t xml:space="preserve"> (</w:t>
                            </w:r>
                            <w:proofErr w:type="spellStart"/>
                            <w:r>
                              <w:t>lower</w:t>
                            </w:r>
                            <w:proofErr w:type="spellEnd"/>
                            <w:r>
                              <w:t xml:space="preserve"> </w:t>
                            </w:r>
                            <w:proofErr w:type="spellStart"/>
                            <w:r>
                              <w:t>row</w:t>
                            </w:r>
                            <w:proofErr w:type="spellEnd"/>
                            <w:r>
                              <w:t xml:space="preserve">), </w:t>
                            </w:r>
                            <w:proofErr w:type="spellStart"/>
                            <w:r>
                              <w:t>comparing</w:t>
                            </w:r>
                            <w:proofErr w:type="spellEnd"/>
                            <w:r>
                              <w:t xml:space="preserve"> </w:t>
                            </w:r>
                            <w:proofErr w:type="spellStart"/>
                            <w:r>
                              <w:t>untreated</w:t>
                            </w:r>
                            <w:proofErr w:type="spellEnd"/>
                            <w:r>
                              <w:t xml:space="preserve"> </w:t>
                            </w:r>
                            <w:proofErr w:type="spellStart"/>
                            <w:r>
                              <w:t>zfl</w:t>
                            </w:r>
                            <w:proofErr w:type="spellEnd"/>
                            <w:r>
                              <w:t xml:space="preserve"> (</w:t>
                            </w:r>
                            <w:proofErr w:type="spellStart"/>
                            <w:r>
                              <w:t>left</w:t>
                            </w:r>
                            <w:proofErr w:type="spellEnd"/>
                            <w:r>
                              <w:t xml:space="preserve"> </w:t>
                            </w:r>
                            <w:proofErr w:type="spellStart"/>
                            <w:r>
                              <w:t>column</w:t>
                            </w:r>
                            <w:proofErr w:type="spellEnd"/>
                            <w:r>
                              <w:t xml:space="preserve">), CRISPR/Cas9 </w:t>
                            </w:r>
                            <w:proofErr w:type="spellStart"/>
                            <w:r>
                              <w:t>control</w:t>
                            </w:r>
                            <w:proofErr w:type="spellEnd"/>
                            <w:r>
                              <w:t xml:space="preserve"> (</w:t>
                            </w:r>
                            <w:proofErr w:type="spellStart"/>
                            <w:r>
                              <w:t>center</w:t>
                            </w:r>
                            <w:proofErr w:type="spellEnd"/>
                            <w:r>
                              <w:t xml:space="preserve"> </w:t>
                            </w:r>
                            <w:proofErr w:type="spellStart"/>
                            <w:r>
                              <w:t>column</w:t>
                            </w:r>
                            <w:proofErr w:type="spellEnd"/>
                            <w:r>
                              <w:t xml:space="preserve">) and CRISPR/Cas9 </w:t>
                            </w:r>
                            <w:r w:rsidRPr="0081594B">
                              <w:t>cse1l</w:t>
                            </w:r>
                            <w:r>
                              <w:t xml:space="preserve"> KO (</w:t>
                            </w:r>
                            <w:proofErr w:type="spellStart"/>
                            <w:r>
                              <w:t>right</w:t>
                            </w:r>
                            <w:proofErr w:type="spellEnd"/>
                            <w:r>
                              <w:t xml:space="preserve"> </w:t>
                            </w:r>
                            <w:proofErr w:type="spellStart"/>
                            <w:r>
                              <w:t>column</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C98A9E" id="Textfeld 1556548195" o:spid="_x0000_s1102" type="#_x0000_t202" style="position:absolute;left:0;text-align:left;margin-left:0;margin-top:218.8pt;width:426.9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" stroked="f">
                <v:textbox style="mso-fit-shape-to-text:t" inset="0,0,0,0">
                  <w:txbxContent>
                    <w:p w14:paraId="5CD74150" w14:textId="68C54EBC" w:rsidR="00931490" w:rsidRPr="00923289" w:rsidRDefault="00931490" w:rsidP="00923289">
                      <w:pPr>
                        <w:pStyle w:val="Untertitel"/>
                        <w:pBdr>
                          <w:top w:val="single" w:sz="4" w:space="1" w:color="auto"/>
                          <w:left w:val="single" w:sz="4" w:space="4" w:color="auto"/>
                          <w:bottom w:val="single" w:sz="4" w:space="1" w:color="auto"/>
                          <w:right w:val="single" w:sz="4" w:space="4" w:color="auto"/>
                        </w:pBdr>
                        <w:rPr>
                          <w:rFonts w:eastAsia="MS Mincho"/>
                        </w:rPr>
                      </w:pPr>
                      <w:r w:rsidRPr="00923289">
                        <w:rPr>
                          <w:b/>
                        </w:rPr>
                        <w:t>Figure 3</w:t>
                      </w:r>
                      <w:r w:rsidRPr="00D1048A">
                        <w:t>.</w:t>
                      </w:r>
                      <w:r>
                        <w:t xml:space="preserve"> Microscopy images of 4.5 dpf fluorescence stained zebrafish larvae. DAPI (upper row), Anti-</w:t>
                      </w:r>
                      <w:r w:rsidRPr="0081594B">
                        <w:t>cse1l</w:t>
                      </w:r>
                      <w:r>
                        <w:t xml:space="preserve"> (lower row), comparing untreated zfl (left column), CRISPR/Cas9 control (center column) and CRISPR/Cas9 </w:t>
                      </w:r>
                      <w:r w:rsidRPr="0081594B">
                        <w:t>cse1l</w:t>
                      </w:r>
                      <w:r>
                        <w:t xml:space="preserve"> KO (right column).</w:t>
                      </w:r>
                    </w:p>
                  </w:txbxContent>
                </v:textbox>
              </v:shape>
            </w:pict>
          </mc:Fallback>
        </mc:AlternateContent>
      </w:r>
      <w:r w:rsidRPr="00365979">
        <w:rPr>
          <w:noProof/>
        </w:rPr>
        <mc:AlternateContent>
          <mc:Choice Requires="wpg">
            <w:drawing>
              <wp:anchor distT="0" distB="0" distL="114300" distR="114300" simplePos="0" relativeHeight="251700224" behindDoc="0" locked="0" layoutInCell="1" allowOverlap="1" wp14:anchorId="38736371" wp14:editId="4668393A">
                <wp:simplePos x="0" y="0"/>
                <wp:positionH relativeFrom="column">
                  <wp:posOffset>0</wp:posOffset>
                </wp:positionH>
                <wp:positionV relativeFrom="paragraph">
                  <wp:posOffset>0</wp:posOffset>
                </wp:positionV>
                <wp:extent cx="5421864" cy="2721723"/>
                <wp:effectExtent l="0" t="0" r="7620" b="0"/>
                <wp:wrapNone/>
                <wp:docPr id="215" name="Gruppieren 7"/>
                <wp:cNvGraphicFramePr/>
                <a:graphic xmlns:a="http://schemas.openxmlformats.org/drawingml/2006/main">
                  <a:graphicData uri="http://schemas.microsoft.com/office/word/2010/wordprocessingGroup">
                    <wpg:wgp>
                      <wpg:cNvGrpSpPr/>
                      <wpg:grpSpPr>
                        <a:xfrm>
                          <a:off x="0" y="0"/>
                          <a:ext cx="5421864" cy="2721723"/>
                          <a:chOff x="2302" y="-118900"/>
                          <a:chExt cx="11609595" cy="5346829"/>
                        </a:xfrm>
                      </wpg:grpSpPr>
                      <wpg:grpSp>
                        <wpg:cNvPr id="216" name="Gruppieren 216"/>
                        <wpg:cNvGrpSpPr/>
                        <wpg:grpSpPr>
                          <a:xfrm>
                            <a:off x="7804368" y="254187"/>
                            <a:ext cx="3732243" cy="2363755"/>
                            <a:chOff x="7804368" y="254187"/>
                            <a:chExt cx="3732243" cy="2363755"/>
                          </a:xfrm>
                        </wpg:grpSpPr>
                        <pic:pic xmlns:pic="http://schemas.openxmlformats.org/drawingml/2006/picture">
                          <pic:nvPicPr>
                            <pic:cNvPr id="218" name="Grafik 218"/>
                            <pic:cNvPicPr>
                              <a:picLocks noChangeAspect="1"/>
                            </pic:cNvPicPr>
                          </pic:nvPicPr>
                          <pic:blipFill>
                            <a:blip r:embed="rId131"/>
                            <a:stretch>
                              <a:fillRect/>
                            </a:stretch>
                          </pic:blipFill>
                          <pic:spPr>
                            <a:xfrm flipH="1">
                              <a:off x="7804369" y="254187"/>
                              <a:ext cx="3732242" cy="2363755"/>
                            </a:xfrm>
                            <a:prstGeom prst="rect">
                              <a:avLst/>
                            </a:prstGeom>
                          </pic:spPr>
                        </pic:pic>
                        <pic:pic xmlns:pic="http://schemas.openxmlformats.org/drawingml/2006/picture">
                          <pic:nvPicPr>
                            <pic:cNvPr id="219" name="Grafik 219"/>
                            <pic:cNvPicPr>
                              <a:picLocks noChangeAspect="1"/>
                            </pic:cNvPicPr>
                          </pic:nvPicPr>
                          <pic:blipFill rotWithShape="1">
                            <a:blip r:embed="rId131"/>
                            <a:srcRect t="76790" r="36216"/>
                            <a:stretch/>
                          </pic:blipFill>
                          <pic:spPr>
                            <a:xfrm flipH="1">
                              <a:off x="7804368" y="2062196"/>
                              <a:ext cx="3732243" cy="548615"/>
                            </a:xfrm>
                            <a:prstGeom prst="rect">
                              <a:avLst/>
                            </a:prstGeom>
                          </pic:spPr>
                        </pic:pic>
                        <pic:pic xmlns:pic="http://schemas.openxmlformats.org/drawingml/2006/picture">
                          <pic:nvPicPr>
                            <pic:cNvPr id="220" name="Grafik 220"/>
                            <pic:cNvPicPr>
                              <a:picLocks noChangeAspect="1"/>
                            </pic:cNvPicPr>
                          </pic:nvPicPr>
                          <pic:blipFill rotWithShape="1">
                            <a:blip r:embed="rId132"/>
                            <a:srcRect l="64717" t="81842" b="-1"/>
                            <a:stretch/>
                          </pic:blipFill>
                          <pic:spPr>
                            <a:xfrm>
                              <a:off x="10219750" y="2158549"/>
                              <a:ext cx="1316861" cy="429227"/>
                            </a:xfrm>
                            <a:prstGeom prst="rect">
                              <a:avLst/>
                            </a:prstGeom>
                          </pic:spPr>
                        </pic:pic>
                      </wpg:grpSp>
                      <wpg:grpSp>
                        <wpg:cNvPr id="221" name="Gruppieren 221"/>
                        <wpg:cNvGrpSpPr/>
                        <wpg:grpSpPr>
                          <a:xfrm>
                            <a:off x="7804368" y="2719662"/>
                            <a:ext cx="3732243" cy="2363755"/>
                            <a:chOff x="7804368" y="2719662"/>
                            <a:chExt cx="3732243" cy="2363755"/>
                          </a:xfrm>
                        </wpg:grpSpPr>
                        <pic:pic xmlns:pic="http://schemas.openxmlformats.org/drawingml/2006/picture">
                          <pic:nvPicPr>
                            <pic:cNvPr id="222" name="Grafik 222"/>
                            <pic:cNvPicPr>
                              <a:picLocks noChangeAspect="1"/>
                            </pic:cNvPicPr>
                          </pic:nvPicPr>
                          <pic:blipFill>
                            <a:blip r:embed="rId133"/>
                            <a:stretch>
                              <a:fillRect/>
                            </a:stretch>
                          </pic:blipFill>
                          <pic:spPr>
                            <a:xfrm flipH="1">
                              <a:off x="7804369" y="2719662"/>
                              <a:ext cx="3732242" cy="2363755"/>
                            </a:xfrm>
                            <a:prstGeom prst="rect">
                              <a:avLst/>
                            </a:prstGeom>
                          </pic:spPr>
                        </pic:pic>
                        <pic:pic xmlns:pic="http://schemas.openxmlformats.org/drawingml/2006/picture">
                          <pic:nvPicPr>
                            <pic:cNvPr id="223" name="Grafik 223"/>
                            <pic:cNvPicPr>
                              <a:picLocks noChangeAspect="1"/>
                            </pic:cNvPicPr>
                          </pic:nvPicPr>
                          <pic:blipFill rotWithShape="1">
                            <a:blip r:embed="rId131"/>
                            <a:srcRect t="76790" r="36216"/>
                            <a:stretch/>
                          </pic:blipFill>
                          <pic:spPr>
                            <a:xfrm flipH="1">
                              <a:off x="7804368" y="4534802"/>
                              <a:ext cx="3732243" cy="548615"/>
                            </a:xfrm>
                            <a:prstGeom prst="rect">
                              <a:avLst/>
                            </a:prstGeom>
                          </pic:spPr>
                        </pic:pic>
                        <pic:pic xmlns:pic="http://schemas.openxmlformats.org/drawingml/2006/picture">
                          <pic:nvPicPr>
                            <pic:cNvPr id="224" name="Grafik 224"/>
                            <pic:cNvPicPr>
                              <a:picLocks noChangeAspect="1"/>
                            </pic:cNvPicPr>
                          </pic:nvPicPr>
                          <pic:blipFill rotWithShape="1">
                            <a:blip r:embed="rId134"/>
                            <a:srcRect l="64717" t="80806" b="7301"/>
                            <a:stretch/>
                          </pic:blipFill>
                          <pic:spPr>
                            <a:xfrm>
                              <a:off x="10183434" y="4629726"/>
                              <a:ext cx="1316861" cy="281099"/>
                            </a:xfrm>
                            <a:prstGeom prst="rect">
                              <a:avLst/>
                            </a:prstGeom>
                          </pic:spPr>
                        </pic:pic>
                      </wpg:grpSp>
                      <wpg:grpSp>
                        <wpg:cNvPr id="225" name="Gruppieren 225"/>
                        <wpg:cNvGrpSpPr/>
                        <wpg:grpSpPr>
                          <a:xfrm>
                            <a:off x="3904173" y="2719660"/>
                            <a:ext cx="3732243" cy="2363755"/>
                            <a:chOff x="3904173" y="2719660"/>
                            <a:chExt cx="3732243" cy="2363755"/>
                          </a:xfrm>
                        </wpg:grpSpPr>
                        <pic:pic xmlns:pic="http://schemas.openxmlformats.org/drawingml/2006/picture">
                          <pic:nvPicPr>
                            <pic:cNvPr id="226" name="Grafik 226"/>
                            <pic:cNvPicPr>
                              <a:picLocks noChangeAspect="1"/>
                            </pic:cNvPicPr>
                          </pic:nvPicPr>
                          <pic:blipFill>
                            <a:blip r:embed="rId135"/>
                            <a:stretch>
                              <a:fillRect/>
                            </a:stretch>
                          </pic:blipFill>
                          <pic:spPr>
                            <a:xfrm flipV="1">
                              <a:off x="3904173" y="2719660"/>
                              <a:ext cx="3732242" cy="2363755"/>
                            </a:xfrm>
                            <a:prstGeom prst="rect">
                              <a:avLst/>
                            </a:prstGeom>
                          </pic:spPr>
                        </pic:pic>
                        <pic:pic xmlns:pic="http://schemas.openxmlformats.org/drawingml/2006/picture">
                          <pic:nvPicPr>
                            <pic:cNvPr id="227" name="Grafik 227"/>
                            <pic:cNvPicPr>
                              <a:picLocks noChangeAspect="1"/>
                            </pic:cNvPicPr>
                          </pic:nvPicPr>
                          <pic:blipFill rotWithShape="1">
                            <a:blip r:embed="rId134"/>
                            <a:srcRect l="64717" t="80806" b="7301"/>
                            <a:stretch/>
                          </pic:blipFill>
                          <pic:spPr>
                            <a:xfrm>
                              <a:off x="6315792" y="4632922"/>
                              <a:ext cx="1316861" cy="281099"/>
                            </a:xfrm>
                            <a:prstGeom prst="rect">
                              <a:avLst/>
                            </a:prstGeom>
                          </pic:spPr>
                        </pic:pic>
                        <pic:pic xmlns:pic="http://schemas.openxmlformats.org/drawingml/2006/picture">
                          <pic:nvPicPr>
                            <pic:cNvPr id="228" name="Grafik 228"/>
                            <pic:cNvPicPr>
                              <a:picLocks noChangeAspect="1"/>
                            </pic:cNvPicPr>
                          </pic:nvPicPr>
                          <pic:blipFill rotWithShape="1">
                            <a:blip r:embed="rId131"/>
                            <a:srcRect t="76790" r="36216"/>
                            <a:stretch/>
                          </pic:blipFill>
                          <pic:spPr>
                            <a:xfrm flipH="1">
                              <a:off x="3904173" y="2739099"/>
                              <a:ext cx="3732243" cy="548615"/>
                            </a:xfrm>
                            <a:prstGeom prst="rect">
                              <a:avLst/>
                            </a:prstGeom>
                          </pic:spPr>
                        </pic:pic>
                      </wpg:grpSp>
                      <wpg:grpSp>
                        <wpg:cNvPr id="229" name="Gruppieren 229"/>
                        <wpg:cNvGrpSpPr/>
                        <wpg:grpSpPr>
                          <a:xfrm>
                            <a:off x="3904172" y="254186"/>
                            <a:ext cx="3732243" cy="2363754"/>
                            <a:chOff x="3904172" y="254186"/>
                            <a:chExt cx="3732243" cy="2363754"/>
                          </a:xfrm>
                        </wpg:grpSpPr>
                        <pic:pic xmlns:pic="http://schemas.openxmlformats.org/drawingml/2006/picture">
                          <pic:nvPicPr>
                            <pic:cNvPr id="230" name="Grafik 230"/>
                            <pic:cNvPicPr>
                              <a:picLocks noChangeAspect="1"/>
                            </pic:cNvPicPr>
                          </pic:nvPicPr>
                          <pic:blipFill>
                            <a:blip r:embed="rId136"/>
                            <a:stretch>
                              <a:fillRect/>
                            </a:stretch>
                          </pic:blipFill>
                          <pic:spPr>
                            <a:xfrm flipV="1">
                              <a:off x="3904173" y="254186"/>
                              <a:ext cx="3732242" cy="2363754"/>
                            </a:xfrm>
                            <a:prstGeom prst="rect">
                              <a:avLst/>
                            </a:prstGeom>
                          </pic:spPr>
                        </pic:pic>
                        <pic:pic xmlns:pic="http://schemas.openxmlformats.org/drawingml/2006/picture">
                          <pic:nvPicPr>
                            <pic:cNvPr id="231" name="Grafik 231"/>
                            <pic:cNvPicPr>
                              <a:picLocks noChangeAspect="1"/>
                            </pic:cNvPicPr>
                          </pic:nvPicPr>
                          <pic:blipFill rotWithShape="1">
                            <a:blip r:embed="rId132"/>
                            <a:srcRect l="64717" t="81842" b="-1"/>
                            <a:stretch/>
                          </pic:blipFill>
                          <pic:spPr>
                            <a:xfrm>
                              <a:off x="6319554" y="2181584"/>
                              <a:ext cx="1316861" cy="429227"/>
                            </a:xfrm>
                            <a:prstGeom prst="rect">
                              <a:avLst/>
                            </a:prstGeom>
                          </pic:spPr>
                        </pic:pic>
                        <pic:pic xmlns:pic="http://schemas.openxmlformats.org/drawingml/2006/picture">
                          <pic:nvPicPr>
                            <pic:cNvPr id="232" name="Grafik 232"/>
                            <pic:cNvPicPr>
                              <a:picLocks noChangeAspect="1"/>
                            </pic:cNvPicPr>
                          </pic:nvPicPr>
                          <pic:blipFill rotWithShape="1">
                            <a:blip r:embed="rId131"/>
                            <a:srcRect t="76790" r="36216"/>
                            <a:stretch/>
                          </pic:blipFill>
                          <pic:spPr>
                            <a:xfrm flipH="1">
                              <a:off x="3904172" y="283704"/>
                              <a:ext cx="3661797" cy="548615"/>
                            </a:xfrm>
                            <a:prstGeom prst="rect">
                              <a:avLst/>
                            </a:prstGeom>
                          </pic:spPr>
                        </pic:pic>
                      </wpg:grpSp>
                      <wpg:grpSp>
                        <wpg:cNvPr id="233" name="Gruppieren 233"/>
                        <wpg:cNvGrpSpPr/>
                        <wpg:grpSpPr>
                          <a:xfrm>
                            <a:off x="2302" y="254186"/>
                            <a:ext cx="3731075" cy="2365452"/>
                            <a:chOff x="2302" y="254186"/>
                            <a:chExt cx="3731075" cy="2365452"/>
                          </a:xfrm>
                        </wpg:grpSpPr>
                        <pic:pic xmlns:pic="http://schemas.openxmlformats.org/drawingml/2006/picture">
                          <pic:nvPicPr>
                            <pic:cNvPr id="234" name="Grafik 234"/>
                            <pic:cNvPicPr>
                              <a:picLocks noChangeAspect="1"/>
                            </pic:cNvPicPr>
                          </pic:nvPicPr>
                          <pic:blipFill rotWithShape="1">
                            <a:blip r:embed="rId137"/>
                            <a:srcRect b="82221"/>
                            <a:stretch/>
                          </pic:blipFill>
                          <pic:spPr>
                            <a:xfrm>
                              <a:off x="2302" y="254186"/>
                              <a:ext cx="3731075" cy="2365452"/>
                            </a:xfrm>
                            <a:prstGeom prst="rect">
                              <a:avLst/>
                            </a:prstGeom>
                          </pic:spPr>
                        </pic:pic>
                        <pic:pic xmlns:pic="http://schemas.openxmlformats.org/drawingml/2006/picture">
                          <pic:nvPicPr>
                            <pic:cNvPr id="235" name="Grafik 235"/>
                            <pic:cNvPicPr>
                              <a:picLocks noChangeAspect="1"/>
                            </pic:cNvPicPr>
                          </pic:nvPicPr>
                          <pic:blipFill rotWithShape="1">
                            <a:blip r:embed="rId137"/>
                            <a:srcRect l="11442" t="30500" r="35868" b="10655"/>
                            <a:stretch/>
                          </pic:blipFill>
                          <pic:spPr>
                            <a:xfrm rot="1580268">
                              <a:off x="414003" y="635826"/>
                              <a:ext cx="1965907" cy="1391945"/>
                            </a:xfrm>
                            <a:prstGeom prst="rect">
                              <a:avLst/>
                            </a:prstGeom>
                          </pic:spPr>
                        </pic:pic>
                        <pic:pic xmlns:pic="http://schemas.openxmlformats.org/drawingml/2006/picture">
                          <pic:nvPicPr>
                            <pic:cNvPr id="236" name="Grafik 236"/>
                            <pic:cNvPicPr>
                              <a:picLocks noChangeAspect="1"/>
                            </pic:cNvPicPr>
                          </pic:nvPicPr>
                          <pic:blipFill rotWithShape="1">
                            <a:blip r:embed="rId137"/>
                            <a:srcRect l="49764" t="13945" r="7619" b="28206"/>
                            <a:stretch/>
                          </pic:blipFill>
                          <pic:spPr>
                            <a:xfrm rot="1580268">
                              <a:off x="1893896" y="837074"/>
                              <a:ext cx="1590027" cy="1368376"/>
                            </a:xfrm>
                            <a:prstGeom prst="rect">
                              <a:avLst/>
                            </a:prstGeom>
                          </pic:spPr>
                        </pic:pic>
                        <pic:pic xmlns:pic="http://schemas.openxmlformats.org/drawingml/2006/picture">
                          <pic:nvPicPr>
                            <pic:cNvPr id="237" name="Grafik 237"/>
                            <pic:cNvPicPr>
                              <a:picLocks noChangeAspect="1"/>
                            </pic:cNvPicPr>
                          </pic:nvPicPr>
                          <pic:blipFill rotWithShape="1">
                            <a:blip r:embed="rId137"/>
                            <a:srcRect l="12015" t="29213" r="14405" b="16660"/>
                            <a:stretch/>
                          </pic:blipFill>
                          <pic:spPr>
                            <a:xfrm rot="1580268">
                              <a:off x="430964" y="796733"/>
                              <a:ext cx="2745330" cy="1280362"/>
                            </a:xfrm>
                            <a:prstGeom prst="rect">
                              <a:avLst/>
                            </a:prstGeom>
                          </pic:spPr>
                        </pic:pic>
                        <pic:pic xmlns:pic="http://schemas.openxmlformats.org/drawingml/2006/picture">
                          <pic:nvPicPr>
                            <pic:cNvPr id="238" name="Grafik 238"/>
                            <pic:cNvPicPr>
                              <a:picLocks noChangeAspect="1"/>
                            </pic:cNvPicPr>
                          </pic:nvPicPr>
                          <pic:blipFill rotWithShape="1">
                            <a:blip r:embed="rId137"/>
                            <a:srcRect l="60225" t="74757"/>
                            <a:stretch/>
                          </pic:blipFill>
                          <pic:spPr>
                            <a:xfrm>
                              <a:off x="2249333" y="2022533"/>
                              <a:ext cx="1484044" cy="597105"/>
                            </a:xfrm>
                            <a:prstGeom prst="rect">
                              <a:avLst/>
                            </a:prstGeom>
                          </pic:spPr>
                        </pic:pic>
                        <pic:pic xmlns:pic="http://schemas.openxmlformats.org/drawingml/2006/picture">
                          <pic:nvPicPr>
                            <pic:cNvPr id="239" name="Grafik 239"/>
                            <pic:cNvPicPr>
                              <a:picLocks noChangeAspect="1"/>
                            </pic:cNvPicPr>
                          </pic:nvPicPr>
                          <pic:blipFill rotWithShape="1">
                            <a:blip r:embed="rId137"/>
                            <a:srcRect b="82221"/>
                            <a:stretch/>
                          </pic:blipFill>
                          <pic:spPr>
                            <a:xfrm>
                              <a:off x="2302" y="254186"/>
                              <a:ext cx="3731075" cy="571696"/>
                            </a:xfrm>
                            <a:prstGeom prst="rect">
                              <a:avLst/>
                            </a:prstGeom>
                          </pic:spPr>
                        </pic:pic>
                      </wpg:grpSp>
                      <wpg:grpSp>
                        <wpg:cNvPr id="240" name="Gruppieren 240"/>
                        <wpg:cNvGrpSpPr/>
                        <wpg:grpSpPr>
                          <a:xfrm>
                            <a:off x="2302" y="2719660"/>
                            <a:ext cx="3732244" cy="2363754"/>
                            <a:chOff x="2302" y="2719660"/>
                            <a:chExt cx="3732244" cy="2363754"/>
                          </a:xfrm>
                        </wpg:grpSpPr>
                        <pic:pic xmlns:pic="http://schemas.openxmlformats.org/drawingml/2006/picture">
                          <pic:nvPicPr>
                            <pic:cNvPr id="241" name="Grafik 241"/>
                            <pic:cNvPicPr>
                              <a:picLocks noChangeAspect="1"/>
                            </pic:cNvPicPr>
                          </pic:nvPicPr>
                          <pic:blipFill>
                            <a:blip r:embed="rId134"/>
                            <a:stretch>
                              <a:fillRect/>
                            </a:stretch>
                          </pic:blipFill>
                          <pic:spPr>
                            <a:xfrm>
                              <a:off x="2303" y="2719660"/>
                              <a:ext cx="3732243" cy="2363754"/>
                            </a:xfrm>
                            <a:prstGeom prst="rect">
                              <a:avLst/>
                            </a:prstGeom>
                          </pic:spPr>
                        </pic:pic>
                        <pic:pic xmlns:pic="http://schemas.openxmlformats.org/drawingml/2006/picture">
                          <pic:nvPicPr>
                            <pic:cNvPr id="242" name="Grafik 242"/>
                            <pic:cNvPicPr>
                              <a:picLocks noChangeAspect="1"/>
                            </pic:cNvPicPr>
                          </pic:nvPicPr>
                          <pic:blipFill rotWithShape="1">
                            <a:blip r:embed="rId134"/>
                            <a:srcRect l="10469" t="25710" r="34479" b="8353"/>
                            <a:stretch/>
                          </pic:blipFill>
                          <pic:spPr>
                            <a:xfrm rot="1427781">
                              <a:off x="321053" y="3082528"/>
                              <a:ext cx="2054643" cy="1558554"/>
                            </a:xfrm>
                            <a:prstGeom prst="rect">
                              <a:avLst/>
                            </a:prstGeom>
                          </pic:spPr>
                        </pic:pic>
                        <pic:pic xmlns:pic="http://schemas.openxmlformats.org/drawingml/2006/picture">
                          <pic:nvPicPr>
                            <pic:cNvPr id="243" name="Grafik 243"/>
                            <pic:cNvPicPr>
                              <a:picLocks noChangeAspect="1"/>
                            </pic:cNvPicPr>
                          </pic:nvPicPr>
                          <pic:blipFill rotWithShape="1">
                            <a:blip r:embed="rId134"/>
                            <a:srcRect l="32240" t="12119" r="5685" b="25305"/>
                            <a:stretch/>
                          </pic:blipFill>
                          <pic:spPr>
                            <a:xfrm rot="1427781">
                              <a:off x="1193511" y="3172670"/>
                              <a:ext cx="2316804" cy="1479141"/>
                            </a:xfrm>
                            <a:prstGeom prst="rect">
                              <a:avLst/>
                            </a:prstGeom>
                          </pic:spPr>
                        </pic:pic>
                        <pic:pic xmlns:pic="http://schemas.openxmlformats.org/drawingml/2006/picture">
                          <pic:nvPicPr>
                            <pic:cNvPr id="244" name="Grafik 244"/>
                            <pic:cNvPicPr>
                              <a:picLocks noChangeAspect="1"/>
                            </pic:cNvPicPr>
                          </pic:nvPicPr>
                          <pic:blipFill rotWithShape="1">
                            <a:blip r:embed="rId134"/>
                            <a:srcRect t="5032" b="81143"/>
                            <a:stretch/>
                          </pic:blipFill>
                          <pic:spPr>
                            <a:xfrm>
                              <a:off x="2303" y="2734267"/>
                              <a:ext cx="3732243" cy="981193"/>
                            </a:xfrm>
                            <a:prstGeom prst="rect">
                              <a:avLst/>
                            </a:prstGeom>
                          </pic:spPr>
                        </pic:pic>
                        <pic:pic xmlns:pic="http://schemas.openxmlformats.org/drawingml/2006/picture">
                          <pic:nvPicPr>
                            <pic:cNvPr id="245" name="Grafik 245"/>
                            <pic:cNvPicPr>
                              <a:picLocks noChangeAspect="1"/>
                            </pic:cNvPicPr>
                          </pic:nvPicPr>
                          <pic:blipFill rotWithShape="1">
                            <a:blip r:embed="rId134"/>
                            <a:srcRect t="5032" b="81143"/>
                            <a:stretch/>
                          </pic:blipFill>
                          <pic:spPr>
                            <a:xfrm>
                              <a:off x="2302" y="4315417"/>
                              <a:ext cx="3732243" cy="767997"/>
                            </a:xfrm>
                            <a:prstGeom prst="rect">
                              <a:avLst/>
                            </a:prstGeom>
                          </pic:spPr>
                        </pic:pic>
                        <pic:pic xmlns:pic="http://schemas.openxmlformats.org/drawingml/2006/picture">
                          <pic:nvPicPr>
                            <pic:cNvPr id="246" name="Grafik 246"/>
                            <pic:cNvPicPr>
                              <a:picLocks noChangeAspect="1"/>
                            </pic:cNvPicPr>
                          </pic:nvPicPr>
                          <pic:blipFill rotWithShape="1">
                            <a:blip r:embed="rId134"/>
                            <a:srcRect l="64730" t="79459"/>
                            <a:stretch/>
                          </pic:blipFill>
                          <pic:spPr>
                            <a:xfrm>
                              <a:off x="2413568" y="4596659"/>
                              <a:ext cx="1316373" cy="485532"/>
                            </a:xfrm>
                            <a:prstGeom prst="rect">
                              <a:avLst/>
                            </a:prstGeom>
                          </pic:spPr>
                        </pic:pic>
                      </wpg:grpSp>
                      <wps:wsp>
                        <wps:cNvPr id="247" name="Textplatzhalter 6"/>
                        <wps:cNvSpPr txBox="1">
                          <a:spLocks/>
                        </wps:cNvSpPr>
                        <wps:spPr>
                          <a:xfrm>
                            <a:off x="776908" y="-118900"/>
                            <a:ext cx="2902546" cy="402589"/>
                          </a:xfrm>
                          <a:prstGeom prst="rect">
                            <a:avLst/>
                          </a:prstGeom>
                        </wps:spPr>
                        <wps:txbx>
                          <w:txbxContent>
                            <w:p w14:paraId="27DB9246" w14:textId="77777777" w:rsidR="00931490" w:rsidRPr="000D6540" w:rsidRDefault="00931490" w:rsidP="00923289">
                              <w:pPr>
                                <w:jc w:val="center"/>
                                <w:rPr>
                                  <w:color w:val="000000" w:themeColor="text1"/>
                                  <w:kern w:val="24"/>
                                  <w:sz w:val="16"/>
                                  <w:szCs w:val="16"/>
                                </w:rPr>
                              </w:pPr>
                              <w:proofErr w:type="spellStart"/>
                              <w:r w:rsidRPr="000D6540">
                                <w:rPr>
                                  <w:color w:val="000000" w:themeColor="text1"/>
                                  <w:kern w:val="24"/>
                                  <w:sz w:val="16"/>
                                  <w:szCs w:val="16"/>
                                </w:rPr>
                                <w:t>un</w:t>
                              </w:r>
                              <w:r>
                                <w:rPr>
                                  <w:color w:val="000000" w:themeColor="text1"/>
                                  <w:kern w:val="24"/>
                                  <w:sz w:val="16"/>
                                  <w:szCs w:val="16"/>
                                </w:rPr>
                                <w:t>treated</w:t>
                              </w:r>
                              <w:proofErr w:type="spellEnd"/>
                            </w:p>
                          </w:txbxContent>
                        </wps:txbx>
                        <wps:bodyPr vert="horz" wrap="square" lIns="0" tIns="0" rIns="360000" bIns="0" rtlCol="0" anchor="t" anchorCtr="0">
                          <a:noAutofit/>
                        </wps:bodyPr>
                      </wps:wsp>
                      <wps:wsp>
                        <wps:cNvPr id="248" name="Textplatzhalter 6"/>
                        <wps:cNvSpPr txBox="1">
                          <a:spLocks/>
                        </wps:cNvSpPr>
                        <wps:spPr>
                          <a:xfrm>
                            <a:off x="4624152" y="-118894"/>
                            <a:ext cx="3008477" cy="402589"/>
                          </a:xfrm>
                          <a:prstGeom prst="rect">
                            <a:avLst/>
                          </a:prstGeom>
                        </wps:spPr>
                        <wps:txbx>
                          <w:txbxContent>
                            <w:p w14:paraId="2D8741A7"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CRISPR SCR Control</w:t>
                              </w:r>
                            </w:p>
                          </w:txbxContent>
                        </wps:txbx>
                        <wps:bodyPr vert="horz" wrap="square" lIns="0" tIns="0" rIns="360000" bIns="0" rtlCol="0" anchor="t" anchorCtr="0">
                          <a:noAutofit/>
                        </wps:bodyPr>
                      </wps:wsp>
                      <wps:wsp>
                        <wps:cNvPr id="249" name="Textplatzhalter 6"/>
                        <wps:cNvSpPr txBox="1">
                          <a:spLocks/>
                        </wps:cNvSpPr>
                        <wps:spPr>
                          <a:xfrm>
                            <a:off x="8493118" y="-118890"/>
                            <a:ext cx="3118779" cy="402589"/>
                          </a:xfrm>
                          <a:prstGeom prst="rect">
                            <a:avLst/>
                          </a:prstGeom>
                        </wps:spPr>
                        <wps:txbx>
                          <w:txbxContent>
                            <w:p w14:paraId="38EE5C51"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CRISPR CSE1L</w:t>
                              </w:r>
                            </w:p>
                          </w:txbxContent>
                        </wps:txbx>
                        <wps:bodyPr vert="horz" wrap="square" lIns="0" tIns="0" rIns="360000" bIns="0" rtlCol="0" anchor="t" anchorCtr="0">
                          <a:noAutofit/>
                        </wps:bodyPr>
                      </wps:wsp>
                      <wps:wsp>
                        <wps:cNvPr id="250" name="Textplatzhalter 6"/>
                        <wps:cNvSpPr txBox="1">
                          <a:spLocks/>
                        </wps:cNvSpPr>
                        <wps:spPr>
                          <a:xfrm>
                            <a:off x="51307" y="2335323"/>
                            <a:ext cx="1364549" cy="335164"/>
                          </a:xfrm>
                          <a:prstGeom prst="rect">
                            <a:avLst/>
                          </a:prstGeom>
                        </wps:spPr>
                        <wps:txbx>
                          <w:txbxContent>
                            <w:p w14:paraId="2B584F31" w14:textId="77777777" w:rsidR="00931490" w:rsidRPr="000D6540" w:rsidRDefault="00931490" w:rsidP="00923289">
                              <w:pPr>
                                <w:rPr>
                                  <w:rFonts w:cstheme="minorHAnsi"/>
                                  <w:color w:val="FFFFFF" w:themeColor="background1"/>
                                  <w:kern w:val="24"/>
                                  <w:sz w:val="16"/>
                                  <w:szCs w:val="16"/>
                                </w:rPr>
                              </w:pPr>
                              <w:r w:rsidRPr="000D6540">
                                <w:rPr>
                                  <w:rFonts w:cstheme="minorHAnsi"/>
                                  <w:color w:val="FFFFFF" w:themeColor="background1"/>
                                  <w:kern w:val="24"/>
                                  <w:sz w:val="16"/>
                                  <w:szCs w:val="16"/>
                                </w:rPr>
                                <w:t>DAPI</w:t>
                              </w:r>
                            </w:p>
                          </w:txbxContent>
                        </wps:txbx>
                        <wps:bodyPr vert="horz" wrap="square" lIns="0" tIns="0" rIns="360000" bIns="0" rtlCol="0" anchor="t" anchorCtr="0">
                          <a:noAutofit/>
                        </wps:bodyPr>
                      </wps:wsp>
                      <wps:wsp>
                        <wps:cNvPr id="251" name="Textplatzhalter 6"/>
                        <wps:cNvSpPr txBox="1">
                          <a:spLocks/>
                        </wps:cNvSpPr>
                        <wps:spPr>
                          <a:xfrm>
                            <a:off x="30684" y="4808569"/>
                            <a:ext cx="1910477" cy="419360"/>
                          </a:xfrm>
                          <a:prstGeom prst="rect">
                            <a:avLst/>
                          </a:prstGeom>
                        </wps:spPr>
                        <wps:txbx>
                          <w:txbxContent>
                            <w:p w14:paraId="75E2D461" w14:textId="77777777" w:rsidR="00931490" w:rsidRPr="000D6540" w:rsidRDefault="00931490" w:rsidP="00923289">
                              <w:pPr>
                                <w:rPr>
                                  <w:color w:val="FFFFFF" w:themeColor="background1"/>
                                  <w:kern w:val="24"/>
                                  <w:sz w:val="16"/>
                                  <w:szCs w:val="16"/>
                                </w:rPr>
                              </w:pPr>
                              <w:r w:rsidRPr="000D6540">
                                <w:rPr>
                                  <w:color w:val="FFFFFF" w:themeColor="background1"/>
                                  <w:kern w:val="24"/>
                                  <w:sz w:val="16"/>
                                  <w:szCs w:val="16"/>
                                </w:rPr>
                                <w:t>Anti-CSE1L</w:t>
                              </w:r>
                            </w:p>
                          </w:txbxContent>
                        </wps:txbx>
                        <wps:bodyPr vert="horz" wrap="square" lIns="0" tIns="0" rIns="360000" bIns="0"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8736371" id="Gruppieren 7" o:spid="_x0000_s1103" style="position:absolute;left:0;text-align:left;margin-left:0;margin-top:0;width:426.9pt;height:214.3pt;z-index:251700224;mso-position-horizontal-relative:text;mso-position-vertical-relative:text;mso-width-relative:margin;mso-height-relative:margin" coordorigin="23,-1189" coordsize="116095,53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DwLoH7&#10;d41lJAIECBAgQIAAAQIECBAgQOBNgfv760vs19dXcgQIECBAgAABAgQIECBAgAABAgQIECBAgAAB&#10;AgQIECBAgAABAgQIECBAgAABAgQIECBAgAABAgQIECBAgAABAgQIECBAgAABAgQIECBAgAABAgQI&#10;ECBAgAABAgQIECBAgAABAgQIECBAgACB303AQwh/N0ozIkCAAAECBAgQIECAAIEfWcBDCH/krW/d&#10;CR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eDgLBEHwcD49zg0BBBBAAAEE&#10;EEAAAQQQQAABBBBAAAEEEEAAAQQQQAABBBBAAAEEEEAAAQQQQAABBBBAAAEEEEAAAQQQQAABBBBA&#10;AAEEEEAAAQQQQAABBBBAAIHvJkDtBtcFAggggAACCCCAAAIIhBAggAACCCCAAAIIIHCGBMigzxAs&#10;u0UAAQQQQAABBBBAYKMIEEBvlFeK40QAAQQQQAABBBBAAAEEEEAAAQQQQAABBDaYAAH0BnvBOFwE&#10;EEAAAQQQQGCjCDD+vFFeKY4TAQQQQAABBBBAAIEzJ0AAfeZs2TM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&#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8jAX+Dyt6YBkfNGzV&#10;AAAAAElFTkSuQmCCUEsDBAoAAAAAAAAAIQB9kyWdj+kFAI/pBQAUAAAAZHJzL21lZGlhL2ltYWdl&#10;Mi5wbmeJUE5HDQoaCgAAAA1JSERSAAAHgAAABMAIAgAAAJ5wzWAAAAABc1JHQgCuzhzpAAD/yklE&#10;QVR4Xuz9iXobV5ZtjRINKWedc+77v+lfaRHgnc3agQBJ2bIt2xI1opg0GIhmxwCV9Xlo5lwPD2w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LA/7+d&#10;OzgBGIZhAEi6/87uAu0v2GDdAkl1+okS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Pj/t3cvYJbndX3nv//budW17z19mZ47wzAzgIAIK0IwJhtB4yProxufGKP7oOu6T7Is&#10;shhXQpZV4RGVZ11iBJ4kht2omLhEAggRZSJ3iBcGmBnmztx6+lLdXVXn9r/u5/v7n6quHmcG49RI&#10;1/T7z6GoOnXO//I61YenP/Xtzw8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">
                <v:group id="Gruppieren 216" o:spid="_x0000_s1104" style="position:absolute;left:78043;top:2541;width:37323;height:23638" coordorigin="78043,2541" coordsize="37322,2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Grafik 218" o:spid="_x0000_s1105" type="#_x0000_t75" style="position:absolute;left:78043;top:2541;width:37323;height:2363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">
                    <v:imagedata r:id="rId138" o:title=""/>
                  </v:shape>
                  <v:shape id="Grafik 219" o:spid="_x0000_s1106" type="#_x0000_t75" style="position:absolute;left:78043;top:20621;width:37323;height:54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">
                    <v:imagedata r:id="rId138" o:title="" croptop="50325f" cropright="23735f"/>
                  </v:shape>
                  <v:shape id="Grafik 220" o:spid="_x0000_s1107" type="#_x0000_t75" style="position:absolute;left:102197;top:21585;width:13169;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">
                    <v:imagedata r:id="rId139" o:title="" croptop="53636f" cropbottom="-1f" cropleft="42413f"/>
                  </v:shape>
                </v:group>
                <v:group id="Gruppieren 221" o:spid="_x0000_s1108" style="position:absolute;left:78043;top:27196;width:37323;height:23638" coordorigin="78043,27196" coordsize="37322,2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Grafik 222" o:spid="_x0000_s1109" type="#_x0000_t75" style="position:absolute;left:78043;top:27196;width:37323;height:2363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">
                    <v:imagedata r:id="rId140" o:title=""/>
                  </v:shape>
                  <v:shape id="Grafik 223" o:spid="_x0000_s1110" type="#_x0000_t75" style="position:absolute;left:78043;top:45348;width:37323;height:54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">
                    <v:imagedata r:id="rId138" o:title="" croptop="50325f" cropright="23735f"/>
                  </v:shape>
                  <v:shape id="Grafik 224" o:spid="_x0000_s1111" type="#_x0000_t75" style="position:absolute;left:101834;top:46297;width:13168;height: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">
                    <v:imagedata r:id="rId141" o:title="" croptop="52957f" cropbottom="4785f" cropleft="42413f"/>
                  </v:shape>
                </v:group>
                <v:group id="Gruppieren 225" o:spid="_x0000_s1112" style="position:absolute;left:39041;top:27196;width:37323;height:23638" coordorigin="39041,27196" coordsize="37322,2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Grafik 226" o:spid="_x0000_s1113" type="#_x0000_t75" style="position:absolute;left:39041;top:27196;width:37323;height:2363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">
                    <v:imagedata r:id="rId142" o:title=""/>
                  </v:shape>
                  <v:shape id="Grafik 227" o:spid="_x0000_s1114" type="#_x0000_t75" style="position:absolute;left:63157;top:46329;width:13169;height: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">
                    <v:imagedata r:id="rId141" o:title="" croptop="52957f" cropbottom="4785f" cropleft="42413f"/>
                  </v:shape>
                  <v:shape id="Grafik 228" o:spid="_x0000_s1115" type="#_x0000_t75" style="position:absolute;left:39041;top:27390;width:37323;height:54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">
                    <v:imagedata r:id="rId138" o:title="" croptop="50325f" cropright="23735f"/>
                  </v:shape>
                </v:group>
                <v:group id="Gruppieren 229" o:spid="_x0000_s1116" style="position:absolute;left:39041;top:2541;width:37323;height:23638" coordorigin="39041,2541" coordsize="37322,2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Grafik 230" o:spid="_x0000_s1117" type="#_x0000_t75" style="position:absolute;left:39041;top:2541;width:37323;height:2363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">
                    <v:imagedata r:id="rId143" o:title=""/>
                  </v:shape>
                  <v:shape id="Grafik 231" o:spid="_x0000_s1118" type="#_x0000_t75" style="position:absolute;left:63195;top:21815;width:13169;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">
                    <v:imagedata r:id="rId139" o:title="" croptop="53636f" cropbottom="-1f" cropleft="42413f"/>
                  </v:shape>
                  <v:shape id="Grafik 232" o:spid="_x0000_s1119" type="#_x0000_t75" style="position:absolute;left:39041;top:2837;width:36618;height:54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">
                    <v:imagedata r:id="rId138" o:title="" croptop="50325f" cropright="23735f"/>
                  </v:shape>
                </v:group>
                <v:group id="Gruppieren 233" o:spid="_x0000_s1120" style="position:absolute;left:23;top:2541;width:37310;height:23655" coordorigin="23,2541" coordsize="37310,2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Grafik 234" o:spid="_x0000_s1121" type="#_x0000_t75" style="position:absolute;left:23;top:2541;width:37310;height:2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">
                    <v:imagedata r:id="rId144" o:title="" cropbottom="53884f"/>
                  </v:shape>
                  <v:shape id="Grafik 235" o:spid="_x0000_s1122" type="#_x0000_t75" style="position:absolute;left:4140;top:6358;width:19659;height:13919;rotation:172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">
                    <v:imagedata r:id="rId144" o:title="" croptop="19988f" cropbottom="6983f" cropleft="7499f" cropright="23506f"/>
                  </v:shape>
                  <v:shape id="Grafik 236" o:spid="_x0000_s1123" type="#_x0000_t75" style="position:absolute;left:18938;top:8370;width:15901;height:13684;rotation:172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">
                    <v:imagedata r:id="rId144" o:title="" croptop="9139f" cropbottom="18485f" cropleft="32613f" cropright="4993f"/>
                  </v:shape>
                  <v:shape id="Grafik 237" o:spid="_x0000_s1124" type="#_x0000_t75" style="position:absolute;left:4309;top:7967;width:27453;height:12803;rotation:172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">
                    <v:imagedata r:id="rId144" o:title="" croptop="19145f" cropbottom="10918f" cropleft="7874f" cropright="9440f"/>
                  </v:shape>
                  <v:shape id="Grafik 238" o:spid="_x0000_s1125" type="#_x0000_t75" style="position:absolute;left:22493;top:20225;width:14840;height: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">
                    <v:imagedata r:id="rId144" o:title="" croptop="48993f" cropleft="39469f"/>
                  </v:shape>
                  <v:shape id="Grafik 239" o:spid="_x0000_s1126" type="#_x0000_t75" style="position:absolute;left:23;top:2541;width:37310;height: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">
                    <v:imagedata r:id="rId144" o:title="" cropbottom="53884f"/>
                  </v:shape>
                </v:group>
                <v:group id="Gruppieren 240" o:spid="_x0000_s1127" style="position:absolute;left:23;top:27196;width:37322;height:23638" coordorigin="23,27196" coordsize="37322,2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Grafik 241" o:spid="_x0000_s1128" type="#_x0000_t75" style="position:absolute;left:23;top:27196;width:37322;height:2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">
                    <v:imagedata r:id="rId141" o:title=""/>
                  </v:shape>
                  <v:shape id="Grafik 242" o:spid="_x0000_s1129" type="#_x0000_t75" style="position:absolute;left:3210;top:30825;width:20546;height:15585;rotation:155951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">
                    <v:imagedata r:id="rId141" o:title="" croptop="16849f" cropbottom="5474f" cropleft="6861f" cropright="22596f"/>
                  </v:shape>
                  <v:shape id="Grafik 243" o:spid="_x0000_s1130" type="#_x0000_t75" style="position:absolute;left:11935;top:31726;width:23168;height:14792;rotation:155951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">
                    <v:imagedata r:id="rId141" o:title="" croptop="7942f" cropbottom="16584f" cropleft="21129f" cropright="3726f"/>
                  </v:shape>
                  <v:shape id="Grafik 244" o:spid="_x0000_s1131" type="#_x0000_t75" style="position:absolute;left:23;top:27342;width:37322;height: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">
                    <v:imagedata r:id="rId141" o:title="" croptop="3298f" cropbottom="53178f"/>
                  </v:shape>
                  <v:shape id="Grafik 245" o:spid="_x0000_s1132" type="#_x0000_t75" style="position:absolute;left:23;top:43154;width:37322;height:7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">
                    <v:imagedata r:id="rId141" o:title="" croptop="3298f" cropbottom="53178f"/>
                  </v:shape>
                  <v:shape id="Grafik 246" o:spid="_x0000_s1133" type="#_x0000_t75" style="position:absolute;left:24135;top:45966;width:13164;height:4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">
                    <v:imagedata r:id="rId141" o:title="" croptop="52074f" cropleft="42421f"/>
                  </v:shape>
                </v:group>
                <v:shape id="Textplatzhalter 6" o:spid="_x0000_s1134" type="#_x0000_t202" style="position:absolute;left:7769;top:-1189;width:29025;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" filled="f" stroked="f">
                  <v:textbox inset="0,0,10mm,0">
                    <w:txbxContent>
                      <w:p w14:paraId="27DB9246"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un</w:t>
                        </w:r>
                        <w:r>
                          <w:rPr>
                            <w:color w:val="000000" w:themeColor="text1"/>
                            <w:kern w:val="24"/>
                            <w:sz w:val="16"/>
                            <w:szCs w:val="16"/>
                          </w:rPr>
                          <w:t>treated</w:t>
                        </w:r>
                      </w:p>
                    </w:txbxContent>
                  </v:textbox>
                </v:shape>
                <v:shape id="Textplatzhalter 6" o:spid="_x0000_s1135" type="#_x0000_t202" style="position:absolute;left:46241;top:-1188;width:30085;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" filled="f" stroked="f">
                  <v:textbox inset="0,0,10mm,0">
                    <w:txbxContent>
                      <w:p w14:paraId="2D8741A7"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CRISPR SCR Control</w:t>
                        </w:r>
                      </w:p>
                    </w:txbxContent>
                  </v:textbox>
                </v:shape>
                <v:shape id="Textplatzhalter 6" o:spid="_x0000_s1136" type="#_x0000_t202" style="position:absolute;left:84931;top:-1188;width:31187;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" filled="f" stroked="f">
                  <v:textbox inset="0,0,10mm,0">
                    <w:txbxContent>
                      <w:p w14:paraId="38EE5C51" w14:textId="77777777" w:rsidR="00931490" w:rsidRPr="000D6540" w:rsidRDefault="00931490" w:rsidP="00923289">
                        <w:pPr>
                          <w:jc w:val="center"/>
                          <w:rPr>
                            <w:color w:val="000000" w:themeColor="text1"/>
                            <w:kern w:val="24"/>
                            <w:sz w:val="16"/>
                            <w:szCs w:val="16"/>
                          </w:rPr>
                        </w:pPr>
                        <w:r w:rsidRPr="000D6540">
                          <w:rPr>
                            <w:color w:val="000000" w:themeColor="text1"/>
                            <w:kern w:val="24"/>
                            <w:sz w:val="16"/>
                            <w:szCs w:val="16"/>
                          </w:rPr>
                          <w:t>CRISPR CSE1L</w:t>
                        </w:r>
                      </w:p>
                    </w:txbxContent>
                  </v:textbox>
                </v:shape>
                <v:shape id="Textplatzhalter 6" o:spid="_x0000_s1137" type="#_x0000_t202" style="position:absolute;left:513;top:23353;width:13645;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" filled="f" stroked="f">
                  <v:textbox inset="0,0,10mm,0">
                    <w:txbxContent>
                      <w:p w14:paraId="2B584F31" w14:textId="77777777" w:rsidR="00931490" w:rsidRPr="000D6540" w:rsidRDefault="00931490" w:rsidP="00923289">
                        <w:pPr>
                          <w:rPr>
                            <w:rFonts w:cstheme="minorHAnsi"/>
                            <w:color w:val="FFFFFF" w:themeColor="background1"/>
                            <w:kern w:val="24"/>
                            <w:sz w:val="16"/>
                            <w:szCs w:val="16"/>
                          </w:rPr>
                        </w:pPr>
                        <w:r w:rsidRPr="000D6540">
                          <w:rPr>
                            <w:rFonts w:cstheme="minorHAnsi"/>
                            <w:color w:val="FFFFFF" w:themeColor="background1"/>
                            <w:kern w:val="24"/>
                            <w:sz w:val="16"/>
                            <w:szCs w:val="16"/>
                          </w:rPr>
                          <w:t>DAPI</w:t>
                        </w:r>
                      </w:p>
                    </w:txbxContent>
                  </v:textbox>
                </v:shape>
                <v:shape id="Textplatzhalter 6" o:spid="_x0000_s1138" type="#_x0000_t202" style="position:absolute;left:306;top:48085;width:19105;height: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" filled="f" stroked="f">
                  <v:textbox inset="0,0,10mm,0">
                    <w:txbxContent>
                      <w:p w14:paraId="75E2D461" w14:textId="77777777" w:rsidR="00931490" w:rsidRPr="000D6540" w:rsidRDefault="00931490" w:rsidP="00923289">
                        <w:pPr>
                          <w:rPr>
                            <w:color w:val="FFFFFF" w:themeColor="background1"/>
                            <w:kern w:val="24"/>
                            <w:sz w:val="16"/>
                            <w:szCs w:val="16"/>
                          </w:rPr>
                        </w:pPr>
                        <w:r w:rsidRPr="000D6540">
                          <w:rPr>
                            <w:color w:val="FFFFFF" w:themeColor="background1"/>
                            <w:kern w:val="24"/>
                            <w:sz w:val="16"/>
                            <w:szCs w:val="16"/>
                          </w:rPr>
                          <w:t>Anti-CSE1L</w:t>
                        </w:r>
                      </w:p>
                    </w:txbxContent>
                  </v:textbox>
                </v:shape>
              </v:group>
            </w:pict>
          </mc:Fallback>
        </mc:AlternateContent>
      </w:r>
    </w:p>
    <w:p w14:paraId="0AE5E750" w14:textId="1CDBEA41" w:rsidR="00923289" w:rsidRDefault="00923289" w:rsidP="00923289">
      <w:pPr>
        <w:rPr>
          <w:lang w:val="en-GB"/>
        </w:rPr>
      </w:pPr>
    </w:p>
    <w:p w14:paraId="3F04DD4A" w14:textId="38AA3A79" w:rsidR="00923289" w:rsidRDefault="00923289" w:rsidP="00923289">
      <w:pPr>
        <w:rPr>
          <w:lang w:val="en-GB"/>
        </w:rPr>
      </w:pPr>
    </w:p>
    <w:p w14:paraId="7591FE95" w14:textId="7CE09708" w:rsidR="00923289" w:rsidRDefault="00923289" w:rsidP="00923289">
      <w:pPr>
        <w:rPr>
          <w:lang w:val="en-GB"/>
        </w:rPr>
      </w:pPr>
    </w:p>
    <w:p w14:paraId="4F0F0651" w14:textId="0E72275F" w:rsidR="00923289" w:rsidRDefault="00923289" w:rsidP="00923289">
      <w:pPr>
        <w:rPr>
          <w:lang w:val="en-GB"/>
        </w:rPr>
      </w:pPr>
    </w:p>
    <w:p w14:paraId="4C5D2819" w14:textId="2CD836F4" w:rsidR="00923289" w:rsidRDefault="00923289" w:rsidP="00923289">
      <w:pPr>
        <w:rPr>
          <w:lang w:val="en-GB"/>
        </w:rPr>
      </w:pPr>
    </w:p>
    <w:p w14:paraId="7DC0E962" w14:textId="6CC63E06" w:rsidR="00923289" w:rsidRDefault="00923289" w:rsidP="00923289">
      <w:pPr>
        <w:rPr>
          <w:lang w:val="en-GB"/>
        </w:rPr>
      </w:pPr>
    </w:p>
    <w:p w14:paraId="0C465BE7" w14:textId="024059CE" w:rsidR="00923289" w:rsidRDefault="00923289" w:rsidP="00923289">
      <w:pPr>
        <w:rPr>
          <w:lang w:val="en-GB"/>
        </w:rPr>
      </w:pPr>
    </w:p>
    <w:p w14:paraId="79C1DFBE" w14:textId="1DB166CD" w:rsidR="00923289" w:rsidRDefault="00923289" w:rsidP="00923289">
      <w:pPr>
        <w:rPr>
          <w:lang w:val="en-GB"/>
        </w:rPr>
      </w:pPr>
    </w:p>
    <w:p w14:paraId="39C18ABC" w14:textId="50F413FB" w:rsidR="00923289" w:rsidRDefault="00923289" w:rsidP="00923289">
      <w:pPr>
        <w:rPr>
          <w:lang w:val="en-GB"/>
        </w:rPr>
      </w:pPr>
    </w:p>
    <w:p w14:paraId="3EAF5B2D" w14:textId="215E19DA" w:rsidR="00923289" w:rsidRDefault="00923289" w:rsidP="00923289">
      <w:pPr>
        <w:rPr>
          <w:lang w:val="en-GB"/>
        </w:rPr>
      </w:pPr>
    </w:p>
    <w:p w14:paraId="79377056" w14:textId="5EDD9DEF" w:rsidR="00923289" w:rsidRDefault="00923289" w:rsidP="00923289">
      <w:pPr>
        <w:rPr>
          <w:lang w:val="en-GB"/>
        </w:rPr>
      </w:pPr>
    </w:p>
    <w:p w14:paraId="0D5E4F78" w14:textId="77777777" w:rsidR="00923289" w:rsidRDefault="00923289" w:rsidP="00923289">
      <w:pPr>
        <w:rPr>
          <w:lang w:val="en-GB"/>
        </w:rPr>
        <w:sectPr w:rsidR="00923289" w:rsidSect="00923289">
          <w:type w:val="continuous"/>
          <w:pgSz w:w="11906" w:h="16838"/>
          <w:pgMar w:top="1417" w:right="1417" w:bottom="1134" w:left="1417" w:header="708" w:footer="708" w:gutter="0"/>
          <w:cols w:space="708"/>
          <w:titlePg/>
          <w:docGrid w:linePitch="360"/>
        </w:sectPr>
      </w:pPr>
    </w:p>
    <w:p w14:paraId="7700BC0D" w14:textId="34146473" w:rsidR="00923289" w:rsidRPr="00785C44" w:rsidRDefault="00923289" w:rsidP="00923289">
      <w:pPr>
        <w:rPr>
          <w:lang w:val="en-GB"/>
        </w:rPr>
      </w:pPr>
    </w:p>
    <w:p w14:paraId="4DF96EE9" w14:textId="77777777" w:rsidR="00BC7EE2" w:rsidRDefault="00BC7EE2">
      <w:pPr>
        <w:jc w:val="left"/>
        <w:rPr>
          <w:rFonts w:eastAsiaTheme="majorEastAsia" w:cstheme="majorBidi"/>
          <w:b/>
          <w:color w:val="2761AC"/>
          <w:sz w:val="28"/>
          <w:szCs w:val="24"/>
          <w:lang w:val="en-US"/>
        </w:rPr>
      </w:pPr>
      <w:r>
        <w:rPr>
          <w:lang w:val="en-US"/>
        </w:rPr>
        <w:br w:type="page"/>
      </w:r>
    </w:p>
    <w:p w14:paraId="0B38999D" w14:textId="77777777" w:rsidR="002D5929" w:rsidRDefault="002D5929" w:rsidP="00FF22DB">
      <w:pPr>
        <w:pStyle w:val="berschrift3"/>
        <w:rPr>
          <w:lang w:val="en-US"/>
        </w:rPr>
        <w:sectPr w:rsidR="002D5929" w:rsidSect="00BC7EE2">
          <w:type w:val="continuous"/>
          <w:pgSz w:w="11906" w:h="16838"/>
          <w:pgMar w:top="1417" w:right="1417" w:bottom="1134" w:left="1417" w:header="708" w:footer="708" w:gutter="0"/>
          <w:cols w:num="2" w:space="708"/>
          <w:titlePg/>
          <w:docGrid w:linePitch="360"/>
        </w:sectPr>
      </w:pPr>
    </w:p>
    <w:p w14:paraId="6CFDC461" w14:textId="3B763267" w:rsidR="002D5929" w:rsidRPr="00CE397B" w:rsidRDefault="002D5929" w:rsidP="002D5929">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35" w:name="_Toc160084252"/>
      <w:r>
        <w:rPr>
          <w:lang w:val="en-US"/>
        </w:rPr>
        <w:lastRenderedPageBreak/>
        <w:t>Karen Reichert</w:t>
      </w:r>
      <w:r w:rsidRPr="00CE397B">
        <w:rPr>
          <w:lang w:val="en-US"/>
        </w:rPr>
        <w:t>, MD</w:t>
      </w:r>
      <w:bookmarkEnd w:id="35"/>
    </w:p>
    <w:p w14:paraId="2FE3B25A" w14:textId="3C4B3A99" w:rsidR="002D5929"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lang w:val="en-US" w:eastAsia="en-US"/>
        </w:rPr>
      </w:pPr>
      <w:r>
        <w:rPr>
          <w:rStyle w:val="SchwacheHervorhebung"/>
          <w:lang w:val="en-US" w:eastAsia="en-US"/>
        </w:rPr>
        <w:t>Proteinuria and renal perfusion in renal transplant recipients</w:t>
      </w:r>
    </w:p>
    <w:p w14:paraId="4D3DFF8F" w14:textId="77777777" w:rsidR="002D5929" w:rsidRPr="00CE397B"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p>
    <w:p w14:paraId="6FE7E431" w14:textId="77777777" w:rsidR="002D5929"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604173">
        <w:rPr>
          <w:rStyle w:val="SchwacheHervorhebung"/>
          <w:b/>
          <w:color w:val="000000" w:themeColor="text1"/>
          <w:sz w:val="20"/>
          <w:szCs w:val="20"/>
        </w:rPr>
        <w:t xml:space="preserve">Department </w:t>
      </w:r>
      <w:proofErr w:type="spellStart"/>
      <w:r w:rsidRPr="00604173">
        <w:rPr>
          <w:rStyle w:val="SchwacheHervorhebung"/>
          <w:b/>
          <w:color w:val="000000" w:themeColor="text1"/>
          <w:sz w:val="20"/>
          <w:szCs w:val="20"/>
        </w:rPr>
        <w:t>of</w:t>
      </w:r>
      <w:proofErr w:type="spellEnd"/>
      <w:r w:rsidRPr="00604173">
        <w:rPr>
          <w:rStyle w:val="SchwacheHervorhebung"/>
          <w:b/>
          <w:color w:val="000000" w:themeColor="text1"/>
          <w:sz w:val="20"/>
          <w:szCs w:val="20"/>
        </w:rPr>
        <w:t xml:space="preserve"> Medicine 4, Universitätsklinikum Erlangen </w:t>
      </w:r>
    </w:p>
    <w:p w14:paraId="22E1345F" w14:textId="77777777" w:rsidR="002D5929"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 xml:space="preserve">Mentors: Prof. </w:t>
      </w:r>
      <w:r>
        <w:rPr>
          <w:rStyle w:val="SchwacheHervorhebung"/>
          <w:b/>
          <w:color w:val="000000" w:themeColor="text1"/>
          <w:sz w:val="20"/>
          <w:szCs w:val="20"/>
          <w:lang w:val="en-US"/>
        </w:rPr>
        <w:t>Mario Schiffer, Dr. Dennis Kannenkeril</w:t>
      </w:r>
    </w:p>
    <w:p w14:paraId="38AF4F9E" w14:textId="578B0796" w:rsidR="00FF22DB" w:rsidRPr="0049553C" w:rsidRDefault="002D5929" w:rsidP="0049553C">
      <w:pPr>
        <w:pStyle w:val="KeinLeerraum"/>
        <w:pBdr>
          <w:top w:val="single" w:sz="4" w:space="1" w:color="E3E9EC"/>
          <w:left w:val="single" w:sz="4" w:space="4" w:color="E3E9EC"/>
          <w:bottom w:val="single" w:sz="4" w:space="1" w:color="E3E9EC"/>
          <w:right w:val="single" w:sz="4" w:space="4" w:color="E3E9EC"/>
        </w:pBdr>
        <w:shd w:val="clear" w:color="auto" w:fill="E3E9EC"/>
        <w:rPr>
          <w:iCs/>
          <w:color w:val="000000" w:themeColor="text1"/>
          <w:sz w:val="20"/>
          <w:szCs w:val="20"/>
        </w:rPr>
      </w:pPr>
      <w:r w:rsidRPr="0047760C">
        <w:rPr>
          <w:rStyle w:val="SchwacheHervorhebung"/>
          <w:b/>
          <w:color w:val="000000" w:themeColor="text1"/>
          <w:sz w:val="20"/>
          <w:szCs w:val="20"/>
        </w:rPr>
        <w:t>External Mentor:</w:t>
      </w:r>
      <w:r w:rsidR="00EF0C81" w:rsidRPr="0049553C">
        <w:rPr>
          <w:rStyle w:val="SchwacheHervorhebung"/>
          <w:b/>
          <w:color w:val="000000" w:themeColor="text1"/>
          <w:sz w:val="20"/>
          <w:szCs w:val="20"/>
        </w:rPr>
        <w:t xml:space="preserve"> Prof. Tobias Huber</w:t>
      </w:r>
      <w:r w:rsidRPr="0049553C">
        <w:rPr>
          <w:rStyle w:val="SchwacheHervorhebung"/>
          <w:color w:val="000000" w:themeColor="text1"/>
          <w:sz w:val="20"/>
          <w:szCs w:val="20"/>
        </w:rPr>
        <w:t xml:space="preserve"> </w:t>
      </w:r>
    </w:p>
    <w:p w14:paraId="15C97798" w14:textId="77777777" w:rsidR="002D5929" w:rsidRDefault="002D5929" w:rsidP="002D5929">
      <w:pPr>
        <w:rPr>
          <w:lang w:val="en-US"/>
        </w:rPr>
        <w:sectPr w:rsidR="002D5929" w:rsidSect="0049553C">
          <w:type w:val="continuous"/>
          <w:pgSz w:w="11906" w:h="16838"/>
          <w:pgMar w:top="1417" w:right="1417" w:bottom="1134" w:left="1417" w:header="708" w:footer="708" w:gutter="0"/>
          <w:cols w:space="708"/>
          <w:titlePg/>
          <w:docGrid w:linePitch="360"/>
        </w:sectPr>
      </w:pPr>
    </w:p>
    <w:p w14:paraId="59D7B088" w14:textId="77777777" w:rsidR="00327318" w:rsidRDefault="00327318" w:rsidP="0049553C">
      <w:pPr>
        <w:rPr>
          <w:lang w:val="en-US"/>
        </w:rPr>
        <w:sectPr w:rsidR="00327318" w:rsidSect="00BC7EE2">
          <w:type w:val="continuous"/>
          <w:pgSz w:w="11906" w:h="16838"/>
          <w:pgMar w:top="1417" w:right="1417" w:bottom="1134" w:left="1417" w:header="708" w:footer="708" w:gutter="0"/>
          <w:cols w:num="2" w:space="708"/>
          <w:titlePg/>
          <w:docGrid w:linePitch="360"/>
        </w:sectPr>
      </w:pPr>
    </w:p>
    <w:p w14:paraId="45F6239B" w14:textId="3B2CF8B8" w:rsidR="005815AE" w:rsidRDefault="005815AE" w:rsidP="0049553C">
      <w:pPr>
        <w:jc w:val="center"/>
        <w:rPr>
          <w:lang w:val="en-GB"/>
        </w:rPr>
      </w:pPr>
      <w:r>
        <w:rPr>
          <w:noProof/>
          <w:lang w:val="en-GB"/>
        </w:rPr>
        <w:drawing>
          <wp:inline distT="0" distB="0" distL="0" distR="0" wp14:anchorId="2BD0C567" wp14:editId="60B281DE">
            <wp:extent cx="1654139" cy="2159000"/>
            <wp:effectExtent l="0" t="0" r="381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csm_Reichert_Karen_66aa350490.jpg"/>
                    <pic:cNvPicPr/>
                  </pic:nvPicPr>
                  <pic:blipFill rotWithShape="1">
                    <a:blip r:embed="rId145"/>
                    <a:srcRect l="19030" r="4354"/>
                    <a:stretch/>
                  </pic:blipFill>
                  <pic:spPr bwMode="auto">
                    <a:xfrm>
                      <a:off x="0" y="0"/>
                      <a:ext cx="1654905" cy="2160000"/>
                    </a:xfrm>
                    <a:prstGeom prst="rect">
                      <a:avLst/>
                    </a:prstGeom>
                    <a:ln>
                      <a:noFill/>
                    </a:ln>
                    <a:extLst>
                      <a:ext uri="{53640926-AAD7-44D8-BBD7-CCE9431645EC}">
                        <a14:shadowObscured xmlns:a14="http://schemas.microsoft.com/office/drawing/2010/main"/>
                      </a:ext>
                    </a:extLst>
                  </pic:spPr>
                </pic:pic>
              </a:graphicData>
            </a:graphic>
          </wp:inline>
        </w:drawing>
      </w:r>
    </w:p>
    <w:p w14:paraId="16779462" w14:textId="3FCB6525" w:rsidR="005815AE" w:rsidRPr="00074719" w:rsidRDefault="005815AE" w:rsidP="0049553C">
      <w:pPr>
        <w:jc w:val="center"/>
        <w:rPr>
          <w:lang w:val="en-GB"/>
        </w:rPr>
      </w:pPr>
      <w:r w:rsidRPr="00074719">
        <w:rPr>
          <w:lang w:val="en-GB"/>
        </w:rPr>
        <w:t>Karen Reichert</w:t>
      </w:r>
    </w:p>
    <w:p w14:paraId="0D9973FA" w14:textId="0EC0D351" w:rsidR="00EF0C81" w:rsidRPr="00DC145C" w:rsidRDefault="00EF0C81" w:rsidP="0049553C">
      <w:pPr>
        <w:rPr>
          <w:lang w:val="en-GB"/>
        </w:rPr>
      </w:pPr>
      <w:r w:rsidRPr="00DC145C">
        <w:rPr>
          <w:lang w:val="en-GB"/>
        </w:rPr>
        <w:t xml:space="preserve">Primary focal segmental glomerulosclerosis (FSGS) is a rare histopathologic “pattern of </w:t>
      </w:r>
      <w:proofErr w:type="gramStart"/>
      <w:r w:rsidRPr="00DC145C">
        <w:rPr>
          <w:lang w:val="en-GB"/>
        </w:rPr>
        <w:t>injury“</w:t>
      </w:r>
      <w:proofErr w:type="gramEnd"/>
      <w:r w:rsidRPr="00DC145C">
        <w:rPr>
          <w:lang w:val="en-GB"/>
        </w:rPr>
        <w:t xml:space="preserve">, causing end stage kidney disease in most patients. Patients frequently present with nephrotic syndrome, including proteinuria, </w:t>
      </w:r>
      <w:proofErr w:type="spellStart"/>
      <w:r w:rsidRPr="00DC145C">
        <w:rPr>
          <w:lang w:val="en-GB"/>
        </w:rPr>
        <w:t>edema</w:t>
      </w:r>
      <w:proofErr w:type="spellEnd"/>
      <w:r w:rsidRPr="00DC145C">
        <w:rPr>
          <w:lang w:val="en-GB"/>
        </w:rPr>
        <w:t xml:space="preserve">, hypoalbuminemia and </w:t>
      </w:r>
      <w:proofErr w:type="spellStart"/>
      <w:r w:rsidRPr="00DC145C">
        <w:rPr>
          <w:lang w:val="en-GB"/>
        </w:rPr>
        <w:t>hyperlipidemia</w:t>
      </w:r>
      <w:proofErr w:type="spellEnd"/>
      <w:r w:rsidRPr="00DC145C">
        <w:rPr>
          <w:lang w:val="en-GB"/>
        </w:rPr>
        <w:t>. After kidney transplantation, there is a 50 percent risk of recurrence and this is associated with a high risk of allograft loss.</w:t>
      </w:r>
      <w:r w:rsidRPr="00DC145C">
        <w:rPr>
          <w:vertAlign w:val="superscript"/>
          <w:lang w:val="en-GB"/>
        </w:rPr>
        <w:t>1,4</w:t>
      </w:r>
      <w:r w:rsidRPr="00DC145C">
        <w:rPr>
          <w:lang w:val="en-GB"/>
        </w:rPr>
        <w:t xml:space="preserve"> Although there is limited data on </w:t>
      </w:r>
      <w:r>
        <w:rPr>
          <w:lang w:val="en-GB"/>
        </w:rPr>
        <w:t>therapeutic</w:t>
      </w:r>
      <w:r w:rsidRPr="00DC145C">
        <w:rPr>
          <w:lang w:val="en-GB"/>
        </w:rPr>
        <w:t xml:space="preserve"> efficacy, early diagnosis and treatment </w:t>
      </w:r>
      <w:r>
        <w:rPr>
          <w:lang w:val="en-GB"/>
        </w:rPr>
        <w:t>might improve outcomes</w:t>
      </w:r>
      <w:r w:rsidRPr="00DC145C">
        <w:rPr>
          <w:lang w:val="en-GB"/>
        </w:rPr>
        <w:t>. Evidence suggests</w:t>
      </w:r>
      <w:r>
        <w:rPr>
          <w:lang w:val="en-GB"/>
        </w:rPr>
        <w:t>,</w:t>
      </w:r>
      <w:r w:rsidRPr="00DC145C">
        <w:rPr>
          <w:lang w:val="en-GB"/>
        </w:rPr>
        <w:t xml:space="preserve"> that podocyte injury </w:t>
      </w:r>
      <w:r>
        <w:rPr>
          <w:lang w:val="en-GB"/>
        </w:rPr>
        <w:t>is</w:t>
      </w:r>
      <w:r w:rsidRPr="00DC145C">
        <w:rPr>
          <w:lang w:val="en-GB"/>
        </w:rPr>
        <w:t xml:space="preserve"> reversible before renal scarring occurs.</w:t>
      </w:r>
      <w:r w:rsidRPr="00DC145C">
        <w:rPr>
          <w:vertAlign w:val="superscript"/>
          <w:lang w:val="en-GB"/>
        </w:rPr>
        <w:t>5</w:t>
      </w:r>
      <w:r w:rsidRPr="00DC145C">
        <w:rPr>
          <w:lang w:val="en-GB"/>
        </w:rPr>
        <w:t xml:space="preserve"> Due to lack of controlled trials, the management of recurrent FSGS is inconsistent and highly empirical. At present</w:t>
      </w:r>
      <w:r>
        <w:rPr>
          <w:lang w:val="en-GB"/>
        </w:rPr>
        <w:t>,</w:t>
      </w:r>
      <w:r w:rsidRPr="00DC145C">
        <w:rPr>
          <w:lang w:val="en-GB"/>
        </w:rPr>
        <w:t xml:space="preserve"> monitoring proteinuria is the most common methodology to detect recurrent FSGS in the allograft beside</w:t>
      </w:r>
      <w:r>
        <w:rPr>
          <w:lang w:val="en-GB"/>
        </w:rPr>
        <w:t xml:space="preserve">s </w:t>
      </w:r>
      <w:r w:rsidRPr="00DC145C">
        <w:rPr>
          <w:lang w:val="en-GB"/>
        </w:rPr>
        <w:t>invasive biopsy. However</w:t>
      </w:r>
      <w:r>
        <w:rPr>
          <w:lang w:val="en-GB"/>
        </w:rPr>
        <w:t>,</w:t>
      </w:r>
      <w:r w:rsidRPr="00DC145C">
        <w:rPr>
          <w:lang w:val="en-GB"/>
        </w:rPr>
        <w:t xml:space="preserve"> the source of proteinuria can be of the native kidneys or the allograft.</w:t>
      </w:r>
      <w:r w:rsidRPr="00DC145C">
        <w:rPr>
          <w:vertAlign w:val="superscript"/>
          <w:lang w:val="en-GB"/>
        </w:rPr>
        <w:t>2,3</w:t>
      </w:r>
      <w:r w:rsidRPr="00DC145C">
        <w:rPr>
          <w:lang w:val="en-GB"/>
        </w:rPr>
        <w:t xml:space="preserve"> </w:t>
      </w:r>
      <w:r>
        <w:rPr>
          <w:lang w:val="en-GB"/>
        </w:rPr>
        <w:t>In</w:t>
      </w:r>
      <w:r w:rsidRPr="00DC145C">
        <w:rPr>
          <w:lang w:val="en-GB"/>
        </w:rPr>
        <w:t xml:space="preserve"> disease progression </w:t>
      </w:r>
      <w:r>
        <w:rPr>
          <w:lang w:val="en-GB"/>
        </w:rPr>
        <w:t>of</w:t>
      </w:r>
      <w:r w:rsidRPr="00DC145C">
        <w:rPr>
          <w:lang w:val="en-GB"/>
        </w:rPr>
        <w:t xml:space="preserve"> FSGS</w:t>
      </w:r>
      <w:r>
        <w:rPr>
          <w:lang w:val="en-GB"/>
        </w:rPr>
        <w:t>,</w:t>
      </w:r>
      <w:r w:rsidRPr="00DC145C">
        <w:rPr>
          <w:lang w:val="en-GB"/>
        </w:rPr>
        <w:t xml:space="preserve"> </w:t>
      </w:r>
      <w:r>
        <w:rPr>
          <w:lang w:val="en-GB"/>
        </w:rPr>
        <w:t>distinctive</w:t>
      </w:r>
      <w:r w:rsidRPr="00DC145C">
        <w:rPr>
          <w:lang w:val="en-GB"/>
        </w:rPr>
        <w:t xml:space="preserve"> hemodynamic alterations with characteristic decrease in renal plasma flow, peritubular capillary flow, and e</w:t>
      </w:r>
      <w:r>
        <w:rPr>
          <w:lang w:val="en-GB"/>
        </w:rPr>
        <w:t>levated renal arteriolar resista</w:t>
      </w:r>
      <w:r w:rsidRPr="00DC145C">
        <w:rPr>
          <w:lang w:val="en-GB"/>
        </w:rPr>
        <w:t>nces have been observed.</w:t>
      </w:r>
      <w:r w:rsidRPr="00DC145C">
        <w:rPr>
          <w:vertAlign w:val="superscript"/>
          <w:lang w:val="en-GB"/>
        </w:rPr>
        <w:t>6,7</w:t>
      </w:r>
    </w:p>
    <w:p w14:paraId="5302EF32" w14:textId="77777777" w:rsidR="00EF0C81" w:rsidRPr="00043DFC" w:rsidRDefault="00EF0C81" w:rsidP="0049553C">
      <w:pPr>
        <w:rPr>
          <w:lang w:val="en-GB"/>
        </w:rPr>
      </w:pPr>
      <w:r w:rsidRPr="00DC145C">
        <w:rPr>
          <w:lang w:val="en-GB"/>
        </w:rPr>
        <w:t xml:space="preserve">In the first phase of our study, we aim to analyse the association between proteinuria and kidney perfusion in recipients from our living donor kidney transplantation program. </w:t>
      </w:r>
      <w:r>
        <w:rPr>
          <w:lang w:val="en-GB"/>
        </w:rPr>
        <w:t xml:space="preserve">It is not feasible to limit the study population to FSGS patients </w:t>
      </w:r>
      <w:r w:rsidRPr="00043DFC">
        <w:rPr>
          <w:lang w:val="en-GB"/>
        </w:rPr>
        <w:t xml:space="preserve">in </w:t>
      </w:r>
      <w:r w:rsidRPr="00043DFC">
        <w:rPr>
          <w:lang w:val="en-GB"/>
        </w:rPr>
        <w:t xml:space="preserve">the first phase </w:t>
      </w:r>
      <w:r>
        <w:rPr>
          <w:lang w:val="en-GB"/>
        </w:rPr>
        <w:t>as this would result in</w:t>
      </w:r>
      <w:r w:rsidRPr="00043DFC">
        <w:rPr>
          <w:lang w:val="en-GB"/>
        </w:rPr>
        <w:t xml:space="preserve"> a long recruitment period </w:t>
      </w:r>
      <w:r>
        <w:rPr>
          <w:lang w:val="en-GB"/>
        </w:rPr>
        <w:t xml:space="preserve">due the rarity of the </w:t>
      </w:r>
      <w:r w:rsidRPr="00043DFC">
        <w:rPr>
          <w:lang w:val="en-GB"/>
        </w:rPr>
        <w:t xml:space="preserve">disease. After </w:t>
      </w:r>
      <w:r>
        <w:rPr>
          <w:lang w:val="en-GB"/>
        </w:rPr>
        <w:t xml:space="preserve">completing </w:t>
      </w:r>
      <w:r w:rsidRPr="00043DFC">
        <w:rPr>
          <w:lang w:val="en-GB"/>
        </w:rPr>
        <w:t>the first phase and demonstrating a significant association between perfusion of the transplanted kidney and proteinuria, patients with FSGS will be recruited to confirm the findings of the first phase (Fig.1).</w:t>
      </w:r>
    </w:p>
    <w:p w14:paraId="329F45E7" w14:textId="77777777" w:rsidR="00EF0C81" w:rsidRDefault="00EF0C81" w:rsidP="0049553C">
      <w:pPr>
        <w:rPr>
          <w:lang w:val="en-GB"/>
        </w:rPr>
      </w:pPr>
      <w:r>
        <w:rPr>
          <w:lang w:val="en-GB"/>
        </w:rPr>
        <w:t>Analyses</w:t>
      </w:r>
      <w:r w:rsidRPr="00043DFC">
        <w:rPr>
          <w:lang w:val="en-GB"/>
        </w:rPr>
        <w:t xml:space="preserve"> of the native kidney and allograft is performed using </w:t>
      </w:r>
      <w:r>
        <w:rPr>
          <w:lang w:val="en-GB"/>
        </w:rPr>
        <w:t>the</w:t>
      </w:r>
      <w:r w:rsidRPr="00043DFC">
        <w:rPr>
          <w:lang w:val="en-GB"/>
        </w:rPr>
        <w:t xml:space="preserve"> innovative Arterial </w:t>
      </w:r>
      <w:r>
        <w:rPr>
          <w:lang w:val="en-GB"/>
        </w:rPr>
        <w:t>S</w:t>
      </w:r>
      <w:r w:rsidRPr="00043DFC">
        <w:rPr>
          <w:lang w:val="en-GB"/>
        </w:rPr>
        <w:t xml:space="preserve">pin </w:t>
      </w:r>
      <w:r>
        <w:rPr>
          <w:lang w:val="en-GB"/>
        </w:rPr>
        <w:t>L</w:t>
      </w:r>
      <w:r w:rsidRPr="00043DFC">
        <w:rPr>
          <w:lang w:val="en-GB"/>
        </w:rPr>
        <w:t>abelling (ASL)-</w:t>
      </w:r>
      <w:r>
        <w:rPr>
          <w:lang w:val="en-GB"/>
        </w:rPr>
        <w:t>MRI</w:t>
      </w:r>
      <w:r w:rsidRPr="00043DFC">
        <w:rPr>
          <w:lang w:val="en-GB"/>
        </w:rPr>
        <w:t>-technology without the need of contrast dye (Fig. 2).</w:t>
      </w:r>
      <w:r>
        <w:rPr>
          <w:lang w:val="en-GB"/>
        </w:rPr>
        <w:t xml:space="preserve"> </w:t>
      </w:r>
      <w:r w:rsidRPr="00043DFC">
        <w:rPr>
          <w:lang w:val="en-GB"/>
        </w:rPr>
        <w:t>This is particular</w:t>
      </w:r>
      <w:r>
        <w:rPr>
          <w:lang w:val="en-GB"/>
        </w:rPr>
        <w:t>ly</w:t>
      </w:r>
      <w:r w:rsidRPr="00043DFC">
        <w:rPr>
          <w:lang w:val="en-GB"/>
        </w:rPr>
        <w:t xml:space="preserve"> importan</w:t>
      </w:r>
      <w:r>
        <w:rPr>
          <w:lang w:val="en-GB"/>
        </w:rPr>
        <w:t>t</w:t>
      </w:r>
      <w:r w:rsidRPr="00043DFC">
        <w:rPr>
          <w:lang w:val="en-GB"/>
        </w:rPr>
        <w:t xml:space="preserve"> for vulnerable patients with chronic kidney disease because it avoids the risk of contrast dye induced acute kidney injury and reducing the risk of nephrogenic systemic fibrosis. Measurement of total, cortical and</w:t>
      </w:r>
      <w:r>
        <w:rPr>
          <w:lang w:val="en-GB"/>
        </w:rPr>
        <w:t xml:space="preserve"> medullary renal perfusion</w:t>
      </w:r>
      <w:r w:rsidRPr="00043DFC">
        <w:rPr>
          <w:lang w:val="en-GB"/>
        </w:rPr>
        <w:t xml:space="preserve"> and intrarenal vascular resistance using ASL-MRI allows us to determine perfusion of different renal compartments.</w:t>
      </w:r>
      <w:r w:rsidRPr="003B66C7">
        <w:rPr>
          <w:vertAlign w:val="superscript"/>
          <w:lang w:val="en-GB"/>
        </w:rPr>
        <w:t>8-10</w:t>
      </w:r>
      <w:r w:rsidRPr="00043DFC">
        <w:rPr>
          <w:lang w:val="en-GB"/>
        </w:rPr>
        <w:t xml:space="preserve"> </w:t>
      </w:r>
    </w:p>
    <w:p w14:paraId="2349889C" w14:textId="77777777" w:rsidR="00EF0C81" w:rsidRPr="00043DFC" w:rsidRDefault="00EF0C81" w:rsidP="0049553C">
      <w:pPr>
        <w:rPr>
          <w:lang w:val="en-GB"/>
        </w:rPr>
      </w:pPr>
      <w:r w:rsidRPr="00043DFC">
        <w:rPr>
          <w:lang w:val="en-GB"/>
        </w:rPr>
        <w:t>Our aim is to include 25 patients from our living donor kidney transplantation</w:t>
      </w:r>
      <w:r>
        <w:rPr>
          <w:lang w:val="en-GB"/>
        </w:rPr>
        <w:t xml:space="preserve"> programme</w:t>
      </w:r>
      <w:r w:rsidRPr="00043DFC">
        <w:rPr>
          <w:lang w:val="en-GB"/>
        </w:rPr>
        <w:t xml:space="preserve">. This single-centre clinical trial at the Clinical Research </w:t>
      </w:r>
      <w:proofErr w:type="spellStart"/>
      <w:r w:rsidRPr="00043DFC">
        <w:rPr>
          <w:lang w:val="en-GB"/>
        </w:rPr>
        <w:t>Center</w:t>
      </w:r>
      <w:proofErr w:type="spellEnd"/>
      <w:r w:rsidRPr="00043DFC">
        <w:rPr>
          <w:lang w:val="en-GB"/>
        </w:rPr>
        <w:t xml:space="preserve"> (CRC) of the Department of Nephrology and Hypertension in Erlangen</w:t>
      </w:r>
      <w:r>
        <w:rPr>
          <w:lang w:val="en-GB"/>
        </w:rPr>
        <w:t xml:space="preserve"> will plan</w:t>
      </w:r>
      <w:r w:rsidRPr="00043DFC">
        <w:rPr>
          <w:lang w:val="en-GB"/>
        </w:rPr>
        <w:t xml:space="preserve"> four visits </w:t>
      </w:r>
      <w:r>
        <w:rPr>
          <w:lang w:val="en-GB"/>
        </w:rPr>
        <w:t>for its patients</w:t>
      </w:r>
      <w:r w:rsidRPr="00043DFC">
        <w:rPr>
          <w:lang w:val="en-GB"/>
        </w:rPr>
        <w:t xml:space="preserve">. Appropriate candidates will be screened according to the inclusion and exclusion criteria on the first visit. The second visit should take place 4-8 weeks before transplantation and will include a physical examination, blood and urine sampling and an ASL-MRI of the native kidneys. The third visit is scheduled 2 months after kidney transplantation and will include a physical examination, blood and urine collection and a repeated ASL-MRI of the native kidneys and renal transplant. The </w:t>
      </w:r>
      <w:r>
        <w:rPr>
          <w:lang w:val="en-GB"/>
        </w:rPr>
        <w:t>final</w:t>
      </w:r>
      <w:r w:rsidRPr="00043DFC">
        <w:rPr>
          <w:lang w:val="en-GB"/>
        </w:rPr>
        <w:t xml:space="preserve"> visit will occur 12 months after kidney transplantation.</w:t>
      </w:r>
    </w:p>
    <w:p w14:paraId="67582ED4" w14:textId="77777777" w:rsidR="00202BC8" w:rsidRDefault="00EF0C81">
      <w:pPr>
        <w:rPr>
          <w:lang w:val="en-GB"/>
        </w:rPr>
        <w:sectPr w:rsidR="00202BC8" w:rsidSect="00BC7EE2">
          <w:type w:val="continuous"/>
          <w:pgSz w:w="11906" w:h="16838"/>
          <w:pgMar w:top="1417" w:right="1417" w:bottom="1134" w:left="1417" w:header="708" w:footer="708" w:gutter="0"/>
          <w:cols w:num="2" w:space="708"/>
          <w:titlePg/>
          <w:docGrid w:linePitch="360"/>
        </w:sectPr>
      </w:pPr>
      <w:r w:rsidRPr="00043DFC">
        <w:rPr>
          <w:lang w:val="en-GB"/>
        </w:rPr>
        <w:t>This study</w:t>
      </w:r>
      <w:r>
        <w:rPr>
          <w:lang w:val="en-GB"/>
        </w:rPr>
        <w:t xml:space="preserve"> is</w:t>
      </w:r>
      <w:r w:rsidRPr="00043DFC">
        <w:rPr>
          <w:lang w:val="en-GB"/>
        </w:rPr>
        <w:t xml:space="preserve"> consisting of </w:t>
      </w:r>
      <w:r>
        <w:rPr>
          <w:lang w:val="en-GB"/>
        </w:rPr>
        <w:t>two</w:t>
      </w:r>
      <w:r w:rsidRPr="00043DFC">
        <w:rPr>
          <w:lang w:val="en-GB"/>
        </w:rPr>
        <w:t xml:space="preserve"> phases</w:t>
      </w:r>
      <w:r>
        <w:rPr>
          <w:lang w:val="en-GB"/>
        </w:rPr>
        <w:t>,</w:t>
      </w:r>
      <w:r w:rsidRPr="00043DFC">
        <w:rPr>
          <w:lang w:val="en-GB"/>
        </w:rPr>
        <w:t xml:space="preserve"> allow</w:t>
      </w:r>
      <w:r>
        <w:rPr>
          <w:lang w:val="en-GB"/>
        </w:rPr>
        <w:t>ing</w:t>
      </w:r>
      <w:r w:rsidRPr="00043DFC">
        <w:rPr>
          <w:lang w:val="en-GB"/>
        </w:rPr>
        <w:t xml:space="preserve"> us to demonstrate an association between proteinuria and perfusion of native kidneys and renal allograft and secondly detect early hemodynamic changes in the allograft of FSGS patients.</w:t>
      </w:r>
    </w:p>
    <w:p w14:paraId="570A8C68" w14:textId="2D81CB12" w:rsidR="00EF0C81" w:rsidRPr="000215C5" w:rsidRDefault="00EF0C81" w:rsidP="0049553C">
      <w:pPr>
        <w:rPr>
          <w:lang w:val="en-GB"/>
        </w:rPr>
      </w:pPr>
    </w:p>
    <w:p w14:paraId="4AB9536A" w14:textId="77777777" w:rsidR="00EF0C81" w:rsidRPr="0074720B" w:rsidRDefault="00EF0C81" w:rsidP="0049553C">
      <w:pPr>
        <w:pBdr>
          <w:top w:val="single" w:sz="4" w:space="1" w:color="auto"/>
          <w:left w:val="single" w:sz="4" w:space="4" w:color="auto"/>
          <w:bottom w:val="single" w:sz="4" w:space="1" w:color="auto"/>
          <w:right w:val="single" w:sz="4" w:space="4" w:color="auto"/>
        </w:pBdr>
        <w:jc w:val="center"/>
        <w:rPr>
          <w:lang w:val="en-GB"/>
        </w:rPr>
      </w:pPr>
      <w:r>
        <w:rPr>
          <w:noProof/>
          <w:lang w:eastAsia="de-DE"/>
        </w:rPr>
        <w:lastRenderedPageBreak/>
        <w:drawing>
          <wp:inline distT="0" distB="0" distL="0" distR="0" wp14:anchorId="783F4B04" wp14:editId="2F2DC4E0">
            <wp:extent cx="5705856" cy="2008245"/>
            <wp:effectExtent l="0" t="0" r="0" b="0"/>
            <wp:docPr id="753092995" name="Grafik 1" descr="Ein Bild, das Text, Screenshot, Diagramm,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92995" name="Grafik 1" descr="Ein Bild, das Text, Screenshot, Diagramm, Reihe enthält.&#10;&#10;Automatisch generierte Beschreibung"/>
                    <pic:cNvPicPr/>
                  </pic:nvPicPr>
                  <pic:blipFill>
                    <a:blip r:embed="rId146"/>
                    <a:stretch>
                      <a:fillRect/>
                    </a:stretch>
                  </pic:blipFill>
                  <pic:spPr>
                    <a:xfrm>
                      <a:off x="0" y="0"/>
                      <a:ext cx="5733162" cy="2017856"/>
                    </a:xfrm>
                    <a:prstGeom prst="rect">
                      <a:avLst/>
                    </a:prstGeom>
                  </pic:spPr>
                </pic:pic>
              </a:graphicData>
            </a:graphic>
          </wp:inline>
        </w:drawing>
      </w:r>
    </w:p>
    <w:p w14:paraId="42C1D6FC" w14:textId="7E316673" w:rsidR="00EF0C81" w:rsidRPr="00043DFC" w:rsidRDefault="00EF0C81" w:rsidP="0049553C">
      <w:pPr>
        <w:pStyle w:val="Beschriftung"/>
        <w:pBdr>
          <w:top w:val="single" w:sz="4" w:space="1" w:color="auto"/>
          <w:left w:val="single" w:sz="4" w:space="4" w:color="auto"/>
          <w:bottom w:val="single" w:sz="4" w:space="1" w:color="auto"/>
          <w:right w:val="single" w:sz="4" w:space="4" w:color="auto"/>
        </w:pBdr>
      </w:pPr>
      <w:r w:rsidRPr="0049553C">
        <w:rPr>
          <w:b/>
        </w:rPr>
        <w:t xml:space="preserve">Figure </w:t>
      </w:r>
      <w:r w:rsidRPr="0049553C">
        <w:rPr>
          <w:b/>
        </w:rPr>
        <w:fldChar w:fldCharType="begin"/>
      </w:r>
      <w:r w:rsidRPr="0049553C">
        <w:rPr>
          <w:b/>
        </w:rPr>
        <w:instrText xml:space="preserve"> SEQ Abbildung \* ARABIC </w:instrText>
      </w:r>
      <w:r w:rsidRPr="0049553C">
        <w:rPr>
          <w:b/>
        </w:rPr>
        <w:fldChar w:fldCharType="separate"/>
      </w:r>
      <w:r w:rsidRPr="0049553C">
        <w:rPr>
          <w:b/>
          <w:noProof/>
        </w:rPr>
        <w:t>1</w:t>
      </w:r>
      <w:r w:rsidRPr="0049553C">
        <w:rPr>
          <w:b/>
          <w:noProof/>
        </w:rPr>
        <w:fldChar w:fldCharType="end"/>
      </w:r>
      <w:r w:rsidR="00202BC8">
        <w:t>:</w:t>
      </w:r>
      <w:r w:rsidRPr="00043DFC">
        <w:t xml:space="preserve"> Study design</w:t>
      </w:r>
    </w:p>
    <w:p w14:paraId="21615458" w14:textId="77777777" w:rsidR="00EF0C81" w:rsidRDefault="00EF0C81" w:rsidP="0049553C">
      <w:pPr>
        <w:keepNext/>
        <w:pBdr>
          <w:top w:val="single" w:sz="4" w:space="1" w:color="auto"/>
          <w:left w:val="single" w:sz="4" w:space="4" w:color="auto"/>
          <w:bottom w:val="single" w:sz="4" w:space="1" w:color="auto"/>
          <w:right w:val="single" w:sz="4" w:space="4" w:color="auto"/>
        </w:pBdr>
        <w:spacing w:line="360" w:lineRule="auto"/>
      </w:pPr>
      <w:r>
        <w:rPr>
          <w:noProof/>
          <w:sz w:val="24"/>
          <w:szCs w:val="24"/>
          <w:lang w:eastAsia="de-DE"/>
        </w:rPr>
        <w:drawing>
          <wp:inline distT="0" distB="0" distL="0" distR="0" wp14:anchorId="09E698EC" wp14:editId="6E855D83">
            <wp:extent cx="5573865" cy="2965498"/>
            <wp:effectExtent l="0" t="0" r="8255" b="635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3958" cy="2992149"/>
                    </a:xfrm>
                    <a:prstGeom prst="rect">
                      <a:avLst/>
                    </a:prstGeom>
                    <a:noFill/>
                  </pic:spPr>
                </pic:pic>
              </a:graphicData>
            </a:graphic>
          </wp:inline>
        </w:drawing>
      </w:r>
    </w:p>
    <w:p w14:paraId="2D61C0B1" w14:textId="77777777" w:rsidR="00202BC8" w:rsidRDefault="00EF0C81" w:rsidP="0049553C">
      <w:pPr>
        <w:pStyle w:val="Beschriftung"/>
        <w:pBdr>
          <w:top w:val="single" w:sz="4" w:space="1" w:color="auto"/>
          <w:left w:val="single" w:sz="4" w:space="4" w:color="auto"/>
          <w:bottom w:val="single" w:sz="4" w:space="1" w:color="auto"/>
          <w:right w:val="single" w:sz="4" w:space="4" w:color="auto"/>
        </w:pBdr>
        <w:sectPr w:rsidR="00202BC8" w:rsidSect="0049553C">
          <w:type w:val="continuous"/>
          <w:pgSz w:w="11906" w:h="16838"/>
          <w:pgMar w:top="1417" w:right="1417" w:bottom="1134" w:left="1417" w:header="708" w:footer="708" w:gutter="0"/>
          <w:cols w:space="708"/>
          <w:titlePg/>
          <w:docGrid w:linePitch="360"/>
        </w:sectPr>
      </w:pPr>
      <w:r w:rsidRPr="0049553C">
        <w:rPr>
          <w:b/>
        </w:rPr>
        <w:t>Figure 2</w:t>
      </w:r>
      <w:r w:rsidRPr="00043DFC">
        <w:t xml:space="preserve">: Kannenkeril D, Schmieder RE et al., </w:t>
      </w:r>
      <w:proofErr w:type="spellStart"/>
      <w:r w:rsidRPr="00043DFC">
        <w:t>Detection</w:t>
      </w:r>
      <w:proofErr w:type="spellEnd"/>
      <w:r w:rsidRPr="00043DFC">
        <w:t xml:space="preserve"> </w:t>
      </w:r>
      <w:proofErr w:type="spellStart"/>
      <w:r w:rsidRPr="00043DFC">
        <w:t>of</w:t>
      </w:r>
      <w:proofErr w:type="spellEnd"/>
      <w:r w:rsidRPr="00043DFC">
        <w:t xml:space="preserve"> </w:t>
      </w:r>
      <w:proofErr w:type="spellStart"/>
      <w:r w:rsidRPr="00043DFC">
        <w:t>Changes</w:t>
      </w:r>
      <w:proofErr w:type="spellEnd"/>
      <w:r w:rsidRPr="00043DFC">
        <w:t xml:space="preserve"> in Renal Blood Flow </w:t>
      </w:r>
      <w:proofErr w:type="spellStart"/>
      <w:r w:rsidRPr="00043DFC">
        <w:t>Using</w:t>
      </w:r>
      <w:proofErr w:type="spellEnd"/>
      <w:r w:rsidRPr="00043DFC">
        <w:t xml:space="preserve"> </w:t>
      </w:r>
      <w:proofErr w:type="spellStart"/>
      <w:r w:rsidRPr="00043DFC">
        <w:t>Arterial</w:t>
      </w:r>
      <w:proofErr w:type="spellEnd"/>
      <w:r w:rsidRPr="00043DFC">
        <w:t xml:space="preserve"> Spin </w:t>
      </w:r>
      <w:proofErr w:type="spellStart"/>
      <w:r w:rsidRPr="00043DFC">
        <w:t>Labeling</w:t>
      </w:r>
      <w:proofErr w:type="spellEnd"/>
      <w:r w:rsidRPr="00043DFC">
        <w:t xml:space="preserve"> MRI, Am J </w:t>
      </w:r>
      <w:proofErr w:type="spellStart"/>
      <w:r w:rsidRPr="00043DFC">
        <w:t>Nephrol</w:t>
      </w:r>
      <w:proofErr w:type="spellEnd"/>
      <w:r w:rsidRPr="00043DFC">
        <w:t xml:space="preserve"> 2021</w:t>
      </w:r>
    </w:p>
    <w:p w14:paraId="5CFD584D" w14:textId="77777777" w:rsidR="00202BC8" w:rsidRDefault="00202BC8" w:rsidP="00EF0C81">
      <w:pPr>
        <w:pStyle w:val="Beschriftung"/>
        <w:sectPr w:rsidR="00202BC8" w:rsidSect="00BC7EE2">
          <w:type w:val="continuous"/>
          <w:pgSz w:w="11906" w:h="16838"/>
          <w:pgMar w:top="1417" w:right="1417" w:bottom="1134" w:left="1417" w:header="708" w:footer="708" w:gutter="0"/>
          <w:cols w:num="2" w:space="708"/>
          <w:titlePg/>
          <w:docGrid w:linePitch="360"/>
        </w:sectPr>
      </w:pPr>
    </w:p>
    <w:p w14:paraId="2DED82CB" w14:textId="1A2A1F3E" w:rsidR="00EF0C81" w:rsidRPr="00043DFC" w:rsidRDefault="00EF0C81" w:rsidP="00EF0C81">
      <w:pPr>
        <w:pStyle w:val="Beschriftung"/>
      </w:pPr>
    </w:p>
    <w:p w14:paraId="0BBF82E3" w14:textId="77777777" w:rsidR="00EF0C81" w:rsidRPr="00EF0C81" w:rsidRDefault="00EF0C81" w:rsidP="0049553C">
      <w:pPr>
        <w:pStyle w:val="berschrift4"/>
        <w:rPr>
          <w:lang w:val="en-GB"/>
        </w:rPr>
      </w:pPr>
      <w:r w:rsidRPr="00EF0C81">
        <w:rPr>
          <w:lang w:val="en-GB"/>
        </w:rPr>
        <w:t xml:space="preserve">References: </w:t>
      </w:r>
    </w:p>
    <w:p w14:paraId="4D0CE979" w14:textId="77777777" w:rsidR="00EF0C81" w:rsidRPr="00EF0C81" w:rsidRDefault="00EF0C81" w:rsidP="0049553C">
      <w:pPr>
        <w:numPr>
          <w:ilvl w:val="0"/>
          <w:numId w:val="37"/>
        </w:numPr>
        <w:ind w:left="426" w:hanging="426"/>
        <w:rPr>
          <w:lang w:val="en-GB"/>
        </w:rPr>
      </w:pPr>
      <w:proofErr w:type="spellStart"/>
      <w:r w:rsidRPr="00EF0C81">
        <w:rPr>
          <w:lang w:val="en-GB"/>
        </w:rPr>
        <w:t>Uffing</w:t>
      </w:r>
      <w:proofErr w:type="spellEnd"/>
      <w:r w:rsidRPr="00EF0C81">
        <w:rPr>
          <w:lang w:val="en-GB"/>
        </w:rPr>
        <w:t xml:space="preserve"> A, Pérez-Sáez MJ, </w:t>
      </w:r>
      <w:proofErr w:type="spellStart"/>
      <w:r w:rsidRPr="00EF0C81">
        <w:rPr>
          <w:lang w:val="en-GB"/>
        </w:rPr>
        <w:t>Mazzali</w:t>
      </w:r>
      <w:proofErr w:type="spellEnd"/>
      <w:r w:rsidRPr="00EF0C81">
        <w:rPr>
          <w:lang w:val="en-GB"/>
        </w:rPr>
        <w:t xml:space="preserve"> M, </w:t>
      </w:r>
      <w:proofErr w:type="spellStart"/>
      <w:r w:rsidRPr="00EF0C81">
        <w:rPr>
          <w:lang w:val="en-GB"/>
        </w:rPr>
        <w:t>Manfro</w:t>
      </w:r>
      <w:proofErr w:type="spellEnd"/>
      <w:r w:rsidRPr="00EF0C81">
        <w:rPr>
          <w:lang w:val="en-GB"/>
        </w:rPr>
        <w:t xml:space="preserve"> RC, Bauer AC, de </w:t>
      </w:r>
      <w:proofErr w:type="spellStart"/>
      <w:r w:rsidRPr="00EF0C81">
        <w:rPr>
          <w:lang w:val="en-GB"/>
        </w:rPr>
        <w:t>Sottomaior</w:t>
      </w:r>
      <w:proofErr w:type="spellEnd"/>
      <w:r w:rsidRPr="00EF0C81">
        <w:rPr>
          <w:lang w:val="en-GB"/>
        </w:rPr>
        <w:t xml:space="preserve"> </w:t>
      </w:r>
      <w:proofErr w:type="spellStart"/>
      <w:r w:rsidRPr="00EF0C81">
        <w:rPr>
          <w:lang w:val="en-GB"/>
        </w:rPr>
        <w:t>Drumond</w:t>
      </w:r>
      <w:proofErr w:type="spellEnd"/>
      <w:r w:rsidRPr="00EF0C81">
        <w:rPr>
          <w:lang w:val="en-GB"/>
        </w:rPr>
        <w:t xml:space="preserve"> F, O'Shaughnessy MM, Cheng XS, Chin KK, Ventura CG, Agena F, David-Neto E, Mansur JB, </w:t>
      </w:r>
      <w:proofErr w:type="spellStart"/>
      <w:r w:rsidRPr="00EF0C81">
        <w:rPr>
          <w:lang w:val="en-GB"/>
        </w:rPr>
        <w:t>Kirsztajn</w:t>
      </w:r>
      <w:proofErr w:type="spellEnd"/>
      <w:r w:rsidRPr="00EF0C81">
        <w:rPr>
          <w:lang w:val="en-GB"/>
        </w:rPr>
        <w:t xml:space="preserve"> GM, Tedesco-Silva H Jr, Neto GMV, Arias-</w:t>
      </w:r>
      <w:proofErr w:type="spellStart"/>
      <w:r w:rsidRPr="00EF0C81">
        <w:rPr>
          <w:lang w:val="en-GB"/>
        </w:rPr>
        <w:t>Cabrales</w:t>
      </w:r>
      <w:proofErr w:type="spellEnd"/>
      <w:r w:rsidRPr="00EF0C81">
        <w:rPr>
          <w:lang w:val="en-GB"/>
        </w:rPr>
        <w:t xml:space="preserve"> C, </w:t>
      </w:r>
      <w:proofErr w:type="spellStart"/>
      <w:r w:rsidRPr="00EF0C81">
        <w:rPr>
          <w:lang w:val="en-GB"/>
        </w:rPr>
        <w:t>Buxeda</w:t>
      </w:r>
      <w:proofErr w:type="spellEnd"/>
      <w:r w:rsidRPr="00EF0C81">
        <w:rPr>
          <w:lang w:val="en-GB"/>
        </w:rPr>
        <w:t xml:space="preserve"> A, </w:t>
      </w:r>
      <w:proofErr w:type="spellStart"/>
      <w:r w:rsidRPr="00EF0C81">
        <w:rPr>
          <w:lang w:val="en-GB"/>
        </w:rPr>
        <w:t>Bugnazet</w:t>
      </w:r>
      <w:proofErr w:type="spellEnd"/>
      <w:r w:rsidRPr="00EF0C81">
        <w:rPr>
          <w:lang w:val="en-GB"/>
        </w:rPr>
        <w:t xml:space="preserve"> M, Jouve T, Malvezzi P, </w:t>
      </w:r>
      <w:proofErr w:type="spellStart"/>
      <w:r w:rsidRPr="00EF0C81">
        <w:rPr>
          <w:lang w:val="en-GB"/>
        </w:rPr>
        <w:t>Akalin</w:t>
      </w:r>
      <w:proofErr w:type="spellEnd"/>
      <w:r w:rsidRPr="00EF0C81">
        <w:rPr>
          <w:lang w:val="en-GB"/>
        </w:rPr>
        <w:t xml:space="preserve"> E, Alani O, Agrawal N, La Manna G, </w:t>
      </w:r>
      <w:proofErr w:type="spellStart"/>
      <w:r w:rsidRPr="00EF0C81">
        <w:rPr>
          <w:lang w:val="en-GB"/>
        </w:rPr>
        <w:t>Comai</w:t>
      </w:r>
      <w:proofErr w:type="spellEnd"/>
      <w:r w:rsidRPr="00EF0C81">
        <w:rPr>
          <w:lang w:val="en-GB"/>
        </w:rPr>
        <w:t xml:space="preserve"> G, Bini C, Muhsin SA, Riella MC, </w:t>
      </w:r>
      <w:proofErr w:type="spellStart"/>
      <w:r w:rsidRPr="00EF0C81">
        <w:rPr>
          <w:lang w:val="en-GB"/>
        </w:rPr>
        <w:t>Hokazono</w:t>
      </w:r>
      <w:proofErr w:type="spellEnd"/>
      <w:r w:rsidRPr="00EF0C81">
        <w:rPr>
          <w:lang w:val="en-GB"/>
        </w:rPr>
        <w:t xml:space="preserve"> SR, Farouk SS, </w:t>
      </w:r>
      <w:proofErr w:type="spellStart"/>
      <w:r w:rsidRPr="00EF0C81">
        <w:rPr>
          <w:lang w:val="en-GB"/>
        </w:rPr>
        <w:t>Haverly</w:t>
      </w:r>
      <w:proofErr w:type="spellEnd"/>
      <w:r w:rsidRPr="00EF0C81">
        <w:rPr>
          <w:lang w:val="en-GB"/>
        </w:rPr>
        <w:t xml:space="preserve"> M, </w:t>
      </w:r>
      <w:proofErr w:type="spellStart"/>
      <w:r w:rsidRPr="00EF0C81">
        <w:rPr>
          <w:lang w:val="en-GB"/>
        </w:rPr>
        <w:t>Mothi</w:t>
      </w:r>
      <w:proofErr w:type="spellEnd"/>
      <w:r w:rsidRPr="00EF0C81">
        <w:rPr>
          <w:lang w:val="en-GB"/>
        </w:rPr>
        <w:t xml:space="preserve"> SS, Berger SP, </w:t>
      </w:r>
      <w:proofErr w:type="spellStart"/>
      <w:r w:rsidRPr="00EF0C81">
        <w:rPr>
          <w:lang w:val="en-GB"/>
        </w:rPr>
        <w:t>Cravedi</w:t>
      </w:r>
      <w:proofErr w:type="spellEnd"/>
      <w:r w:rsidRPr="00EF0C81">
        <w:rPr>
          <w:lang w:val="en-GB"/>
        </w:rPr>
        <w:t xml:space="preserve"> P, Riella LV. Recurrence of FSGS after Kidney Transplantation in Adults. Clin J Am Soc Nephrol. 2020 Feb 7;15(2):247-256. </w:t>
      </w:r>
      <w:proofErr w:type="spellStart"/>
      <w:r w:rsidRPr="00EF0C81">
        <w:rPr>
          <w:lang w:val="en-GB"/>
        </w:rPr>
        <w:t>doi</w:t>
      </w:r>
      <w:proofErr w:type="spellEnd"/>
      <w:r w:rsidRPr="00EF0C81">
        <w:rPr>
          <w:lang w:val="en-GB"/>
        </w:rPr>
        <w:t xml:space="preserve">: 10.2215/CJN.08970719. </w:t>
      </w:r>
      <w:proofErr w:type="spellStart"/>
      <w:r w:rsidRPr="00EF0C81">
        <w:rPr>
          <w:lang w:val="en-GB"/>
        </w:rPr>
        <w:t>Epub</w:t>
      </w:r>
      <w:proofErr w:type="spellEnd"/>
      <w:r w:rsidRPr="00EF0C81">
        <w:rPr>
          <w:lang w:val="en-GB"/>
        </w:rPr>
        <w:t xml:space="preserve"> </w:t>
      </w:r>
      <w:r w:rsidRPr="00EF0C81">
        <w:rPr>
          <w:lang w:val="en-GB"/>
        </w:rPr>
        <w:t>2020 Jan 23. PMID: 31974287; PMCID: PMC7015092.</w:t>
      </w:r>
    </w:p>
    <w:p w14:paraId="0365AAD7" w14:textId="77777777" w:rsidR="00EF0C81" w:rsidRPr="00EF0C81" w:rsidRDefault="00EF0C81" w:rsidP="0049553C">
      <w:pPr>
        <w:numPr>
          <w:ilvl w:val="0"/>
          <w:numId w:val="37"/>
        </w:numPr>
        <w:ind w:left="426" w:hanging="426"/>
        <w:rPr>
          <w:lang w:val="en-GB"/>
        </w:rPr>
      </w:pPr>
      <w:proofErr w:type="spellStart"/>
      <w:r w:rsidRPr="00EF0C81">
        <w:rPr>
          <w:lang w:val="en-GB"/>
        </w:rPr>
        <w:t>Calabuig</w:t>
      </w:r>
      <w:proofErr w:type="spellEnd"/>
      <w:r w:rsidRPr="00EF0C81">
        <w:rPr>
          <w:lang w:val="en-GB"/>
        </w:rPr>
        <w:t xml:space="preserve"> AS, </w:t>
      </w:r>
      <w:proofErr w:type="spellStart"/>
      <w:r w:rsidRPr="00EF0C81">
        <w:rPr>
          <w:lang w:val="en-GB"/>
        </w:rPr>
        <w:t>Guirado</w:t>
      </w:r>
      <w:proofErr w:type="spellEnd"/>
      <w:r w:rsidRPr="00EF0C81">
        <w:rPr>
          <w:lang w:val="en-GB"/>
        </w:rPr>
        <w:t xml:space="preserve"> L, Ramos D. Prognostic significance and diagnosis of proteinuria in renal transplantation. Transplant Rev (Orlando). 2012 Jan;26(1):30-5. </w:t>
      </w:r>
      <w:proofErr w:type="spellStart"/>
      <w:r w:rsidRPr="00EF0C81">
        <w:rPr>
          <w:lang w:val="en-GB"/>
        </w:rPr>
        <w:t>doi</w:t>
      </w:r>
      <w:proofErr w:type="spellEnd"/>
      <w:r w:rsidRPr="00EF0C81">
        <w:rPr>
          <w:lang w:val="en-GB"/>
        </w:rPr>
        <w:t>: 10.1016/j.trre.2011.07.008. PMID: 22137730.</w:t>
      </w:r>
    </w:p>
    <w:p w14:paraId="6E57B273" w14:textId="77777777" w:rsidR="00EF0C81" w:rsidRPr="005815AE" w:rsidRDefault="00EF0C81" w:rsidP="0049553C">
      <w:pPr>
        <w:numPr>
          <w:ilvl w:val="0"/>
          <w:numId w:val="37"/>
        </w:numPr>
        <w:ind w:left="426" w:hanging="426"/>
        <w:rPr>
          <w:lang w:val="en-GB"/>
        </w:rPr>
      </w:pPr>
      <w:r w:rsidRPr="00EF0C81">
        <w:rPr>
          <w:lang w:val="en-GB"/>
        </w:rPr>
        <w:t xml:space="preserve">D´Cunha </w:t>
      </w:r>
      <w:proofErr w:type="spellStart"/>
      <w:r w:rsidRPr="00EF0C81">
        <w:rPr>
          <w:lang w:val="en-GB"/>
        </w:rPr>
        <w:t>Prakas</w:t>
      </w:r>
      <w:proofErr w:type="spellEnd"/>
      <w:r w:rsidRPr="00EF0C81">
        <w:rPr>
          <w:lang w:val="en-GB"/>
        </w:rPr>
        <w:t xml:space="preserve"> Thomas, Ravi Parasuraman, K.K. Venkat, Rapid Resolution of Proteinuria of Native Kidney Origin Following Live Donor Renal Transplantation, American Journal of Transplantation, Volume 5, Issue 2, 2005, Pages 351-355, ISSN 1600-6135, </w:t>
      </w:r>
      <w:r w:rsidRPr="00EF0C81">
        <w:rPr>
          <w:lang w:val="en-GB"/>
        </w:rPr>
        <w:lastRenderedPageBreak/>
        <w:t>https://doi.org/10.1111/j.1600-6143.2004.00665.x</w:t>
      </w:r>
      <w:r w:rsidRPr="005815AE">
        <w:rPr>
          <w:lang w:val="en-GB"/>
        </w:rPr>
        <w:t>.</w:t>
      </w:r>
    </w:p>
    <w:p w14:paraId="3565D665" w14:textId="77777777" w:rsidR="00EF0C81" w:rsidRPr="00074719" w:rsidRDefault="00EF0C81" w:rsidP="0049553C">
      <w:pPr>
        <w:numPr>
          <w:ilvl w:val="0"/>
          <w:numId w:val="37"/>
        </w:numPr>
        <w:ind w:left="426" w:hanging="426"/>
        <w:rPr>
          <w:shd w:val="clear" w:color="auto" w:fill="FFFFFF"/>
          <w:lang w:val="en-GB"/>
        </w:rPr>
      </w:pPr>
      <w:r w:rsidRPr="005815AE">
        <w:rPr>
          <w:shd w:val="clear" w:color="auto" w:fill="FFFFFF"/>
          <w:lang w:val="en-US"/>
        </w:rPr>
        <w:t xml:space="preserve">Chang J.-W., Pardo V., </w:t>
      </w:r>
      <w:proofErr w:type="spellStart"/>
      <w:r w:rsidRPr="005815AE">
        <w:rPr>
          <w:shd w:val="clear" w:color="auto" w:fill="FFFFFF"/>
          <w:lang w:val="en-US"/>
        </w:rPr>
        <w:t>Sageshima</w:t>
      </w:r>
      <w:proofErr w:type="spellEnd"/>
      <w:r w:rsidRPr="005815AE">
        <w:rPr>
          <w:shd w:val="clear" w:color="auto" w:fill="FFFFFF"/>
          <w:lang w:val="en-US"/>
        </w:rPr>
        <w:t xml:space="preserve"> J., et al. Podocyte foot process effacement in postreperfusion allograft biopsies correlates with early recurrence of proteinuria in focal segmental glomerulosclerosis. </w:t>
      </w:r>
      <w:r w:rsidRPr="005815AE">
        <w:rPr>
          <w:rStyle w:val="Hervorhebung"/>
          <w:rFonts w:ascii="Arial" w:hAnsi="Arial" w:cs="Arial"/>
          <w:sz w:val="16"/>
          <w:szCs w:val="16"/>
          <w:shd w:val="clear" w:color="auto" w:fill="FFFFFF"/>
          <w:lang w:val="en-GB"/>
        </w:rPr>
        <w:t>Transplantation</w:t>
      </w:r>
      <w:r w:rsidRPr="005815AE">
        <w:rPr>
          <w:rStyle w:val="ref-journal"/>
          <w:rFonts w:ascii="Arial" w:hAnsi="Arial" w:cs="Arial"/>
          <w:i/>
          <w:iCs/>
          <w:sz w:val="16"/>
          <w:szCs w:val="16"/>
          <w:shd w:val="clear" w:color="auto" w:fill="FFFFFF"/>
          <w:lang w:val="en-GB"/>
        </w:rPr>
        <w:t>. </w:t>
      </w:r>
      <w:r w:rsidRPr="005815AE">
        <w:rPr>
          <w:shd w:val="clear" w:color="auto" w:fill="FFFFFF"/>
          <w:lang w:val="en-GB"/>
        </w:rPr>
        <w:t>2012;</w:t>
      </w:r>
      <w:r w:rsidRPr="005815AE">
        <w:rPr>
          <w:rStyle w:val="ref-vol"/>
          <w:rFonts w:ascii="Arial" w:hAnsi="Arial" w:cs="Arial"/>
          <w:sz w:val="16"/>
          <w:szCs w:val="16"/>
          <w:shd w:val="clear" w:color="auto" w:fill="FFFFFF"/>
          <w:lang w:val="en-GB"/>
        </w:rPr>
        <w:t>93</w:t>
      </w:r>
      <w:r w:rsidRPr="005815AE">
        <w:rPr>
          <w:shd w:val="clear" w:color="auto" w:fill="FFFFFF"/>
          <w:lang w:val="en-GB"/>
        </w:rPr>
        <w:t xml:space="preserve">(12):1238–1244. </w:t>
      </w:r>
      <w:proofErr w:type="spellStart"/>
      <w:r w:rsidRPr="005815AE">
        <w:rPr>
          <w:shd w:val="clear" w:color="auto" w:fill="FFFFFF"/>
          <w:lang w:val="en-GB"/>
        </w:rPr>
        <w:t>doi</w:t>
      </w:r>
      <w:proofErr w:type="spellEnd"/>
      <w:r w:rsidRPr="005815AE">
        <w:rPr>
          <w:shd w:val="clear" w:color="auto" w:fill="FFFFFF"/>
          <w:lang w:val="en-GB"/>
        </w:rPr>
        <w:t>: 10.1097/tp.0b013e318250234a</w:t>
      </w:r>
    </w:p>
    <w:p w14:paraId="1EDEBAD5" w14:textId="5C3FA9D8" w:rsidR="00EF0C81" w:rsidRPr="00074719" w:rsidRDefault="00EF0C81" w:rsidP="0049553C">
      <w:pPr>
        <w:numPr>
          <w:ilvl w:val="0"/>
          <w:numId w:val="37"/>
        </w:numPr>
        <w:ind w:left="426" w:hanging="426"/>
        <w:rPr>
          <w:shd w:val="clear" w:color="auto" w:fill="FFFFFF"/>
          <w:lang w:val="en-GB"/>
        </w:rPr>
      </w:pPr>
      <w:r w:rsidRPr="00074719">
        <w:rPr>
          <w:shd w:val="clear" w:color="auto" w:fill="FFFFFF"/>
          <w:lang w:val="en-US"/>
        </w:rPr>
        <w:t xml:space="preserve">Gallon L., Leventhal J., Skaro A., Kanwar Y., Alvarado A. Resolution of recurrent focal segmental glomerulosclerosis after </w:t>
      </w:r>
      <w:proofErr w:type="spellStart"/>
      <w:proofErr w:type="gramStart"/>
      <w:r w:rsidRPr="00074719">
        <w:rPr>
          <w:shd w:val="clear" w:color="auto" w:fill="FFFFFF"/>
          <w:lang w:val="en-US"/>
        </w:rPr>
        <w:t>retransplantation.</w:t>
      </w:r>
      <w:r w:rsidRPr="00327318">
        <w:rPr>
          <w:i/>
          <w:iCs/>
          <w:lang w:val="en-US"/>
        </w:rPr>
        <w:t>The</w:t>
      </w:r>
      <w:proofErr w:type="spellEnd"/>
      <w:proofErr w:type="gramEnd"/>
      <w:r w:rsidRPr="00327318">
        <w:rPr>
          <w:i/>
          <w:iCs/>
          <w:lang w:val="en-US"/>
        </w:rPr>
        <w:t xml:space="preserve"> New England Journal of Medicine</w:t>
      </w:r>
      <w:r w:rsidRPr="00327318">
        <w:rPr>
          <w:lang w:val="en-US"/>
        </w:rPr>
        <w:t>.</w:t>
      </w:r>
      <w:r w:rsidRPr="00327318">
        <w:rPr>
          <w:shd w:val="clear" w:color="auto" w:fill="FFFFFF"/>
          <w:lang w:val="en-US"/>
        </w:rPr>
        <w:t>2012;</w:t>
      </w:r>
      <w:r w:rsidRPr="00327318">
        <w:rPr>
          <w:lang w:val="en-US"/>
        </w:rPr>
        <w:t>366</w:t>
      </w:r>
      <w:r w:rsidRPr="00327318">
        <w:rPr>
          <w:shd w:val="clear" w:color="auto" w:fill="FFFFFF"/>
          <w:lang w:val="en-US"/>
        </w:rPr>
        <w:t>(17</w:t>
      </w:r>
      <w:r w:rsidRPr="00074719">
        <w:rPr>
          <w:shd w:val="clear" w:color="auto" w:fill="FFFFFF"/>
          <w:lang w:val="en-GB"/>
        </w:rPr>
        <w:t xml:space="preserve">):1648–1649. </w:t>
      </w:r>
      <w:proofErr w:type="spellStart"/>
      <w:r w:rsidRPr="00074719">
        <w:rPr>
          <w:shd w:val="clear" w:color="auto" w:fill="FFFFFF"/>
          <w:lang w:val="en-GB"/>
        </w:rPr>
        <w:t>doi</w:t>
      </w:r>
      <w:proofErr w:type="spellEnd"/>
      <w:r w:rsidRPr="00074719">
        <w:rPr>
          <w:shd w:val="clear" w:color="auto" w:fill="FFFFFF"/>
          <w:lang w:val="en-GB"/>
        </w:rPr>
        <w:t>: 10.1056/nejmc1202500. </w:t>
      </w:r>
    </w:p>
    <w:p w14:paraId="61B2448F" w14:textId="429C3CDB" w:rsidR="00EF0C81" w:rsidRPr="00D02FFC" w:rsidRDefault="00EF0C81" w:rsidP="0049553C">
      <w:pPr>
        <w:numPr>
          <w:ilvl w:val="0"/>
          <w:numId w:val="37"/>
        </w:numPr>
        <w:ind w:left="426" w:hanging="426"/>
        <w:rPr>
          <w:shd w:val="clear" w:color="auto" w:fill="FFFFFF"/>
          <w:lang w:val="en-GB"/>
        </w:rPr>
      </w:pPr>
      <w:proofErr w:type="spellStart"/>
      <w:r w:rsidRPr="00074719">
        <w:rPr>
          <w:shd w:val="clear" w:color="auto" w:fill="FFFFFF"/>
          <w:lang w:val="en-GB"/>
        </w:rPr>
        <w:t>Narisa</w:t>
      </w:r>
      <w:proofErr w:type="spellEnd"/>
      <w:r w:rsidRPr="00074719">
        <w:rPr>
          <w:shd w:val="clear" w:color="auto" w:fill="FFFFFF"/>
          <w:lang w:val="en-GB"/>
        </w:rPr>
        <w:t xml:space="preserve"> </w:t>
      </w:r>
      <w:proofErr w:type="spellStart"/>
      <w:r w:rsidRPr="00074719">
        <w:rPr>
          <w:shd w:val="clear" w:color="auto" w:fill="FFFFFF"/>
          <w:lang w:val="en-GB"/>
        </w:rPr>
        <w:t>Futrakul</w:t>
      </w:r>
      <w:proofErr w:type="spellEnd"/>
      <w:r w:rsidRPr="00074719">
        <w:rPr>
          <w:shd w:val="clear" w:color="auto" w:fill="FFFFFF"/>
          <w:lang w:val="en-GB"/>
        </w:rPr>
        <w:t xml:space="preserve">, </w:t>
      </w:r>
      <w:proofErr w:type="spellStart"/>
      <w:r w:rsidRPr="00074719">
        <w:rPr>
          <w:shd w:val="clear" w:color="auto" w:fill="FFFFFF"/>
          <w:lang w:val="en-GB"/>
        </w:rPr>
        <w:t>Prasong</w:t>
      </w:r>
      <w:proofErr w:type="spellEnd"/>
      <w:r w:rsidRPr="00074719">
        <w:rPr>
          <w:shd w:val="clear" w:color="auto" w:fill="FFFFFF"/>
          <w:lang w:val="en-GB"/>
        </w:rPr>
        <w:t xml:space="preserve"> </w:t>
      </w:r>
      <w:proofErr w:type="spellStart"/>
      <w:r w:rsidRPr="00074719">
        <w:rPr>
          <w:shd w:val="clear" w:color="auto" w:fill="FFFFFF"/>
          <w:lang w:val="en-GB"/>
        </w:rPr>
        <w:t>Siriviriyakul</w:t>
      </w:r>
      <w:proofErr w:type="spellEnd"/>
      <w:r w:rsidRPr="00074719">
        <w:rPr>
          <w:shd w:val="clear" w:color="auto" w:fill="FFFFFF"/>
          <w:lang w:val="en-GB"/>
        </w:rPr>
        <w:t xml:space="preserve">, </w:t>
      </w:r>
      <w:proofErr w:type="spellStart"/>
      <w:r w:rsidRPr="00074719">
        <w:rPr>
          <w:shd w:val="clear" w:color="auto" w:fill="FFFFFF"/>
          <w:lang w:val="en-GB"/>
        </w:rPr>
        <w:t>Tawatchai</w:t>
      </w:r>
      <w:proofErr w:type="spellEnd"/>
      <w:r w:rsidRPr="00074719">
        <w:rPr>
          <w:shd w:val="clear" w:color="auto" w:fill="FFFFFF"/>
          <w:lang w:val="en-GB"/>
        </w:rPr>
        <w:t xml:space="preserve"> </w:t>
      </w:r>
      <w:proofErr w:type="spellStart"/>
      <w:r w:rsidRPr="00074719">
        <w:rPr>
          <w:shd w:val="clear" w:color="auto" w:fill="FFFFFF"/>
          <w:lang w:val="en-GB"/>
        </w:rPr>
        <w:t>Deekajorndej</w:t>
      </w:r>
      <w:proofErr w:type="spellEnd"/>
      <w:r w:rsidRPr="00074719">
        <w:rPr>
          <w:shd w:val="clear" w:color="auto" w:fill="FFFFFF"/>
          <w:lang w:val="en-GB"/>
        </w:rPr>
        <w:t xml:space="preserve"> &amp; Prasit </w:t>
      </w:r>
      <w:proofErr w:type="spellStart"/>
      <w:r w:rsidRPr="00074719">
        <w:rPr>
          <w:shd w:val="clear" w:color="auto" w:fill="FFFFFF"/>
          <w:lang w:val="en-GB"/>
        </w:rPr>
        <w:t>Futrakul</w:t>
      </w:r>
      <w:proofErr w:type="spellEnd"/>
      <w:r w:rsidRPr="00074719">
        <w:rPr>
          <w:shd w:val="clear" w:color="auto" w:fill="FFFFFF"/>
          <w:lang w:val="en-GB"/>
        </w:rPr>
        <w:t xml:space="preserve"> (2004) Hemodynamic Maladjustment and Disease Progression in Nephrosis with FSGS, Renal Failure, 26:3, 231-236, DOI: 10.1081/JDI-120039520</w:t>
      </w:r>
    </w:p>
    <w:p w14:paraId="0EFD1139" w14:textId="77777777" w:rsidR="00EF0C81" w:rsidRPr="00D02FFC" w:rsidRDefault="00EF0C81" w:rsidP="0049553C">
      <w:pPr>
        <w:numPr>
          <w:ilvl w:val="0"/>
          <w:numId w:val="37"/>
        </w:numPr>
        <w:ind w:left="426" w:hanging="426"/>
        <w:rPr>
          <w:shd w:val="clear" w:color="auto" w:fill="FFFFFF"/>
          <w:lang w:val="en-GB"/>
        </w:rPr>
      </w:pPr>
      <w:proofErr w:type="spellStart"/>
      <w:r w:rsidRPr="00D02FFC">
        <w:rPr>
          <w:shd w:val="clear" w:color="auto" w:fill="FFFFFF"/>
          <w:lang w:val="en-US"/>
        </w:rPr>
        <w:t>Futrakul</w:t>
      </w:r>
      <w:proofErr w:type="spellEnd"/>
      <w:r w:rsidRPr="00D02FFC">
        <w:rPr>
          <w:shd w:val="clear" w:color="auto" w:fill="FFFFFF"/>
          <w:lang w:val="en-US"/>
        </w:rPr>
        <w:t xml:space="preserve"> P, </w:t>
      </w:r>
      <w:proofErr w:type="spellStart"/>
      <w:r w:rsidRPr="00D02FFC">
        <w:rPr>
          <w:shd w:val="clear" w:color="auto" w:fill="FFFFFF"/>
          <w:lang w:val="en-US"/>
        </w:rPr>
        <w:t>Futrakul</w:t>
      </w:r>
      <w:proofErr w:type="spellEnd"/>
      <w:r w:rsidRPr="00D02FFC">
        <w:rPr>
          <w:shd w:val="clear" w:color="auto" w:fill="FFFFFF"/>
          <w:lang w:val="en-US"/>
        </w:rPr>
        <w:t xml:space="preserve"> N: Renal hypoperfusion and segmental </w:t>
      </w:r>
      <w:proofErr w:type="spellStart"/>
      <w:r w:rsidRPr="00D02FFC">
        <w:rPr>
          <w:shd w:val="clear" w:color="auto" w:fill="FFFFFF"/>
          <w:lang w:val="en-US"/>
        </w:rPr>
        <w:t>glomerulosclcrotic</w:t>
      </w:r>
      <w:proofErr w:type="spellEnd"/>
      <w:r w:rsidRPr="00D02FFC">
        <w:rPr>
          <w:shd w:val="clear" w:color="auto" w:fill="FFFFFF"/>
          <w:lang w:val="en-US"/>
        </w:rPr>
        <w:t xml:space="preserve"> lesion. Pe- </w:t>
      </w:r>
      <w:proofErr w:type="spellStart"/>
      <w:r w:rsidRPr="00D02FFC">
        <w:rPr>
          <w:shd w:val="clear" w:color="auto" w:fill="FFFFFF"/>
          <w:lang w:val="en-US"/>
        </w:rPr>
        <w:t>diatr</w:t>
      </w:r>
      <w:proofErr w:type="spellEnd"/>
      <w:r w:rsidRPr="00D02FFC">
        <w:rPr>
          <w:shd w:val="clear" w:color="auto" w:fill="FFFFFF"/>
          <w:lang w:val="en-US"/>
        </w:rPr>
        <w:t xml:space="preserve"> Nephrol 1994:8:260-</w:t>
      </w:r>
      <w:proofErr w:type="gramStart"/>
      <w:r w:rsidRPr="00D02FFC">
        <w:rPr>
          <w:shd w:val="clear" w:color="auto" w:fill="FFFFFF"/>
          <w:lang w:val="en-US"/>
        </w:rPr>
        <w:t>26!.</w:t>
      </w:r>
      <w:proofErr w:type="gramEnd"/>
    </w:p>
    <w:p w14:paraId="1D8A6112" w14:textId="37FDD5B2" w:rsidR="00EF0C81" w:rsidRPr="00D02FFC" w:rsidRDefault="00EF0C81" w:rsidP="0049553C">
      <w:pPr>
        <w:numPr>
          <w:ilvl w:val="0"/>
          <w:numId w:val="37"/>
        </w:numPr>
        <w:ind w:left="426" w:hanging="426"/>
        <w:rPr>
          <w:shd w:val="clear" w:color="auto" w:fill="FFFFFF"/>
          <w:lang w:val="en-GB"/>
        </w:rPr>
      </w:pPr>
      <w:r w:rsidRPr="00D02FFC">
        <w:rPr>
          <w:shd w:val="clear" w:color="auto" w:fill="FFFFFF"/>
          <w:lang w:val="en-US"/>
        </w:rPr>
        <w:t xml:space="preserve">Schmieder et al., Reproducibility of Kidney Perfusion Measurements </w:t>
      </w:r>
      <w:r w:rsidR="00327318">
        <w:rPr>
          <w:shd w:val="clear" w:color="auto" w:fill="FFFFFF"/>
          <w:lang w:val="en-US"/>
        </w:rPr>
        <w:t>w</w:t>
      </w:r>
      <w:r w:rsidRPr="00D02FFC">
        <w:rPr>
          <w:shd w:val="clear" w:color="auto" w:fill="FFFFFF"/>
          <w:lang w:val="en-US"/>
        </w:rPr>
        <w:t xml:space="preserve">ith Arterial Spin Labeling at 1.5 Tesla MRI Combined </w:t>
      </w:r>
      <w:proofErr w:type="gramStart"/>
      <w:r w:rsidRPr="00D02FFC">
        <w:rPr>
          <w:shd w:val="clear" w:color="auto" w:fill="FFFFFF"/>
          <w:lang w:val="en-US"/>
        </w:rPr>
        <w:t>With</w:t>
      </w:r>
      <w:proofErr w:type="gramEnd"/>
      <w:r w:rsidRPr="00D02FFC">
        <w:rPr>
          <w:shd w:val="clear" w:color="auto" w:fill="FFFFFF"/>
          <w:lang w:val="en-US"/>
        </w:rPr>
        <w:t xml:space="preserve"> Semiautomatic Segmentation for Differential Cortical and Medullary Assessment, Medicine (Baltimore). 2016 </w:t>
      </w:r>
    </w:p>
    <w:p w14:paraId="60BAAD34" w14:textId="77777777" w:rsidR="00EF0C81" w:rsidRPr="00D02FFC" w:rsidRDefault="00EF0C81" w:rsidP="0049553C">
      <w:pPr>
        <w:numPr>
          <w:ilvl w:val="0"/>
          <w:numId w:val="37"/>
        </w:numPr>
        <w:ind w:left="426" w:hanging="426"/>
        <w:rPr>
          <w:shd w:val="clear" w:color="auto" w:fill="FFFFFF"/>
          <w:lang w:val="en-GB"/>
        </w:rPr>
      </w:pPr>
      <w:r w:rsidRPr="00D02FFC">
        <w:rPr>
          <w:shd w:val="clear" w:color="auto" w:fill="FFFFFF"/>
          <w:lang w:val="en-US"/>
        </w:rPr>
        <w:t xml:space="preserve">Kannenkeril et al., Detection of Changes in Renal Blood Flow Using Arterial Spin Labeling MRI, Am J Nephrol. 2021 </w:t>
      </w:r>
    </w:p>
    <w:p w14:paraId="74939089" w14:textId="77777777" w:rsidR="00EF0C81" w:rsidRPr="00D02FFC" w:rsidRDefault="00EF0C81" w:rsidP="0049553C">
      <w:pPr>
        <w:numPr>
          <w:ilvl w:val="0"/>
          <w:numId w:val="37"/>
        </w:numPr>
        <w:ind w:left="426" w:hanging="426"/>
        <w:rPr>
          <w:shd w:val="clear" w:color="auto" w:fill="FFFFFF"/>
          <w:lang w:val="en-GB"/>
        </w:rPr>
      </w:pPr>
      <w:r w:rsidRPr="00D02FFC">
        <w:rPr>
          <w:shd w:val="clear" w:color="auto" w:fill="FFFFFF"/>
          <w:lang w:val="en-US"/>
        </w:rPr>
        <w:t>Schmieder et al., Measurement of kidney perfusion by magnetic resonance imaging: comparison of MRI with arterial spin labeling to para-</w:t>
      </w:r>
      <w:proofErr w:type="spellStart"/>
      <w:r w:rsidRPr="00D02FFC">
        <w:rPr>
          <w:shd w:val="clear" w:color="auto" w:fill="FFFFFF"/>
          <w:lang w:val="en-US"/>
        </w:rPr>
        <w:t>aminohippuric</w:t>
      </w:r>
      <w:proofErr w:type="spellEnd"/>
      <w:r w:rsidRPr="00D02FFC">
        <w:rPr>
          <w:shd w:val="clear" w:color="auto" w:fill="FFFFFF"/>
          <w:lang w:val="en-US"/>
        </w:rPr>
        <w:t xml:space="preserve"> acid plasma clearance in male subjects with </w:t>
      </w:r>
    </w:p>
    <w:p w14:paraId="050368B0" w14:textId="138B211D" w:rsidR="00BC7EE2" w:rsidRPr="0047760C" w:rsidRDefault="00EF0C81" w:rsidP="0049553C">
      <w:pPr>
        <w:pStyle w:val="Listenabsatz"/>
        <w:numPr>
          <w:ilvl w:val="0"/>
          <w:numId w:val="37"/>
        </w:numPr>
        <w:ind w:left="426" w:hanging="426"/>
        <w:rPr>
          <w:shd w:val="clear" w:color="auto" w:fill="FFFFFF"/>
          <w:lang w:val="en-US"/>
        </w:rPr>
      </w:pPr>
      <w:r w:rsidRPr="00D02FFC">
        <w:rPr>
          <w:shd w:val="clear" w:color="auto" w:fill="FFFFFF"/>
          <w:lang w:val="en-US"/>
        </w:rPr>
        <w:t>metabolic syndrome, Nephrol Dial Transplant. 2010</w:t>
      </w:r>
    </w:p>
    <w:p w14:paraId="4EB258E8" w14:textId="77777777" w:rsidR="00BC7EE2" w:rsidRDefault="00BC7EE2">
      <w:pPr>
        <w:jc w:val="left"/>
        <w:rPr>
          <w:rFonts w:eastAsiaTheme="majorEastAsia" w:cstheme="majorBidi"/>
          <w:b/>
          <w:color w:val="2761AC"/>
          <w:sz w:val="28"/>
          <w:szCs w:val="24"/>
          <w:lang w:val="en-US"/>
        </w:rPr>
      </w:pPr>
      <w:r>
        <w:rPr>
          <w:lang w:val="en-US"/>
        </w:rPr>
        <w:br w:type="page"/>
      </w:r>
    </w:p>
    <w:p w14:paraId="1ADE8FAC" w14:textId="77777777" w:rsidR="002D5929" w:rsidRDefault="002D5929" w:rsidP="00FF22DB">
      <w:pPr>
        <w:pStyle w:val="berschrift3"/>
        <w:rPr>
          <w:lang w:val="en-US"/>
        </w:rPr>
        <w:sectPr w:rsidR="002D5929" w:rsidSect="00BC7EE2">
          <w:type w:val="continuous"/>
          <w:pgSz w:w="11906" w:h="16838"/>
          <w:pgMar w:top="1417" w:right="1417" w:bottom="1134" w:left="1417" w:header="708" w:footer="708" w:gutter="0"/>
          <w:cols w:num="2" w:space="708"/>
          <w:titlePg/>
          <w:docGrid w:linePitch="360"/>
        </w:sectPr>
      </w:pPr>
    </w:p>
    <w:p w14:paraId="65961075" w14:textId="7635F18D" w:rsidR="002D5929" w:rsidRPr="00CE397B" w:rsidRDefault="002D5929" w:rsidP="002D5929">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36" w:name="_Toc160084253"/>
      <w:r>
        <w:rPr>
          <w:lang w:val="en-US"/>
        </w:rPr>
        <w:lastRenderedPageBreak/>
        <w:t>Leonie Dreher</w:t>
      </w:r>
      <w:r w:rsidRPr="00CE397B">
        <w:rPr>
          <w:lang w:val="en-US"/>
        </w:rPr>
        <w:t>, MD</w:t>
      </w:r>
      <w:bookmarkEnd w:id="36"/>
    </w:p>
    <w:p w14:paraId="420C2DE6" w14:textId="650CAD79" w:rsidR="002D5929" w:rsidRDefault="002D5929" w:rsidP="002D5929">
      <w:pPr>
        <w:pBdr>
          <w:top w:val="single" w:sz="4" w:space="1" w:color="E3E9EC"/>
          <w:left w:val="single" w:sz="4" w:space="4" w:color="E3E9EC"/>
          <w:bottom w:val="single" w:sz="4" w:space="1" w:color="E3E9EC"/>
          <w:right w:val="single" w:sz="4" w:space="4" w:color="E3E9EC"/>
        </w:pBdr>
        <w:shd w:val="clear" w:color="auto" w:fill="E3E9EC"/>
        <w:spacing w:after="0"/>
        <w:jc w:val="left"/>
        <w:rPr>
          <w:rStyle w:val="SchwacheHervorhebung"/>
          <w:lang w:val="en-US"/>
        </w:rPr>
      </w:pPr>
      <w:r w:rsidRPr="002D5929">
        <w:rPr>
          <w:rStyle w:val="SchwacheHervorhebung"/>
          <w:lang w:val="en-US"/>
        </w:rPr>
        <w:t>The effect of anaphylatoxin receptors in RPGN</w:t>
      </w:r>
    </w:p>
    <w:p w14:paraId="7BC18929" w14:textId="4E3EC4C7" w:rsidR="00E35B39" w:rsidRPr="00E35B39" w:rsidRDefault="00E35B39" w:rsidP="002D5929">
      <w:pPr>
        <w:pBdr>
          <w:top w:val="single" w:sz="4" w:space="1" w:color="E3E9EC"/>
          <w:left w:val="single" w:sz="4" w:space="4" w:color="E3E9EC"/>
          <w:bottom w:val="single" w:sz="4" w:space="1" w:color="E3E9EC"/>
          <w:right w:val="single" w:sz="4" w:space="4" w:color="E3E9EC"/>
        </w:pBdr>
        <w:shd w:val="clear" w:color="auto" w:fill="E3E9EC"/>
        <w:spacing w:after="0"/>
        <w:jc w:val="left"/>
        <w:rPr>
          <w:b/>
          <w:iCs/>
          <w:szCs w:val="20"/>
        </w:rPr>
      </w:pPr>
    </w:p>
    <w:p w14:paraId="781AE00E" w14:textId="11D03658" w:rsidR="002D5929" w:rsidRPr="00CE397B" w:rsidRDefault="002D5929" w:rsidP="002D5929">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CE397B">
        <w:rPr>
          <w:b/>
          <w:szCs w:val="20"/>
          <w:lang w:val="en-US"/>
        </w:rPr>
        <w:t xml:space="preserve">III. Medical Clinic and Polyclinic </w:t>
      </w:r>
      <w:proofErr w:type="spellStart"/>
      <w:r w:rsidRPr="00CE397B">
        <w:rPr>
          <w:b/>
          <w:szCs w:val="20"/>
          <w:lang w:val="en-US"/>
        </w:rPr>
        <w:t>Universitätsklinikum</w:t>
      </w:r>
      <w:proofErr w:type="spellEnd"/>
      <w:r w:rsidRPr="00CE397B">
        <w:rPr>
          <w:b/>
          <w:szCs w:val="20"/>
          <w:lang w:val="en-US"/>
        </w:rPr>
        <w:t xml:space="preserve"> Hamburg-Eppendorf </w:t>
      </w:r>
    </w:p>
    <w:p w14:paraId="3A12711F" w14:textId="19A451EF" w:rsidR="002D5929"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eastAsia="MS Mincho" w:hAnsi="ITCFranklinGothic LT Book"/>
          <w:b/>
          <w:sz w:val="20"/>
          <w:szCs w:val="20"/>
          <w:lang w:val="en-US" w:eastAsia="en-US"/>
        </w:rPr>
      </w:pPr>
      <w:r w:rsidRPr="00CE397B">
        <w:rPr>
          <w:rFonts w:ascii="ITCFranklinGothic LT Book" w:eastAsia="MS Mincho" w:hAnsi="ITCFranklinGothic LT Book"/>
          <w:b/>
          <w:sz w:val="20"/>
          <w:szCs w:val="20"/>
          <w:lang w:val="en-US" w:eastAsia="en-US"/>
        </w:rPr>
        <w:t xml:space="preserve">Mentors: Prof. </w:t>
      </w:r>
      <w:r>
        <w:rPr>
          <w:rFonts w:ascii="ITCFranklinGothic LT Book" w:eastAsia="MS Mincho" w:hAnsi="ITCFranklinGothic LT Book"/>
          <w:b/>
          <w:sz w:val="20"/>
          <w:szCs w:val="20"/>
          <w:lang w:val="en-US" w:eastAsia="en-US"/>
        </w:rPr>
        <w:t>Ulrich Wenzel</w:t>
      </w:r>
      <w:r w:rsidRPr="00CE397B">
        <w:rPr>
          <w:rFonts w:ascii="ITCFranklinGothic LT Book" w:eastAsia="MS Mincho" w:hAnsi="ITCFranklinGothic LT Book"/>
          <w:b/>
          <w:sz w:val="20"/>
          <w:szCs w:val="20"/>
          <w:lang w:val="en-US" w:eastAsia="en-US"/>
        </w:rPr>
        <w:t xml:space="preserve">, </w:t>
      </w:r>
      <w:r>
        <w:rPr>
          <w:rFonts w:ascii="ITCFranklinGothic LT Book" w:eastAsia="MS Mincho" w:hAnsi="ITCFranklinGothic LT Book"/>
          <w:b/>
          <w:sz w:val="20"/>
          <w:szCs w:val="20"/>
          <w:lang w:val="en-US" w:eastAsia="en-US"/>
        </w:rPr>
        <w:t>Dr. Nicola Martin Tomas</w:t>
      </w:r>
    </w:p>
    <w:p w14:paraId="4FE8103F" w14:textId="142196C1" w:rsidR="002D5929" w:rsidRPr="00CE397B" w:rsidRDefault="002D5929" w:rsidP="002D5929">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eastAsia="MS Mincho" w:hAnsi="ITCFranklinGothic LT Book"/>
          <w:b/>
          <w:sz w:val="20"/>
          <w:szCs w:val="20"/>
          <w:lang w:val="en-US" w:eastAsia="en-US"/>
        </w:rPr>
      </w:pPr>
      <w:r>
        <w:rPr>
          <w:rFonts w:ascii="ITCFranklinGothic LT Book" w:eastAsia="MS Mincho" w:hAnsi="ITCFranklinGothic LT Book"/>
          <w:b/>
          <w:sz w:val="20"/>
          <w:szCs w:val="20"/>
          <w:lang w:val="en-US" w:eastAsia="en-US"/>
        </w:rPr>
        <w:t>External Mentor: Prof. Mario Schiffer</w:t>
      </w:r>
    </w:p>
    <w:p w14:paraId="47676B8E" w14:textId="0BAEF058" w:rsidR="002D5929" w:rsidRDefault="002D5929" w:rsidP="002D5929">
      <w:pPr>
        <w:rPr>
          <w:lang w:val="en-US"/>
        </w:rPr>
        <w:sectPr w:rsidR="002D5929" w:rsidSect="0049553C">
          <w:type w:val="continuous"/>
          <w:pgSz w:w="11906" w:h="16838"/>
          <w:pgMar w:top="1417" w:right="1417" w:bottom="1134" w:left="1417" w:header="708" w:footer="708" w:gutter="0"/>
          <w:cols w:space="708"/>
          <w:titlePg/>
          <w:docGrid w:linePitch="360"/>
        </w:sectPr>
      </w:pPr>
    </w:p>
    <w:p w14:paraId="3FA231F8" w14:textId="673A6CA9" w:rsidR="002D5929" w:rsidRPr="002D5929" w:rsidRDefault="002D5929" w:rsidP="0049553C">
      <w:pPr>
        <w:rPr>
          <w:lang w:val="en-US"/>
        </w:rPr>
      </w:pPr>
    </w:p>
    <w:p w14:paraId="13414E3C" w14:textId="77777777" w:rsidR="002D5929" w:rsidRDefault="002D5929" w:rsidP="002D5929">
      <w:pPr>
        <w:rPr>
          <w:lang w:val="en-US"/>
        </w:rPr>
        <w:sectPr w:rsidR="002D5929" w:rsidSect="00BC7EE2">
          <w:type w:val="continuous"/>
          <w:pgSz w:w="11906" w:h="16838"/>
          <w:pgMar w:top="1417" w:right="1417" w:bottom="1134" w:left="1417" w:header="708" w:footer="708" w:gutter="0"/>
          <w:cols w:num="2" w:space="708"/>
          <w:titlePg/>
          <w:docGrid w:linePitch="360"/>
        </w:sectPr>
      </w:pPr>
    </w:p>
    <w:p w14:paraId="425A972E" w14:textId="4DCC2F8D" w:rsidR="002D5929" w:rsidRDefault="004E6068" w:rsidP="00C953FA">
      <w:pPr>
        <w:jc w:val="center"/>
        <w:rPr>
          <w:lang w:val="en-US"/>
        </w:rPr>
      </w:pPr>
      <w:r>
        <w:rPr>
          <w:noProof/>
          <w:lang w:val="en-US"/>
        </w:rPr>
        <w:drawing>
          <wp:inline distT="0" distB="0" distL="0" distR="0" wp14:anchorId="5E2D9AB6" wp14:editId="66545EF8">
            <wp:extent cx="1513408" cy="216000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oto_Dreher_Leonie.jpg"/>
                    <pic:cNvPicPr/>
                  </pic:nvPicPr>
                  <pic:blipFill>
                    <a:blip r:embed="rId148"/>
                    <a:stretch>
                      <a:fillRect/>
                    </a:stretch>
                  </pic:blipFill>
                  <pic:spPr>
                    <a:xfrm>
                      <a:off x="0" y="0"/>
                      <a:ext cx="1513408" cy="2160000"/>
                    </a:xfrm>
                    <a:prstGeom prst="rect">
                      <a:avLst/>
                    </a:prstGeom>
                  </pic:spPr>
                </pic:pic>
              </a:graphicData>
            </a:graphic>
          </wp:inline>
        </w:drawing>
      </w:r>
    </w:p>
    <w:p w14:paraId="2D491DCC" w14:textId="189735ED" w:rsidR="004E6068" w:rsidRPr="0049553C" w:rsidRDefault="004E6068" w:rsidP="0049553C">
      <w:pPr>
        <w:jc w:val="center"/>
        <w:rPr>
          <w:i/>
          <w:lang w:val="en-US"/>
        </w:rPr>
      </w:pPr>
      <w:r w:rsidRPr="0049553C">
        <w:rPr>
          <w:i/>
          <w:lang w:val="en-US"/>
        </w:rPr>
        <w:t>Leonie Dreher</w:t>
      </w:r>
    </w:p>
    <w:p w14:paraId="728D8AE4" w14:textId="77777777" w:rsidR="00B2501D" w:rsidRDefault="00B2501D" w:rsidP="00B2501D">
      <w:pPr>
        <w:rPr>
          <w:rFonts w:asciiTheme="minorHAnsi" w:hAnsiTheme="minorHAnsi"/>
          <w:lang w:val="en-US"/>
        </w:rPr>
      </w:pPr>
      <w:r>
        <w:rPr>
          <w:lang w:val="en-US"/>
        </w:rPr>
        <w:t xml:space="preserve">The complement system is an ancient part of innate immunity and is central to the detection and destruction of invading microbes. Its activation leads to the generation of proinflammatory cleavage fragments like the anaphylatoxins C3a and C5a. These anaphylatoxins promote inflammation and have important roles in regulating the innate and adaptive immune system. Their effects are carried out through interactions with specific anaphylatoxin receptors such as C3aR and C5aR1 which are mainly located on immune cells </w:t>
      </w:r>
      <w:r>
        <w:rPr>
          <w:lang w:val="en-US"/>
        </w:rPr>
        <w:fldChar w:fldCharType="begin"/>
      </w:r>
      <w:r>
        <w:rPr>
          <w:lang w:val="en-US"/>
        </w:rPr>
        <w:instrText xml:space="preserve"> ADDIN ZOTERO_ITEM CSL_CITATION {"citationID":"vdHJxeAk","properties":{"formattedCitation":"(1,2)","plainCitation":"(1,2)","noteIndex":0},"citationItems":[{"id":991,"uris":["http://zotero.org/users/local/PtYPk8tR/items/UV7KIYNI","http://zotero.org/users/15895947/items/UV7KIYNI"],"itemData":{"id":991,"type":"article-journal","abstract":"Abstract\n            Our recent studies have shown that immune cell–produced complement provides costimulatory and survival signals to naive CD4+ T cells. Whether these signals are similarly required during effector cell expansion and what molecular pathways link locally produced complement to T-cell survival were not clarified. To address this, we stimulated monoclonal and polyclonal T cells in vitro and in vivo with antigen-presenting cells (APCs) deficient in the complement regulatory protein, decay accelerating factor (DAF), and/or the complement component C3. We found that T-cell expansion induced by DAF-deficient APCs was augmented with diminished T-cell apoptosis, whereas T-cell expansion induced by C3</w:instrText>
      </w:r>
      <w:r>
        <w:rPr>
          <w:rFonts w:ascii="Times New Roman" w:hAnsi="Times New Roman" w:cs="Times New Roman"/>
          <w:lang w:val="en-US"/>
        </w:rPr>
        <w:instrText>−</w:instrText>
      </w:r>
      <w:r>
        <w:rPr>
          <w:lang w:val="en-US"/>
        </w:rPr>
        <w:instrText>/</w:instrText>
      </w:r>
      <w:r>
        <w:rPr>
          <w:rFonts w:ascii="Times New Roman" w:hAnsi="Times New Roman" w:cs="Times New Roman"/>
          <w:lang w:val="en-US"/>
        </w:rPr>
        <w:instrText>−</w:instrText>
      </w:r>
      <w:r>
        <w:rPr>
          <w:lang w:val="en-US"/>
        </w:rPr>
        <w:instrText xml:space="preserve"> APCs was reduced because of enhanced T-cell apoptosis. These effects were traced to locally produced C5a, which through binding to T cell–expressed C5aR, enhanced expression of Bcl-2 and prevented Fas up-regulation. The results show that C5aR signal transduction in T cells is important to allow optimal T-cell expansion, as well as to maintain naive cell viability, and does so by suppressing programmed cell death.","container-title":"Blood","DOI":"10.1182/blood-2008-04-151068","ISSN":"0006-4971, 1528-0020","issue":"5","language":"en","page":"1759-1766","source":"DOI.org (Crossref)","title":"Locally produced C5a binds to T cell–expressed C5aR to enhance effector T-cell expansion by limiting antigen-induced apoptosis","volume":"112","author":[{"family":"Lalli","given":"Peter N."},{"family":"Strainic","given":"Michael G."},{"family":"Yang","given":"Min"},{"family":"Lin","given":"Feng"},{"family":"Medof","given":"M. Edward"},{"family":"Heeger","given":"Peter S."}],"issued":{"date-parts":[["2008",9,1]]}}},{"id":990,"uris":["http://zotero.org/users/local/PtYPk8tR/items/4FHAXIA9","http://zotero.org/users/15895947/items/4FHAXIA9"],"itemData":{"id":990,"type":"article-journal","container-title":"Immunity","DOI":"10.1016/j.immuni.2013.10.018","ISSN":"10747613","issue":"6","journalAbbreviation":"Immunity","language":"en","page":"1143-1157","source":"DOI.org (Crossref)","title":"Intracellular Complement Activation Sustains T Cell Homeostasis and Mediates Effector Differentiation","volume":"39","author":[{"family":"Liszewski","given":"M. Kathryn"},{"family":"Kolev","given":"Martin"},{"family":"Le Friec","given":"Gaelle"},{"family":"Leung","given":"Marilyn"},{"family":"Bertram","given":"Paula G."},{"family":"Fara","given":"Antonella F."},{"family":"Subias","given":"Marta"},{"family":"Pickering","given":"Matthew C."},{"family":"Drouet","given":"Christian"},{"family":"Meri","given":"Seppo"},{"family":"Arstila","given":"T. Petteri"},{"family":"Pekkarinen","given":"Pirkka T."},{"family":"Ma","given":"Margaret"},{"family":"Cope","given":"Andrew"},{"family":"Reinheckel","given":"Thomas"},{"family":"Rodriguez de Cordoba","given":"Santiago"},{"family":"Afzali","given":"Behdad"},{"family":"Atkinson","given":"John P."},{"family":"Kemper","given":"Claudia"}],"issued":{"date-parts":[["2013",12]]}}}],"schema":"https://github.com/citation-style-language/schema/raw/master/csl-citation.json"} </w:instrText>
      </w:r>
      <w:r>
        <w:rPr>
          <w:lang w:val="en-US"/>
        </w:rPr>
        <w:fldChar w:fldCharType="separate"/>
      </w:r>
      <w:r w:rsidRPr="007767A9">
        <w:rPr>
          <w:lang w:val="en-US"/>
        </w:rPr>
        <w:t>(1,2)</w:t>
      </w:r>
      <w:r>
        <w:rPr>
          <w:lang w:val="en-US"/>
        </w:rPr>
        <w:fldChar w:fldCharType="end"/>
      </w:r>
      <w:r>
        <w:rPr>
          <w:lang w:val="en-US"/>
        </w:rPr>
        <w:t>.</w:t>
      </w:r>
    </w:p>
    <w:p w14:paraId="3B163E32" w14:textId="77777777" w:rsidR="00B2501D" w:rsidRDefault="00B2501D" w:rsidP="00B2501D">
      <w:pPr>
        <w:rPr>
          <w:lang w:val="en-US"/>
        </w:rPr>
      </w:pPr>
      <w:r>
        <w:rPr>
          <w:lang w:val="en-US"/>
        </w:rPr>
        <w:t>Regulatory T cells (Tregs), which are a significant subgroup of T cells, play a crucial role in maintaining immunological tolerance. The mentioned anaphylatoxins C3a and C5a are known regulators of Treg activity. The regulatory function is mediated through the anaphylatoxin receptors C3aR and C5aR1 via inhibiting the function of circulating CD4</w:t>
      </w:r>
      <w:r>
        <w:rPr>
          <w:vertAlign w:val="superscript"/>
          <w:lang w:val="en-US"/>
        </w:rPr>
        <w:t>+</w:t>
      </w:r>
      <w:r>
        <w:rPr>
          <w:lang w:val="en-US"/>
        </w:rPr>
        <w:t xml:space="preserve"> Foxp3</w:t>
      </w:r>
      <w:r>
        <w:rPr>
          <w:vertAlign w:val="superscript"/>
          <w:lang w:val="en-US"/>
        </w:rPr>
        <w:t>+</w:t>
      </w:r>
      <w:r>
        <w:rPr>
          <w:lang w:val="en-US"/>
        </w:rPr>
        <w:t xml:space="preserve"> Tregs </w:t>
      </w:r>
      <w:r>
        <w:rPr>
          <w:lang w:val="en-US"/>
        </w:rPr>
        <w:fldChar w:fldCharType="begin"/>
      </w:r>
      <w:r>
        <w:rPr>
          <w:lang w:val="en-US"/>
        </w:rPr>
        <w:instrText xml:space="preserve"> ADDIN ZOTERO_ITEM CSL_CITATION {"citationID":"NlokzfSq","properties":{"formattedCitation":"(3,4)","plainCitation":"(3,4)","noteIndex":0},"citationItems":[{"id":995,"uris":["http://zotero.org/users/local/PtYPk8tR/items/YP82PE42","http://zotero.org/users/15895947/items/YP82PE42"],"itemData":{"id":995,"type":"article-journal","abstract":"Thymus-derived (natural) CD4+ FoxP3+ regulatory T cells (nT reg cells) are required for immune homeostasis and self-tolerance, but must be stringently controlled to permit expansion of protective immunity. Previous findings linking signals transmitted through T cell–expressed C5a receptor (C5aR) and C3a receptor (C3aR) to activation, differentiation, and expansion of conventional CD4+CD25</w:instrText>
      </w:r>
      <w:r>
        <w:rPr>
          <w:rFonts w:ascii="Times New Roman" w:hAnsi="Times New Roman" w:cs="Times New Roman"/>
          <w:lang w:val="en-US"/>
        </w:rPr>
        <w:instrText>−</w:instrText>
      </w:r>
      <w:r>
        <w:rPr>
          <w:lang w:val="en-US"/>
        </w:rPr>
        <w:instrText xml:space="preserve"> T cells (T conv cells), raised the possibility that C3aR/C5aR signaling on nT reg cells could physiologically modulate nT reg cell function and thereby further impact the induced strength of T cell immune responses. In this study, we demonstrate that nT reg cells express C3aR and C5aR, and that signaling through these receptors inhibits nT reg cell function. Genetic and pharmacological blockade of C3aR/C5aR signal transduction in nT reg cells augments in vitro and in vivo suppression, abrogates autoimmune colitis, and prolongs allogeneic skin graft survival. Mechanisms involve C3a/C5a-induced phosphorylation of AKT and, as a consequence, phosphorylation of the transcription factor Foxo1, which results in lowered nT reg cell Foxp3 expression. The documentation that C3a/C3aR and C5a/C5aR modulate nT reg cell function via controlling Foxp3 expression suggests targeting this pathway could be exploited to manipulate pathogenic or protective T cell responses.","container-title":"Journal of Experimental Medicine","DOI":"10.1084/jem.20121525","ISSN":"1540-9538, 0022-1007","issue":"2","language":"en","page":"257-268","source":"DOI.org (Crossref)","title":"Signaling through C5a receptor and C3a receptor diminishes function of murine natural regulatory T cells","volume":"210","author":[{"family":"Kwan","given":"Wing-hong"},{"family":"Van Der Touw","given":"William"},{"family":"Paz-Artal","given":"Estela"},{"family":"Li","given":"Ming O."},{"family":"Heeger","given":"Peter S."}],"issued":{"date-parts":[["2013",2,11]]}}},{"id":994,"uris":["http://zotero.org/users/local/PtYPk8tR/items/MX7JKVDL","http://zotero.org/users/15895947/items/MX7JKVDL"],"itemData":{"id":994,"type":"article-journal","container-title":"Nature Immunology","DOI":"10.1038/ni.2499","ISSN":"1529-2908, 1529-2916","issue":"2","journalAb</w:instrText>
      </w:r>
      <w:r>
        <w:rPr>
          <w:rFonts w:hint="eastAsia"/>
          <w:lang w:val="en-US"/>
        </w:rPr>
        <w:instrText>breviation":"Nat Immunol","language":"en","page":"162-171","source":"DOI.org (Crossref)","title":"Absence of signaling into CD4+ cells via C3aR and C5aR enables autoinductive TGF-</w:instrText>
      </w:r>
      <w:r>
        <w:rPr>
          <w:rFonts w:hint="eastAsia"/>
          <w:lang w:val="en-US"/>
        </w:rPr>
        <w:instrText>β</w:instrText>
      </w:r>
      <w:r>
        <w:rPr>
          <w:rFonts w:hint="eastAsia"/>
          <w:lang w:val="en-US"/>
        </w:rPr>
        <w:instrText>1 signaling and induction of Foxp3+ regulatory T cells","volume":"14","auth</w:instrText>
      </w:r>
      <w:r>
        <w:rPr>
          <w:lang w:val="en-US"/>
        </w:rPr>
        <w:instrText xml:space="preserve">or":[{"family":"Strainic","given":"Michael G"},{"family":"Shevach","given":"Ethan M"},{"family":"An","given":"Fengqi"},{"family":"Lin","given":"Feng"},{"family":"Medof","given":"M Edward"}],"issued":{"date-parts":[["2013",2]]}}}],"schema":"https://github.com/citation-style-language/schema/raw/master/csl-citation.json"} </w:instrText>
      </w:r>
      <w:r>
        <w:rPr>
          <w:lang w:val="en-US"/>
        </w:rPr>
        <w:fldChar w:fldCharType="separate"/>
      </w:r>
      <w:r w:rsidRPr="007767A9">
        <w:rPr>
          <w:lang w:val="en-US"/>
        </w:rPr>
        <w:t>(3,4)</w:t>
      </w:r>
      <w:r>
        <w:rPr>
          <w:lang w:val="en-US"/>
        </w:rPr>
        <w:fldChar w:fldCharType="end"/>
      </w:r>
      <w:r>
        <w:rPr>
          <w:lang w:val="en-US"/>
        </w:rPr>
        <w:t>. In contrast, the absence of C3aR and C5aR1 activation leads to the spontaneous differentiation of CD4</w:t>
      </w:r>
      <w:r>
        <w:rPr>
          <w:vertAlign w:val="superscript"/>
          <w:lang w:val="en-US"/>
        </w:rPr>
        <w:t>+</w:t>
      </w:r>
      <w:r>
        <w:rPr>
          <w:lang w:val="en-US"/>
        </w:rPr>
        <w:t xml:space="preserve"> T cells into Foxp3</w:t>
      </w:r>
      <w:r>
        <w:rPr>
          <w:vertAlign w:val="superscript"/>
          <w:lang w:val="en-US"/>
        </w:rPr>
        <w:t>+</w:t>
      </w:r>
      <w:r>
        <w:rPr>
          <w:lang w:val="en-US"/>
        </w:rPr>
        <w:t xml:space="preserve"> Tregs. </w:t>
      </w:r>
    </w:p>
    <w:p w14:paraId="5F5CD742" w14:textId="77777777" w:rsidR="00B2501D" w:rsidRDefault="00B2501D" w:rsidP="00B2501D">
      <w:pPr>
        <w:rPr>
          <w:lang w:val="en-US"/>
        </w:rPr>
      </w:pPr>
      <w:r>
        <w:rPr>
          <w:lang w:val="en-US"/>
        </w:rPr>
        <w:t xml:space="preserve">In the pathogenesis of glomerulonephritis </w:t>
      </w:r>
      <w:r w:rsidRPr="008A1462">
        <w:rPr>
          <w:lang w:val="en-US"/>
        </w:rPr>
        <w:t>a protective role of Tregs has been d</w:t>
      </w:r>
      <w:r>
        <w:rPr>
          <w:lang w:val="en-US"/>
        </w:rPr>
        <w:t>e</w:t>
      </w:r>
      <w:r w:rsidRPr="008A1462">
        <w:rPr>
          <w:lang w:val="en-US"/>
        </w:rPr>
        <w:t xml:space="preserve">scribed </w:t>
      </w:r>
      <w:r>
        <w:rPr>
          <w:lang w:val="en-US"/>
        </w:rPr>
        <w:fldChar w:fldCharType="begin"/>
      </w:r>
      <w:r>
        <w:rPr>
          <w:lang w:val="en-US"/>
        </w:rPr>
        <w:instrText xml:space="preserve"> ADDIN ZOTERO_ITEM CSL_CITATION {"citationID":"7BTAlXzT","properties":{"formattedCitation":"(5)","plainCitation":"(5)","noteIndex":0},"citationItems":[{"id":988,"uris":["http://zotero.org/users/local/PtYPk8tR/items/FZKNHYPJ","http://zotero.org/users/15895947/items/FZKNHYPJ"],"itemData":{"id":988,"type":"article-journal","abstract":"Abstract\n            \n              While Th1 and Th17 T effector cells are pathogenic drivers of glomerulonephritis (GN), regulatory T cells (Tregs) potently protect from renal tissue injury. Recently, it has become evident that different Treg subtypes exist. Among these are lineage specific Treg1 and Treg17 cells, which are specialized to down regulate either Th1 or Th17 T effector cell responses. Interestingly, programming of specialized Tregs and the corresponding T helper effector cells depend on the same lineage specific master transcription factors Tbet (Th1/Treg1) and STAT3 (Th17/Treg17). Furthermore, early control of T effector cell priming in secondary lymphoid organs by specialized Tregs was described. One central mechanism of T effector cell control by the corresponding Treg subtype seems to be expression of the same chemokine receptor repertoire, which facilitates their co-localization. More recently, another int</w:instrText>
      </w:r>
      <w:r>
        <w:rPr>
          <w:rFonts w:hint="eastAsia"/>
          <w:lang w:val="en-US"/>
        </w:rPr>
        <w:instrText>riguing Treg subset was identified, which expresses Foxp3 together with the Th17 characteristic transcription factor ROR</w:instrText>
      </w:r>
      <w:r>
        <w:rPr>
          <w:rFonts w:hint="eastAsia"/>
          <w:lang w:val="en-US"/>
        </w:rPr>
        <w:instrText>γ</w:instrText>
      </w:r>
      <w:r>
        <w:rPr>
          <w:rFonts w:hint="eastAsia"/>
          <w:lang w:val="en-US"/>
        </w:rPr>
        <w:instrText>t. While these Foxp3\n              +\n              ROR</w:instrText>
      </w:r>
      <w:r>
        <w:rPr>
          <w:rFonts w:hint="eastAsia"/>
          <w:lang w:val="en-US"/>
        </w:rPr>
        <w:instrText>γ</w:instrText>
      </w:r>
      <w:r>
        <w:rPr>
          <w:rFonts w:hint="eastAsia"/>
          <w:lang w:val="en-US"/>
        </w:rPr>
        <w:instrText>t\n              +\n              Tregs were shown to be highly immunosuppres</w:instrText>
      </w:r>
      <w:r>
        <w:rPr>
          <w:lang w:val="en-US"/>
        </w:rPr>
        <w:instrText xml:space="preserve">sive, studies in GN also identified pro-inflammatory potential via secretion of IL-17. Many questions regarding this unusual Treg subset remain, including their origin, stability, and mechanisms of action. Further characterization of the renal Treg landscape during GN will help to identify novel immunosuppressive mechanisms and develop successful Treg-directed therapies. In this review, we summarize the currently available data about specialized Treg subsets and discuss their role in GN.","container-title":"Cell and Tissue Research","DOI":"10.1007/s00441-020-03359-7","ISSN":"0302-766X, 1432-0878","issue":"2","journalAbbreviation":"Cell Tissue Res","language":"en","page":"293-304","source":"DOI.org (Crossref)","title":"The role of Treg subtypes in glomerulonephritis","volume":"385","author":[{"family":"Herrnstadt","given":"G. R."},{"family":"Steinmetz","given":"O. M."}],"issued":{"date-parts":[["2021",8]]}}}],"schema":"https://github.com/citation-style-language/schema/raw/master/csl-citation.json"} </w:instrText>
      </w:r>
      <w:r>
        <w:rPr>
          <w:lang w:val="en-US"/>
        </w:rPr>
        <w:fldChar w:fldCharType="separate"/>
      </w:r>
      <w:r w:rsidRPr="00005EAF">
        <w:rPr>
          <w:rFonts w:ascii="Calibri" w:hAnsi="Calibri" w:cs="Calibri"/>
          <w:lang w:val="en-GB"/>
        </w:rPr>
        <w:t>(5)</w:t>
      </w:r>
      <w:r>
        <w:rPr>
          <w:lang w:val="en-US"/>
        </w:rPr>
        <w:fldChar w:fldCharType="end"/>
      </w:r>
      <w:r>
        <w:rPr>
          <w:lang w:val="en-US"/>
        </w:rPr>
        <w:t xml:space="preserve">. While TH1 and TH17 cells play an important pathogenic role, Tregs are potentially protective </w:t>
      </w:r>
      <w:r>
        <w:rPr>
          <w:lang w:val="en-US"/>
        </w:rPr>
        <w:fldChar w:fldCharType="begin"/>
      </w:r>
      <w:r>
        <w:rPr>
          <w:lang w:val="en-US"/>
        </w:rPr>
        <w:instrText xml:space="preserve"> ADDIN ZOTERO_ITEM CSL_CITATION {"citationID":"hxeynk95","properties":{"formattedCitation":"(6,7)","plainCitation":"(6,7)","noteIndex":0},"citationItems":[{"id":997,"uris":["http://zotero.org/users/local/PtYPk8tR/items/NXWTQPV6","http://zotero.org/users/15895947/items/NXWTQPV6"],"itemData":{"id":997,"type":"article-journal","container-title":"Immunity","DOI":"10.1016/j.immuni.2016.10.020","ISSN":"10747613","issue":"5","journalAbbreviation":"Immunity","language":"en","page":"1078-1092","source":"DOI.org (Crossref)","title":"Autoimmune Renal Disease Is Exacerbated by S1P-Receptor-1-Dependent Intestinal Th17 Cell Migration to the Kidney","volume":"45","author":[{"family":"Krebs","given":"Christian F."},{"family":"Paust","given":"Hans-Joachim"},{"family":"Krohn","given":"Sonja"},{"family":"Koyro","given":"Tobias"},{"family":"Brix","given":"Silke R."},{"family":"Riedel","given":"Jan-Hendrik"},{"family":"Bartsch","given":"Patricia"},{"family":"Wiech","given":"Thorsten"},{"family":"Meyer-Schwesinger","given":"Catherine"},{"family":"Huang","given":"Jiabin"},{"family":"Fischer","given":"Nicole"},{"family":"Busch","given":"Philipp"},{"family":"Mittrücker","given":"Hans-Willi"},{"family":"Steinhoff","given":"Ulrich"},{"family":"Stockinger","given":"Brigitta"},{"family":"Perez","given":"Laura Garcia"},{"family":"Wenzel","given":"Ulrich O."},{"family":"Janneck","given":"Matthias"},{"family":"Steinmetz","given":"Oliver M."},{"family":"Gagliani","given":"Nicola"},{"family":"Stahl","given":"Rolf A.K."},{"family":"Huber","given":"Samuel"},{"family":"Turner","given":"Jan-Eric"},{"family":"Panzer","given":"Ulf"}],"issued":{"date-parts":[["2016",11]]}}},{"id":996,"uris":["http://zotero.org/users/local/PtYPk8tR/items/9VKP2D2H","http://zotero.org/users/15895947/items/9VKP2D2H"],"itemData":{"id":996,"type":"article-journal","container-title":"Journal of the American Society of Nephrology","DOI":"10.1681/ASN.2010040435","ISSN":"1046-6673","issue":"3","language":"en","page":"472-483","source":"DOI.org (Crossref)","title":"The Th1</w:instrText>
      </w:r>
      <w:r>
        <w:rPr>
          <w:rFonts w:hint="eastAsia"/>
          <w:lang w:val="en-US"/>
        </w:rPr>
        <w:instrText>7-Defining Transcription Factor ROR</w:instrText>
      </w:r>
      <w:r>
        <w:rPr>
          <w:rFonts w:hint="eastAsia"/>
          <w:lang w:val="en-US"/>
        </w:rPr>
        <w:instrText>γ</w:instrText>
      </w:r>
      <w:r>
        <w:rPr>
          <w:rFonts w:hint="eastAsia"/>
          <w:lang w:val="en-US"/>
        </w:rPr>
        <w:instrText>t Promotes Glomerulonephritis","volume":"22","author":[{"family":"Steinmetz","given":"Oliver M."},{"family":"Summers","given":"Shaun A."},{"family":"Gan","given":"Poh-Yi"},{"family":"Semple","given":"Timothy"},{"family"</w:instrText>
      </w:r>
      <w:r>
        <w:rPr>
          <w:lang w:val="en-US"/>
        </w:rPr>
        <w:instrText xml:space="preserve">:"Holdsworth","given":"Stephen R."},{"family":"Kitching","given":"A. Richard"}],"issued":{"date-parts":[["2011",3]]}}}],"schema":"https://github.com/citation-style-language/schema/raw/master/csl-citation.json"} </w:instrText>
      </w:r>
      <w:r>
        <w:rPr>
          <w:lang w:val="en-US"/>
        </w:rPr>
        <w:fldChar w:fldCharType="separate"/>
      </w:r>
      <w:r w:rsidRPr="007767A9">
        <w:rPr>
          <w:rFonts w:ascii="Calibri" w:hAnsi="Calibri" w:cs="Calibri"/>
          <w:lang w:val="en-US"/>
        </w:rPr>
        <w:t>(6,7)</w:t>
      </w:r>
      <w:r>
        <w:rPr>
          <w:lang w:val="en-US"/>
        </w:rPr>
        <w:fldChar w:fldCharType="end"/>
      </w:r>
      <w:r>
        <w:rPr>
          <w:lang w:val="en-US"/>
        </w:rPr>
        <w:t xml:space="preserve">. Previous studies could show a renal infiltration of Tregs in a nephrotoxic nephritis </w:t>
      </w:r>
      <w:r>
        <w:rPr>
          <w:lang w:val="en-US"/>
        </w:rPr>
        <w:t xml:space="preserve">mouse (NTN) model suggesting a direct anti-inflammatory role of Tregs in the organ itself </w:t>
      </w:r>
      <w:r>
        <w:rPr>
          <w:lang w:val="en-US"/>
        </w:rPr>
        <w:fldChar w:fldCharType="begin"/>
      </w:r>
      <w:r>
        <w:rPr>
          <w:lang w:val="en-US"/>
        </w:rPr>
        <w:instrText xml:space="preserve"> ADDIN ZOTERO_ITEM CSL_CITATION {"citationID":"wCvk4Cjv","properties":{"formattedCitation":"(8)","plainCitation":"(8)","noteIndex":0},"citationItems":[{"id":992,"uris":["http://zotero.org/users/local/PtYPk8tR/items/MRNKWEGV","http://zotero.org/users/15895947/items/MRNKWEGV"],"itemData":{"id":992,"type":"article-journal","abstract":"Chemokines and chemokine receptors are implicated in regulatory T cell (Treg) trafficking to sites of inflammation and suppression of excessive immune responses in inflammatory and autoimmune diseases; however, the specific requirements for Treg migration into the inflamed organs and the positioning of these cells within the tissue are incompletely understood. Here, we report that Tregs expressing the T\n              H\n              1–associated chemokine receptor CXCR3 are enriched in the kidneys of patients with ANCA–associated crescentic GN and colocalize with CXCR3\n              +\n              effector T cells. To investigate the functional role of CXCR3\n              +\n              Tregs, we generated mice that lack CXCR3 in Tregs specifically (Foxp3\n              eGFP-Cre\n              × Cxcr3\n              fl/fl\n              ) and induced experimental crescentic GN. Treg-specific deletion of CXCR3 resulted i</w:instrText>
      </w:r>
      <w:r>
        <w:rPr>
          <w:rFonts w:hint="eastAsia"/>
          <w:lang w:val="en-US"/>
        </w:rPr>
        <w:instrText xml:space="preserve">n reduced Treg recruitment to the kidney and an overwhelming T\n              H\n              1 immune response, with an aggravated course of the nephritis that was reversible on anti-IFN\n              </w:instrText>
      </w:r>
      <w:r>
        <w:rPr>
          <w:rFonts w:hint="eastAsia"/>
          <w:lang w:val="en-US"/>
        </w:rPr>
        <w:instrText>γ</w:instrText>
      </w:r>
      <w:r>
        <w:rPr>
          <w:rFonts w:hint="eastAsia"/>
          <w:lang w:val="en-US"/>
        </w:rPr>
        <w:instrText>\n              treatment. Together, these finding</w:instrText>
      </w:r>
      <w:r>
        <w:rPr>
          <w:lang w:val="en-US"/>
        </w:rPr>
        <w:instrText xml:space="preserve">s show that a subset of Tregs expresses CXCR3 and thereby, acquires trafficking properties of pathogenic CXCR3\n              +\n              T\n              H\n              1 cells, allowing Treg localization and control of excessive T\n              H\n              1 responses at sites of inflammation.","container-title":"Journal of the American Society of Nephrology","DOI":"10.1681/ASN.2015020203","ISSN":"1046-6673, 1533-3450","issue":"7","journalAbbreviation":"JASN","language":"en","page":"1933-1942","source":"DOI.org (Crossref)","title":"CXCR3+ Regulatory T Cells Control TH1 Responses in Crescentic GN","volume":"27","author":[{"family":"Paust","given":"Hans-Joachim"},{"family":"Riedel","given":"Jan-Hendrik"},{"family":"Krebs","given":"Christian F."},{"family":"Turner","given":"Jan-Eric"},{"family":"Brix","given":"Silke R."},{"family":"Krohn","given":"Sonja"},{"family":"Velden","given":"Joachim"},{"family":"Wiech","given":"Thorsten"},{"family":"Kaffke","given":"Anna"},{"family":"Peters","given":"Anett"},{"family":"Bennstein","given":"Sabrina B."},{"family":"Kapffer","given":"Sonja"},{"family":"Meyer-Schwesinger","given":"Catherine"},{"family":"Wegscheid","given":"Claudia"},{"family":"Tiegs","given":"Gisa"},{"family":"Thaiss","given":"Friedrich"},{"family":"Mittrücker","given":"Hans-Willi"},{"family":"Steinmetz","given":"Oliver M."},{"family":"Stahl","given":"Rolf A.K."},{"family":"Panzer","given":"Ulf"}],"issued":{"date-parts":[["2016",7]]}}}],"schema":"https://github.com/citation-style-language/schema/raw/master/csl-citation.json"} </w:instrText>
      </w:r>
      <w:r>
        <w:rPr>
          <w:lang w:val="en-US"/>
        </w:rPr>
        <w:fldChar w:fldCharType="separate"/>
      </w:r>
      <w:r w:rsidRPr="007767A9">
        <w:rPr>
          <w:rFonts w:ascii="Calibri" w:hAnsi="Calibri" w:cs="Calibri"/>
          <w:lang w:val="en-US"/>
        </w:rPr>
        <w:t>(8)</w:t>
      </w:r>
      <w:r>
        <w:rPr>
          <w:lang w:val="en-US"/>
        </w:rPr>
        <w:fldChar w:fldCharType="end"/>
      </w:r>
      <w:r>
        <w:rPr>
          <w:lang w:val="en-US"/>
        </w:rPr>
        <w:t>. Furthermore, a pronounced glomerulonephritis activity in Foxp3</w:t>
      </w:r>
      <w:r>
        <w:rPr>
          <w:vertAlign w:val="superscript"/>
          <w:lang w:val="en-US"/>
        </w:rPr>
        <w:t>+</w:t>
      </w:r>
      <w:r>
        <w:rPr>
          <w:lang w:val="en-US"/>
        </w:rPr>
        <w:t xml:space="preserve"> Treg depleted NTN mice could be detected </w:t>
      </w:r>
      <w:r>
        <w:rPr>
          <w:lang w:val="en-US"/>
        </w:rPr>
        <w:fldChar w:fldCharType="begin"/>
      </w:r>
      <w:r>
        <w:rPr>
          <w:lang w:val="en-US"/>
        </w:rPr>
        <w:instrText xml:space="preserve"> ADDIN ZOTERO_ITEM CSL_CITATION {"citationID":"PuqjaR8D","properties":{"formattedCitation":"(8)","plainCitation":"(8)","noteIndex":0},"citationItems":[{"id":992,"uris":["http://zotero.org/users/local/PtYPk8tR/items/MRNKWEGV","http://zotero.org/users/15895947/items/MRNKWEGV"],"itemData":{"id":992,"type":"article-journal","abstract":"Chemokines and chemokine receptors are implicated in regulatory T cell (Treg) trafficking to sites of inflammation and suppression of excessive immune responses in inflammatory and autoimmune diseases; however, the specific requirements for Treg migration into the inflamed organs and the positioning of these cells within the tissue are incompletely understood. Here, we report that Tregs expressing the T\n              H\n              1–associated chemokine receptor CXCR3 are enriched in the kidneys of patients with ANCA–associated crescentic GN and colocalize with CXCR3\n              +\n              effector T cells. To investigate the functional role of CXCR3\n              +\n              Tregs, we generated mice that lack CXCR3 in Tregs specifically (Foxp3\n              eGFP-Cre\n              × Cxcr3\n              fl/fl\n              ) and induced experimental crescentic GN. Treg-specific deletion of CXCR3 resulted i</w:instrText>
      </w:r>
      <w:r>
        <w:rPr>
          <w:rFonts w:hint="eastAsia"/>
          <w:lang w:val="en-US"/>
        </w:rPr>
        <w:instrText xml:space="preserve">n reduced Treg recruitment to the kidney and an overwhelming T\n              H\n              1 immune response, with an aggravated course of the nephritis that was reversible on anti-IFN\n              </w:instrText>
      </w:r>
      <w:r>
        <w:rPr>
          <w:rFonts w:hint="eastAsia"/>
          <w:lang w:val="en-US"/>
        </w:rPr>
        <w:instrText>γ</w:instrText>
      </w:r>
      <w:r>
        <w:rPr>
          <w:rFonts w:hint="eastAsia"/>
          <w:lang w:val="en-US"/>
        </w:rPr>
        <w:instrText>\n              treatment. Together, these finding</w:instrText>
      </w:r>
      <w:r>
        <w:rPr>
          <w:lang w:val="en-US"/>
        </w:rPr>
        <w:instrText xml:space="preserve">s show that a subset of Tregs expresses CXCR3 and thereby, acquires trafficking properties of pathogenic CXCR3\n              +\n              T\n              H\n              1 cells, allowing Treg localization and control of excessive T\n              H\n              1 responses at sites of inflammation.","container-title":"Journal of the American Society of Nephrology","DOI":"10.1681/ASN.2015020203","ISSN":"1046-6673, 1533-3450","issue":"7","journalAbbreviation":"JASN","language":"en","page":"1933-1942","source":"DOI.org (Crossref)","title":"CXCR3+ Regulatory T Cells Control TH1 Responses in Crescentic GN","volume":"27","author":[{"family":"Paust","given":"Hans-Joachim"},{"family":"Riedel","given":"Jan-Hendrik"},{"family":"Krebs","given":"Christian F."},{"family":"Turner","given":"Jan-Eric"},{"family":"Brix","given":"Silke R."},{"family":"Krohn","given":"Sonja"},{"family":"Velden","given":"Joachim"},{"family":"Wiech","given":"Thorsten"},{"family":"Kaffke","given":"Anna"},{"family":"Peters","given":"Anett"},{"family":"Bennstein","given":"Sabrina B."},{"family":"Kapffer","given":"Sonja"},{"family":"Meyer-Schwesinger","given":"Catherine"},{"family":"Wegscheid","given":"Claudia"},{"family":"Tiegs","given":"Gisa"},{"family":"Thaiss","given":"Friedrich"},{"family":"Mittrücker","given":"Hans-Willi"},{"family":"Steinmetz","given":"Oliver M."},{"family":"Stahl","given":"Rolf A.K."},{"family":"Panzer","given":"Ulf"}],"issued":{"date-parts":[["2016",7]]}}}],"schema":"https://github.com/citation-style-language/schema/raw/master/csl-citation.json"} </w:instrText>
      </w:r>
      <w:r>
        <w:rPr>
          <w:lang w:val="en-US"/>
        </w:rPr>
        <w:fldChar w:fldCharType="separate"/>
      </w:r>
      <w:r w:rsidRPr="00005EAF">
        <w:rPr>
          <w:rFonts w:ascii="Calibri" w:hAnsi="Calibri" w:cs="Calibri"/>
          <w:lang w:val="en-GB"/>
        </w:rPr>
        <w:t>(8)</w:t>
      </w:r>
      <w:r>
        <w:rPr>
          <w:lang w:val="en-US"/>
        </w:rPr>
        <w:fldChar w:fldCharType="end"/>
      </w:r>
      <w:r>
        <w:rPr>
          <w:lang w:val="en-US"/>
        </w:rPr>
        <w:t>.</w:t>
      </w:r>
    </w:p>
    <w:p w14:paraId="07BAE9AE" w14:textId="77777777" w:rsidR="00B2501D" w:rsidRDefault="00B2501D" w:rsidP="00B2501D">
      <w:pPr>
        <w:rPr>
          <w:lang w:val="en-US"/>
        </w:rPr>
      </w:pPr>
      <w:r>
        <w:rPr>
          <w:lang w:val="en-US"/>
        </w:rPr>
        <w:t xml:space="preserve">Previously we investigated the role of the anaphylatoxin receptors C3aR, C5aR1 and C5aR2 in high blood pressure </w:t>
      </w:r>
      <w:r>
        <w:rPr>
          <w:lang w:val="en-US"/>
        </w:rPr>
        <w:fldChar w:fldCharType="begin"/>
      </w:r>
      <w:r>
        <w:rPr>
          <w:lang w:val="en-US"/>
        </w:rPr>
        <w:instrText xml:space="preserve"> ADDIN ZOTERO_ITEM CSL_CITATION {"citationID":"ndrusVP6","properties":{"formattedCitation":"(9,10)","plainCitation":"(9,10)","noteIndex":0},"citationItems":[{"id":210,"uris":["http://zotero.org/users/local/vYzTAIPU/items/GEGPBGVU","http://zotero.org/users/15895947/items/GEGPBGVU"],"itemData":{"id":210,"type":"article-journal","abstract":"BACKGROUND:\n              \n                Complement may drive the pathology of hypertension through effects on innate and adaptive immune responses. Recently an injurious role for the anaphylatoxin receptors C3aR (complement component 3a receptor) and C5aR1 (complement component 5a receptor) in the development of hypertension was shown through downregulation of Foxp3\n                +\n                (forkhead box protein 3) regulatory T cells. Here, we deepen our understanding of the therapeutic potential of targeting both receptors in hypertension.\n              \n            \n            \n              METHODS:\n              Data from the European Renal cDNA Bank, single cell sequencing and immunohistochemistry were examined in hypertensive patients. The effect of C3aR or C3aR/C5aR1 double deficiency was assessed in two models of Ang II (angiotensin II)-induced hypertension in knockout mice.\n            \n            \n              RESULTS:\n              \n                We found increased expression of C3aR, C5aR1 and Foxp3 cells in kidney biopsies of patients with hypertensive nephropathy. Expression of both receptors was mainly found in myeloid cells. No differences in blood pressure, renal injury (albuminuria, glomerular filtration rate, glomerular and tubulointerstitial injury, inflammation) or cardiac injury (cardiac fibrosis, heart weight, gene expression) between control and mutant mice was discerned in C3aR\n                -/-\n                as well as C3aR/C5aR1\n                -/-\n                double knockout mice. The number of renal Tregs was not decreased in Ang II as well as in DOCA salt induced hypertension.\n              \n            \n            \n              CONCLUSIONS:\n              Hypertensive nephropathy in mice and men is characterized by an increase of renal regulatory T cells and enhanced expression of anaphylatoxin receptors. Our investigations do not corroborate a role for C3aR/C5aR1 axis in Ang II–induced hypertension hence challenging the concept of anaphylatoxin receptor targeting in the treatment of hypertensive disease.","container-title":"Hypertension","DOI":"10.1161/HYPERTENSIONAHA.123.21599","ISSN":"0194-911X, 1524-4563","issue":"1","journalAbbreviation":"Hypertension","language":"en","page":"138-150","source":"DOI.org (Crossref)","title":"Deficiency of Complement C3a and C5a receptors Does Not Prevent Angiotensin II–Induced Hypertension and Hypertensive End-Organ Damage","volume":"81","author":[{"family":"Bode","given":"Marlies"},{"family":"Herrnstadt","given":"Georg R."},{"family":"Dreher","given":"Leonie"},{"family":"Ehnert","given":"Nicolas"},{"family":"Kirkerup","given":"Pia"},{"family":"Lindenmeyer","given":"Maja T."},{"family":"Meyer-Schwesinger","given":"Catherine F."},{"family":"Ehmke","given":"Heimo"},{"family":"Köhl","given":"Jörg"},{"family":"Huber","given":"Tobias B."},{"family":"Krebs","given":"Christian F."},{"family":"Steinmetz","given":"Oliver M."},{"family":"Wiech","given":"Thorsten"},{"family":"Wenzel","given":"Ulrich O."}],"issued":{"date-parts":[["2024",1]]}}},{"id":732,"uris":["http://zotero.org/users/15895947/items/GGKXJMNQ"],"itemData":{"id":732,"type":"article-journal","journalAbbreviation":"Am J Hypertension","title":"Role of the anaphylatoxin receptor C5aR2 in angiotensin II induced hypertension and hypertensive end organ damage","author":[{"family":"Dreher","given":"Leonie"},{"family":"Bode","given":"Marlies"},{"family":"Ehnert","given":"Nicolas"},{"family":"Meyer-Schwesinger","given":"Catherine"},{"family":"Wiech","given":"Thorsten"},{"family":"Köhl","given":"Jörg"},{"family":"Huber","given":"Tobias B."},{"family":"Freiwald","given":"Tilo"},{"family":"Herrnstadt","given":"Georg R."},{"family":"Wenzel","given":"Ulrich"}],"issued":{"date-parts":[["2024"]]}}}],"schema":"https://github.com/citation-style-language/schema/raw/master/csl-citation.json"} </w:instrText>
      </w:r>
      <w:r>
        <w:rPr>
          <w:lang w:val="en-US"/>
        </w:rPr>
        <w:fldChar w:fldCharType="separate"/>
      </w:r>
      <w:r w:rsidRPr="007767A9">
        <w:rPr>
          <w:rFonts w:ascii="Calibri" w:hAnsi="Calibri" w:cs="Calibri"/>
          <w:lang w:val="en-US"/>
        </w:rPr>
        <w:t>(9,10)</w:t>
      </w:r>
      <w:r>
        <w:rPr>
          <w:lang w:val="en-US"/>
        </w:rPr>
        <w:fldChar w:fldCharType="end"/>
      </w:r>
      <w:r>
        <w:rPr>
          <w:lang w:val="en-US"/>
        </w:rPr>
        <w:t xml:space="preserve">. Results showed an increased expression of the anaphylatoxin receptors in hypertensive nephropathy in humans (single cell </w:t>
      </w:r>
      <w:proofErr w:type="spellStart"/>
      <w:r>
        <w:rPr>
          <w:lang w:val="en-US"/>
        </w:rPr>
        <w:t>RNAseq</w:t>
      </w:r>
      <w:proofErr w:type="spellEnd"/>
      <w:r>
        <w:rPr>
          <w:lang w:val="en-US"/>
        </w:rPr>
        <w:t>, European Renal cDNA Bank-</w:t>
      </w:r>
      <w:proofErr w:type="spellStart"/>
      <w:r>
        <w:rPr>
          <w:lang w:val="en-US"/>
        </w:rPr>
        <w:t>Kröner</w:t>
      </w:r>
      <w:proofErr w:type="spellEnd"/>
      <w:r>
        <w:rPr>
          <w:lang w:val="en-US"/>
        </w:rPr>
        <w:t xml:space="preserve">-Fresenius biopsy bank, immunohistochemistry). </w:t>
      </w:r>
      <w:r w:rsidRPr="008A1462">
        <w:rPr>
          <w:lang w:val="en-US"/>
        </w:rPr>
        <w:t xml:space="preserve">Analysis of the expression patterns of C3aR, C5aR1, and C5aR2 revealed predominant expression on immune cells such as dendritic cells, monocytes, and macrophages </w:t>
      </w:r>
      <w:r w:rsidRPr="008A1462">
        <w:rPr>
          <w:lang w:val="en-US"/>
        </w:rPr>
        <w:fldChar w:fldCharType="begin"/>
      </w:r>
      <w:r w:rsidRPr="008A1462">
        <w:rPr>
          <w:lang w:val="en-US"/>
        </w:rPr>
        <w:instrText xml:space="preserve"> ADDIN ZOTERO_ITEM CSL_CITATION {"citationID":"T8gYc8BU","properties":{"formattedCitation":"(9,10)","plainCitation":"(9,10)","noteIndex":0},"citationItems":[{"id":210,"uris":["http://zotero.org/users/local/vYzTAIPU/items/GEGPBGVU","http://zotero.org/users/15895947/items/GEGPBGVU"],"itemData":{"id":210,"type":"article-journal","abstract":"BACKGROUND:\n              \n                Complement may drive the pathology of hypertension through effects on innate and adaptive immune responses. Recently an injurious role for the anaphylatoxin receptors C3aR (complement component 3a receptor) and C5aR1 (complement component 5a receptor) in the development of hypertension was shown through downregulation of Foxp3\n                +\n                (forkhead box protein 3) regulatory T cells. Here, we deepen our understanding of the therapeutic potential of targeting both receptors in hypertension.\n              \n            \n            \n              METHODS:\n              Data from the European Renal cDNA Bank, single cell sequencing and immunohistochemistry were examined in hypertensive patients. The effect of C3aR or C3aR/C5aR1 double deficiency was assessed in two models of Ang II (angiotensin II)-induced hypertension in knockout mice.\n            \n            \n              RESULTS:\n              \n                We found increased expression of C3aR, C5aR1 and Foxp3 cells in kidney biopsies of patients with hypertensive nephropathy. Expression of both receptors was mainly found in myeloid cells. No differences in blood pressure, renal injury (albuminuria, glomerular filtration rate, glomerular and tubulointerstitial injury, inflammation) or cardiac injury (cardiac fibrosis, heart weight, gene expression) between control and mutant mice was discerned in C3aR\n                -/-\n                as well as C3aR/C5aR1\n                -/-\n                double knockout mice. The number of renal Tregs was not decreased in Ang II as well as in DOCA salt induced hypertension.\n              \n            \n            \n              CONCLUSIONS:\n              Hypertensive nephropathy in mice and men is characterized by an increase of renal regulatory T cells and enhanced expression of anaphylatoxin receptors. Our investigations do not corroborate a role for C3aR/C5aR1 axis in Ang II–induced hypertension hence challenging the concept of anaphylatoxin receptor targeting in the treatment of hypertensive disease.","container-title":"Hypertension","DOI":"10.1161/HYPERTENSIONAHA.123.21599","ISSN":"0194-911X, 1524-4563","issue":"1","journalAbbreviation":"Hypertension","language":"en","page":"138-150","source":"DOI.org (Crossref)","title":"Deficiency of Complement C3a and C5a receptors Does Not Prevent Angiotensin II–Induced Hypertension and Hypertensive End-Organ Damage","volume":"81","author":[{"family":"Bode","given":"Marlies"},{"family":"Herrnstadt","given":"Georg R."},{"family":"Dreher","given":"Leonie"},{"family":"Ehnert","given":"Nicolas"},{"family":"Kirkerup","given":"Pia"},{"family":"Lindenmeyer","given":"Maja T."},{"family":"Meyer-Schwesinger","given":"Catherine F."},{"family":"Ehmke","given":"Heimo"},{"family":"Köhl","given":"Jörg"},{"family":"Huber","given":"Tobias B."},{"family":"Krebs","given":"Christian F."},{"family":"Steinmetz","given":"Oliver M."},{"family":"Wiech","given":"Thorsten"},{"family":"Wenzel","given":"Ulrich O."}],"issued":{"date-parts":[["2024",1]]}}},{"id":732,"uris":["http://zotero.org/users/15895947/items/GGKXJMNQ"],"itemData":{"id":732,"type":"article-journal","journalAbbreviation":"Am J Hypertension","title":"Role of the anaphylatoxin receptor C5aR2 in angiotensin II induced hypertension and hypertensive end organ damage","author":[{"family":"Dreher","given":"Leonie"},{"family":"Bode","given":"Marlies"},{"family":"Ehnert","given":"Nicolas"},{"family":"Meyer-Schwesinger","given":"Catherine"},{"family":"Wiech","given":"Thorsten"},{"family":"Köhl","given":"Jörg"},{"family":"Huber","given":"Tobias B."},{"family":"Freiwald","given":"Tilo"},{"family":"Herrnstadt","given":"Georg R."},{"family":"Wenzel","given":"Ulrich"}],"issued":{"date-parts":[["2024"]]}}}],"schema":"https://github.com/citation-style-language/schema/raw/master/csl-citation.json"} </w:instrText>
      </w:r>
      <w:r w:rsidRPr="008A1462">
        <w:rPr>
          <w:lang w:val="en-US"/>
        </w:rPr>
        <w:fldChar w:fldCharType="separate"/>
      </w:r>
      <w:r w:rsidRPr="008A1462">
        <w:rPr>
          <w:rFonts w:ascii="Calibri" w:hAnsi="Calibri" w:cs="Calibri"/>
          <w:lang w:val="en-GB"/>
        </w:rPr>
        <w:t>(9,10)</w:t>
      </w:r>
      <w:r w:rsidRPr="008A1462">
        <w:rPr>
          <w:lang w:val="en-US"/>
        </w:rPr>
        <w:fldChar w:fldCharType="end"/>
      </w:r>
      <w:r w:rsidRPr="008A1462">
        <w:rPr>
          <w:lang w:val="en-US"/>
        </w:rPr>
        <w:t xml:space="preserve">. </w:t>
      </w:r>
    </w:p>
    <w:p w14:paraId="28A35E80" w14:textId="77777777" w:rsidR="00B2501D" w:rsidRDefault="00B2501D" w:rsidP="00B2501D">
      <w:pPr>
        <w:rPr>
          <w:lang w:val="en-US"/>
        </w:rPr>
      </w:pPr>
      <w:r w:rsidRPr="001612FC">
        <w:rPr>
          <w:lang w:val="en-US"/>
        </w:rPr>
        <w:t xml:space="preserve">Treatment of rapid progressive glomerulonephritis (RPGN) mostly consists of non-specific immunosuppression with potentially severe side effects. Recently, </w:t>
      </w:r>
      <w:proofErr w:type="spellStart"/>
      <w:r w:rsidRPr="001612FC">
        <w:rPr>
          <w:lang w:val="en-US"/>
        </w:rPr>
        <w:t>avacopan</w:t>
      </w:r>
      <w:proofErr w:type="spellEnd"/>
      <w:r w:rsidRPr="001612FC">
        <w:rPr>
          <w:lang w:val="en-US"/>
        </w:rPr>
        <w:t>, a C5aR1-inhibitor, has been approved for the treatment of ANCA-associated vasculitis (AAV), a rare inflammatory disease</w:t>
      </w:r>
      <w:r>
        <w:rPr>
          <w:lang w:val="en-US"/>
        </w:rPr>
        <w:t xml:space="preserve"> </w:t>
      </w:r>
      <w:r>
        <w:rPr>
          <w:lang w:val="en-US"/>
        </w:rPr>
        <w:fldChar w:fldCharType="begin"/>
      </w:r>
      <w:r>
        <w:rPr>
          <w:lang w:val="en-US"/>
        </w:rPr>
        <w:instrText xml:space="preserve"> ADDIN ZOTERO_ITEM CSL_CITATION {"citationID":"mXeOnCsv","properties":{"formattedCitation":"(11)","plainCitation":"(11)","noteIndex":0},"citationItems":[{"id":152,"uris":["http://zotero.org/users/15895947/items/7QTUH9Z8"],"itemData":{"id":152,"type":"article-journal","container-title":"New England Journal of Medicine","DOI":"10.1056/NEJMoa2023386","ISSN":"0028-4793, 1533-4406","issue":"7","journalAbbreviation":"N Engl J Med","language":"en","note":"number: 7","page":"599-609","source":"DOI.org (Crossref)","title":"Avacopan for the Treatment of ANCA-Associated Vasculitis","volume":"384","author":[{"family":"Jayne","given":"David R.W."},{"family":"Merkel","given":"Peter A."},{"family":"Schall","given":"Thomas J."},{"family":"Bekker","given":"Pirow"}],"issued":{"date-parts":[["2021",2,18]]}}}],"schema":"https://github.com/citation-style-language/schema/raw/master/csl-citation.json"} </w:instrText>
      </w:r>
      <w:r>
        <w:rPr>
          <w:lang w:val="en-US"/>
        </w:rPr>
        <w:fldChar w:fldCharType="separate"/>
      </w:r>
      <w:r w:rsidRPr="0053102C">
        <w:rPr>
          <w:lang w:val="en-GB"/>
        </w:rPr>
        <w:t>(11)</w:t>
      </w:r>
      <w:r>
        <w:rPr>
          <w:lang w:val="en-US"/>
        </w:rPr>
        <w:fldChar w:fldCharType="end"/>
      </w:r>
      <w:r w:rsidRPr="001612FC">
        <w:rPr>
          <w:lang w:val="en-US"/>
        </w:rPr>
        <w:t xml:space="preserve">. In this project, we aim to further investigate the role of anaphylatoxin receptors and their (combined) effect on Tregs in a model of severe inflammation and to evaluate their potential as a treatment option in RPGN in order to obtain a more specific treatment approach. </w:t>
      </w:r>
      <w:r>
        <w:rPr>
          <w:lang w:val="en-US"/>
        </w:rPr>
        <w:t>First, we want to examine the localization and expression of C3aR and C5aR1 in kidney biopsies of patients with biopsy proven AAV. First data from a CD45</w:t>
      </w:r>
      <w:r w:rsidRPr="005D38D6">
        <w:rPr>
          <w:vertAlign w:val="superscript"/>
          <w:lang w:val="en-US"/>
        </w:rPr>
        <w:t>+</w:t>
      </w:r>
      <w:r>
        <w:rPr>
          <w:lang w:val="en-US"/>
        </w:rPr>
        <w:t xml:space="preserve"> single cell </w:t>
      </w:r>
      <w:proofErr w:type="spellStart"/>
      <w:r>
        <w:rPr>
          <w:lang w:val="en-US"/>
        </w:rPr>
        <w:t>RNAseq</w:t>
      </w:r>
      <w:proofErr w:type="spellEnd"/>
      <w:r>
        <w:rPr>
          <w:lang w:val="en-US"/>
        </w:rPr>
        <w:t xml:space="preserve"> data set (obtained from Prof. C. Krebs, University Hospital Hamburg-Eppendorf), the European Renal cDNA Bank-</w:t>
      </w:r>
      <w:proofErr w:type="spellStart"/>
      <w:r>
        <w:rPr>
          <w:lang w:val="en-US"/>
        </w:rPr>
        <w:t>Kröner</w:t>
      </w:r>
      <w:proofErr w:type="spellEnd"/>
      <w:r>
        <w:rPr>
          <w:lang w:val="en-US"/>
        </w:rPr>
        <w:t xml:space="preserve">-Fresenius biopsy bank and immunohistochemistry showed main expression in myeloid cells with an increased number in AAV patients (figure 1). To further address the effect of the anaphylatoxin receptors we used a C3aRxC5aR1 double knockout and induced glomerulonephritis using the NTN model. Preliminary results showed significantly higher levels of cholesterol, more albuminuria and crescent formation in wildtype mice treated with </w:t>
      </w:r>
      <w:r>
        <w:rPr>
          <w:lang w:val="en-US"/>
        </w:rPr>
        <w:lastRenderedPageBreak/>
        <w:t xml:space="preserve">NTN compared to the control group whereas no significant differences were observed between the knockout and the control group </w:t>
      </w:r>
      <w:proofErr w:type="spellStart"/>
      <w:r>
        <w:rPr>
          <w:lang w:val="en-US"/>
        </w:rPr>
        <w:t>group</w:t>
      </w:r>
      <w:proofErr w:type="spellEnd"/>
      <w:r>
        <w:rPr>
          <w:lang w:val="en-US"/>
        </w:rPr>
        <w:t xml:space="preserve"> indicating a beneficial effect of the knockout (figure 1). Additionally, flow cytometry analysis revealed a reduced infiltration of CD4</w:t>
      </w:r>
      <w:r w:rsidRPr="005D38D6">
        <w:rPr>
          <w:vertAlign w:val="superscript"/>
          <w:lang w:val="en-US"/>
        </w:rPr>
        <w:t>+</w:t>
      </w:r>
      <w:r>
        <w:rPr>
          <w:lang w:val="en-US"/>
        </w:rPr>
        <w:t xml:space="preserve"> cells with decreased proinflammatory Th17 cells and increased Tregs in C3aRxC5aR1 double knockout animals compared to control mice. </w:t>
      </w:r>
    </w:p>
    <w:p w14:paraId="1E6D2760" w14:textId="77777777" w:rsidR="00B2501D" w:rsidRDefault="00B2501D" w:rsidP="00B2501D">
      <w:pPr>
        <w:rPr>
          <w:lang w:val="en-US"/>
        </w:rPr>
      </w:pPr>
      <w:r>
        <w:rPr>
          <w:lang w:val="en-US"/>
        </w:rPr>
        <w:t xml:space="preserve">In summary, blockade of C3aR plus C5aR1 could exert a protective effect in RPGN. In the future, the role of the anaphylatoxin receptors will be further validated using different knockout models and pharmacological blockage. </w:t>
      </w:r>
    </w:p>
    <w:p w14:paraId="5C8C3D4E" w14:textId="77777777" w:rsidR="00B2501D" w:rsidRDefault="00B2501D" w:rsidP="00B2501D">
      <w:pPr>
        <w:rPr>
          <w:lang w:val="en-US"/>
        </w:rPr>
      </w:pPr>
      <w:r>
        <w:rPr>
          <w:lang w:val="en-US"/>
        </w:rPr>
        <w:t>References:</w:t>
      </w:r>
    </w:p>
    <w:p w14:paraId="0B18B25B"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Pr>
          <w:rFonts w:ascii="ITCFranklinGothic LT Book" w:eastAsia="MS Mincho" w:hAnsi="ITCFranklinGothic LT Book"/>
          <w:kern w:val="0"/>
          <w:sz w:val="20"/>
          <w:lang w:val="en-US"/>
          <w14:ligatures w14:val="none"/>
        </w:rPr>
        <w:fldChar w:fldCharType="begin"/>
      </w:r>
      <w:r w:rsidRPr="00B2501D">
        <w:rPr>
          <w:rFonts w:ascii="ITCFranklinGothic LT Book" w:eastAsia="MS Mincho" w:hAnsi="ITCFranklinGothic LT Book"/>
          <w:kern w:val="0"/>
          <w:sz w:val="20"/>
          <w:lang w:val="en-US"/>
          <w14:ligatures w14:val="none"/>
        </w:rPr>
        <w:instrText xml:space="preserve"> ADDIN ZOTERO_BIBL {"uncited":[],"omitted":[],"custom":[]} CSL_BIBLIOGRAPHY </w:instrText>
      </w:r>
      <w:r>
        <w:rPr>
          <w:rFonts w:ascii="ITCFranklinGothic LT Book" w:eastAsia="MS Mincho" w:hAnsi="ITCFranklinGothic LT Book"/>
          <w:kern w:val="0"/>
          <w:sz w:val="20"/>
          <w:lang w:val="en-US"/>
          <w14:ligatures w14:val="none"/>
        </w:rPr>
        <w:fldChar w:fldCharType="separate"/>
      </w:r>
      <w:r w:rsidRPr="00B2501D">
        <w:rPr>
          <w:rFonts w:ascii="ITCFranklinGothic LT Book" w:eastAsia="MS Mincho" w:hAnsi="ITCFranklinGothic LT Book"/>
          <w:kern w:val="0"/>
          <w:sz w:val="20"/>
          <w:lang w:val="en-US"/>
          <w14:ligatures w14:val="none"/>
        </w:rPr>
        <w:t>1.</w:t>
      </w:r>
      <w:r w:rsidRPr="00B2501D">
        <w:rPr>
          <w:rFonts w:ascii="ITCFranklinGothic LT Book" w:eastAsia="MS Mincho" w:hAnsi="ITCFranklinGothic LT Book"/>
          <w:kern w:val="0"/>
          <w:sz w:val="20"/>
          <w:lang w:val="en-US"/>
          <w14:ligatures w14:val="none"/>
        </w:rPr>
        <w:tab/>
        <w:t xml:space="preserve">Lalli PN, Strainic MG, Yang M, Lin F, Medof ME, Heeger PS. Locally produced C5a binds to T cell–expressed C5aR to enhance effector T-cell expansion by limiting antigen-induced apoptosis. Blood. 1. September 2008;112(5):1759–66. </w:t>
      </w:r>
    </w:p>
    <w:p w14:paraId="4D7EF871"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2.</w:t>
      </w:r>
      <w:r w:rsidRPr="00B2501D">
        <w:rPr>
          <w:rFonts w:ascii="ITCFranklinGothic LT Book" w:eastAsia="MS Mincho" w:hAnsi="ITCFranklinGothic LT Book"/>
          <w:kern w:val="0"/>
          <w:sz w:val="20"/>
          <w:lang w:val="en-US"/>
          <w14:ligatures w14:val="none"/>
        </w:rPr>
        <w:tab/>
        <w:t xml:space="preserve">Liszewski MK, Kolev M, Le Friec G, Leung M, Bertram PG, Fara AF, u. a. Intracellular Complement Activation Sustains T Cell Homeostasis and Mediates Effector Differentiation. Immunity. Dezember 2013;39(6):1143–57. </w:t>
      </w:r>
    </w:p>
    <w:p w14:paraId="1B0DE769"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3.</w:t>
      </w:r>
      <w:r w:rsidRPr="00B2501D">
        <w:rPr>
          <w:rFonts w:ascii="ITCFranklinGothic LT Book" w:eastAsia="MS Mincho" w:hAnsi="ITCFranklinGothic LT Book"/>
          <w:kern w:val="0"/>
          <w:sz w:val="20"/>
          <w:lang w:val="en-US"/>
          <w14:ligatures w14:val="none"/>
        </w:rPr>
        <w:tab/>
        <w:t xml:space="preserve">Kwan W hong, Van Der Touw W, Paz-Artal E, Li MO, Heeger PS. Signaling through C5a receptor and C3a receptor diminishes function of murine natural regulatory T cells. Journal of Experimental Medicine. 11. Februar 2013;210(2):257–68. </w:t>
      </w:r>
    </w:p>
    <w:p w14:paraId="7F73713F"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4.</w:t>
      </w:r>
      <w:r w:rsidRPr="00B2501D">
        <w:rPr>
          <w:rFonts w:ascii="ITCFranklinGothic LT Book" w:eastAsia="MS Mincho" w:hAnsi="ITCFranklinGothic LT Book"/>
          <w:kern w:val="0"/>
          <w:sz w:val="20"/>
          <w:lang w:val="en-US"/>
          <w14:ligatures w14:val="none"/>
        </w:rPr>
        <w:tab/>
        <w:t>Strainic MG, Shevach EM, An F, Lin F, Medof ME. Absence of signaling into CD4+ cells via C3aR and C5aR enables autoinductive TGF-</w:t>
      </w:r>
      <w:r w:rsidRPr="00B2501D">
        <w:rPr>
          <w:rFonts w:ascii="Cambria" w:eastAsia="MS Mincho" w:hAnsi="Cambria" w:cs="Cambria"/>
          <w:kern w:val="0"/>
          <w:sz w:val="20"/>
          <w:lang w:val="en-US"/>
          <w14:ligatures w14:val="none"/>
        </w:rPr>
        <w:t>β</w:t>
      </w:r>
      <w:r w:rsidRPr="00B2501D">
        <w:rPr>
          <w:rFonts w:ascii="ITCFranklinGothic LT Book" w:eastAsia="MS Mincho" w:hAnsi="ITCFranklinGothic LT Book"/>
          <w:kern w:val="0"/>
          <w:sz w:val="20"/>
          <w:lang w:val="en-US"/>
          <w14:ligatures w14:val="none"/>
        </w:rPr>
        <w:t xml:space="preserve">1 signaling and induction of Foxp3+ </w:t>
      </w:r>
      <w:r w:rsidRPr="00B2501D">
        <w:rPr>
          <w:rFonts w:ascii="ITCFranklinGothic LT Book" w:eastAsia="MS Mincho" w:hAnsi="ITCFranklinGothic LT Book"/>
          <w:kern w:val="0"/>
          <w:sz w:val="20"/>
          <w:lang w:val="en-US"/>
          <w14:ligatures w14:val="none"/>
        </w:rPr>
        <w:t xml:space="preserve">regulatory T cells. Nat Immunol. Februar 2013;14(2):162–71. </w:t>
      </w:r>
    </w:p>
    <w:p w14:paraId="0ACC7061"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5.</w:t>
      </w:r>
      <w:r w:rsidRPr="00B2501D">
        <w:rPr>
          <w:rFonts w:ascii="ITCFranklinGothic LT Book" w:eastAsia="MS Mincho" w:hAnsi="ITCFranklinGothic LT Book"/>
          <w:kern w:val="0"/>
          <w:sz w:val="20"/>
          <w:lang w:val="en-US"/>
          <w14:ligatures w14:val="none"/>
        </w:rPr>
        <w:tab/>
        <w:t xml:space="preserve">Herrnstadt GR, Steinmetz OM. The role of Treg subtypes in glomerulonephritis. Cell Tissue Res. August 2021;385(2):293–304. </w:t>
      </w:r>
    </w:p>
    <w:p w14:paraId="600001B1"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6.</w:t>
      </w:r>
      <w:r w:rsidRPr="00B2501D">
        <w:rPr>
          <w:rFonts w:ascii="ITCFranklinGothic LT Book" w:eastAsia="MS Mincho" w:hAnsi="ITCFranklinGothic LT Book"/>
          <w:kern w:val="0"/>
          <w:sz w:val="20"/>
          <w:lang w:val="en-US"/>
          <w14:ligatures w14:val="none"/>
        </w:rPr>
        <w:tab/>
        <w:t xml:space="preserve">Krebs CF, Paust HJ, Krohn S, Koyro T, Brix SR, Riedel JH, u. a. Autoimmune Renal Disease Is Exacerbated by S1P-Receptor-1-Dependent Intestinal Th17 Cell Migration to the Kidney. Immunity. November 2016;45(5):1078–92. </w:t>
      </w:r>
    </w:p>
    <w:p w14:paraId="7B4DD5F0"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7.</w:t>
      </w:r>
      <w:r w:rsidRPr="00B2501D">
        <w:rPr>
          <w:rFonts w:ascii="ITCFranklinGothic LT Book" w:eastAsia="MS Mincho" w:hAnsi="ITCFranklinGothic LT Book"/>
          <w:kern w:val="0"/>
          <w:sz w:val="20"/>
          <w:lang w:val="en-US"/>
          <w14:ligatures w14:val="none"/>
        </w:rPr>
        <w:tab/>
        <w:t>Steinmetz OM, Summers SA, Gan PY, Semple T, Holdsworth SR, Kitching AR. The Th17-Defining Transcription Factor ROR</w:t>
      </w:r>
      <w:r w:rsidRPr="00B2501D">
        <w:rPr>
          <w:rFonts w:ascii="Cambria" w:eastAsia="MS Mincho" w:hAnsi="Cambria" w:cs="Cambria"/>
          <w:kern w:val="0"/>
          <w:sz w:val="20"/>
          <w:lang w:val="en-US"/>
          <w14:ligatures w14:val="none"/>
        </w:rPr>
        <w:t>γ</w:t>
      </w:r>
      <w:r w:rsidRPr="00B2501D">
        <w:rPr>
          <w:rFonts w:ascii="ITCFranklinGothic LT Book" w:eastAsia="MS Mincho" w:hAnsi="ITCFranklinGothic LT Book"/>
          <w:kern w:val="0"/>
          <w:sz w:val="20"/>
          <w:lang w:val="en-US"/>
          <w14:ligatures w14:val="none"/>
        </w:rPr>
        <w:t xml:space="preserve">t Promotes Glomerulonephritis. Journal of the American Society of Nephrology. März 2011;22(3):472–83. </w:t>
      </w:r>
    </w:p>
    <w:p w14:paraId="741554F1"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8.</w:t>
      </w:r>
      <w:r w:rsidRPr="00B2501D">
        <w:rPr>
          <w:rFonts w:ascii="ITCFranklinGothic LT Book" w:eastAsia="MS Mincho" w:hAnsi="ITCFranklinGothic LT Book"/>
          <w:kern w:val="0"/>
          <w:sz w:val="20"/>
          <w:lang w:val="en-US"/>
          <w14:ligatures w14:val="none"/>
        </w:rPr>
        <w:tab/>
        <w:t xml:space="preserve">Paust HJ, Riedel JH, Krebs CF, Turner JE, Brix SR, Krohn S, u. a. CXCR3+ Regulatory T Cells Control TH1 Responses in Crescentic GN. JASN. Juli 2016;27(7):1933–42. </w:t>
      </w:r>
    </w:p>
    <w:p w14:paraId="71688C05"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9.</w:t>
      </w:r>
      <w:r w:rsidRPr="00B2501D">
        <w:rPr>
          <w:rFonts w:ascii="ITCFranklinGothic LT Book" w:eastAsia="MS Mincho" w:hAnsi="ITCFranklinGothic LT Book"/>
          <w:kern w:val="0"/>
          <w:sz w:val="20"/>
          <w:lang w:val="en-US"/>
          <w14:ligatures w14:val="none"/>
        </w:rPr>
        <w:tab/>
        <w:t xml:space="preserve">Bode M, Herrnstadt GR, Dreher L, Ehnert N, Kirkerup P, Lindenmeyer MT, u. a. Deficiency of Complement C3a and C5a receptors Does Not Prevent Angiotensin II–Induced Hypertension and Hypertensive End-Organ Damage. Hypertension. Januar 2024;81(1):138–50. </w:t>
      </w:r>
    </w:p>
    <w:p w14:paraId="52D0A05D"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pPr>
      <w:r w:rsidRPr="00B2501D">
        <w:rPr>
          <w:rFonts w:ascii="ITCFranklinGothic LT Book" w:eastAsia="MS Mincho" w:hAnsi="ITCFranklinGothic LT Book"/>
          <w:kern w:val="0"/>
          <w:sz w:val="20"/>
          <w:lang w:val="en-US"/>
          <w14:ligatures w14:val="none"/>
        </w:rPr>
        <w:t>10.</w:t>
      </w:r>
      <w:r w:rsidRPr="00B2501D">
        <w:rPr>
          <w:rFonts w:ascii="ITCFranklinGothic LT Book" w:eastAsia="MS Mincho" w:hAnsi="ITCFranklinGothic LT Book"/>
          <w:kern w:val="0"/>
          <w:sz w:val="20"/>
          <w:lang w:val="en-US"/>
          <w14:ligatures w14:val="none"/>
        </w:rPr>
        <w:tab/>
        <w:t xml:space="preserve">Dreher L, Bode M, Ehnert N, Meyer-Schwesinger C, Wiech T, Köhl J, u. a. Role of the anaphylatoxin receptor C5aR2 in angiotensin II induced hypertension and hypertensive end organ damage. Am J Hypertension. 2024; </w:t>
      </w:r>
    </w:p>
    <w:p w14:paraId="196D8ED5" w14:textId="77777777" w:rsidR="00B2501D" w:rsidRPr="00B2501D" w:rsidRDefault="00B2501D" w:rsidP="00B2501D">
      <w:pPr>
        <w:pStyle w:val="Literaturverzeichnis"/>
        <w:rPr>
          <w:rFonts w:ascii="ITCFranklinGothic LT Book" w:eastAsia="MS Mincho" w:hAnsi="ITCFranklinGothic LT Book"/>
          <w:kern w:val="0"/>
          <w:sz w:val="20"/>
          <w:lang w:val="en-US"/>
          <w14:ligatures w14:val="none"/>
        </w:rPr>
        <w:sectPr w:rsidR="00B2501D" w:rsidRPr="00B2501D" w:rsidSect="0049553C">
          <w:type w:val="continuous"/>
          <w:pgSz w:w="11906" w:h="16838"/>
          <w:pgMar w:top="1417" w:right="1417" w:bottom="1134" w:left="1417" w:header="708" w:footer="708" w:gutter="0"/>
          <w:cols w:num="2" w:space="708"/>
          <w:titlePg/>
          <w:docGrid w:linePitch="360"/>
        </w:sectPr>
      </w:pPr>
      <w:r w:rsidRPr="00B2501D">
        <w:rPr>
          <w:rFonts w:ascii="ITCFranklinGothic LT Book" w:eastAsia="MS Mincho" w:hAnsi="ITCFranklinGothic LT Book"/>
          <w:kern w:val="0"/>
          <w:sz w:val="20"/>
          <w:lang w:val="en-US"/>
          <w14:ligatures w14:val="none"/>
        </w:rPr>
        <w:t>11.</w:t>
      </w:r>
      <w:r w:rsidRPr="00B2501D">
        <w:rPr>
          <w:rFonts w:ascii="ITCFranklinGothic LT Book" w:eastAsia="MS Mincho" w:hAnsi="ITCFranklinGothic LT Book"/>
          <w:kern w:val="0"/>
          <w:sz w:val="20"/>
          <w:lang w:val="en-US"/>
          <w14:ligatures w14:val="none"/>
        </w:rPr>
        <w:tab/>
        <w:t xml:space="preserve">Jayne DRW, Merkel PA, Schall TJ, Bekker P. Avacopan for the Treatment of ANCA-Associated Vasculitis. N Engl J Med. 18. Februar 2021;384(7):599–609. </w:t>
      </w:r>
    </w:p>
    <w:p w14:paraId="28A4F610" w14:textId="718F16E0" w:rsidR="00B2501D" w:rsidRPr="00B2501D" w:rsidRDefault="00B2501D" w:rsidP="00B2501D">
      <w:pPr>
        <w:pStyle w:val="Literaturverzeichnis"/>
        <w:rPr>
          <w:rFonts w:ascii="ITCFranklinGothic LT Book" w:eastAsia="MS Mincho" w:hAnsi="ITCFranklinGothic LT Book"/>
          <w:kern w:val="0"/>
          <w:sz w:val="20"/>
          <w:lang w:val="en-US"/>
          <w14:ligatures w14:val="none"/>
        </w:rPr>
      </w:pPr>
    </w:p>
    <w:p w14:paraId="550EF90A" w14:textId="77777777" w:rsidR="00B2501D" w:rsidRDefault="00B2501D" w:rsidP="00B2501D">
      <w:pPr>
        <w:jc w:val="center"/>
        <w:rPr>
          <w:lang w:val="en-US"/>
        </w:rPr>
        <w:sectPr w:rsidR="00B2501D" w:rsidSect="0049553C">
          <w:type w:val="continuous"/>
          <w:pgSz w:w="11906" w:h="16838"/>
          <w:pgMar w:top="1417" w:right="1417" w:bottom="1134" w:left="1417" w:header="708" w:footer="708" w:gutter="0"/>
          <w:cols w:num="2" w:space="708"/>
          <w:titlePg/>
          <w:docGrid w:linePitch="360"/>
        </w:sectPr>
      </w:pPr>
      <w:r>
        <w:rPr>
          <w:lang w:val="en-US"/>
        </w:rPr>
        <w:fldChar w:fldCharType="end"/>
      </w:r>
    </w:p>
    <w:p w14:paraId="56212253" w14:textId="77777777" w:rsidR="00B2501D" w:rsidRDefault="00B2501D" w:rsidP="00B2501D">
      <w:pPr>
        <w:keepNext/>
        <w:pBdr>
          <w:top w:val="single" w:sz="4" w:space="1" w:color="auto"/>
          <w:left w:val="single" w:sz="4" w:space="4" w:color="auto"/>
          <w:bottom w:val="single" w:sz="4" w:space="1" w:color="auto"/>
          <w:right w:val="single" w:sz="4" w:space="4" w:color="auto"/>
        </w:pBdr>
        <w:jc w:val="center"/>
      </w:pPr>
      <w:r>
        <w:rPr>
          <w:noProof/>
          <w:lang w:val="en-GB" w:eastAsia="en-GB"/>
        </w:rPr>
        <w:lastRenderedPageBreak/>
        <w:drawing>
          <wp:inline distT="0" distB="0" distL="0" distR="0" wp14:anchorId="2A46CD63" wp14:editId="314F773B">
            <wp:extent cx="5669378" cy="3067050"/>
            <wp:effectExtent l="19050" t="19050" r="26670" b="19050"/>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74903" cy="3070039"/>
                    </a:xfrm>
                    <a:prstGeom prst="rect">
                      <a:avLst/>
                    </a:prstGeom>
                    <a:noFill/>
                    <a:ln>
                      <a:solidFill>
                        <a:schemeClr val="tx1"/>
                      </a:solidFill>
                    </a:ln>
                  </pic:spPr>
                </pic:pic>
              </a:graphicData>
            </a:graphic>
          </wp:inline>
        </w:drawing>
      </w:r>
    </w:p>
    <w:p w14:paraId="33D0AC39" w14:textId="30B1CB1C" w:rsidR="00B2501D" w:rsidRPr="00127811" w:rsidRDefault="00B2501D" w:rsidP="00B2501D">
      <w:pPr>
        <w:pStyle w:val="Untertitel"/>
        <w:pBdr>
          <w:top w:val="single" w:sz="4" w:space="1" w:color="auto"/>
          <w:left w:val="single" w:sz="4" w:space="4" w:color="auto"/>
          <w:bottom w:val="single" w:sz="4" w:space="1" w:color="auto"/>
          <w:right w:val="single" w:sz="4" w:space="4" w:color="auto"/>
        </w:pBdr>
      </w:pPr>
      <w:r w:rsidRPr="00AA5E16">
        <w:rPr>
          <w:b/>
          <w:lang w:val="en-US"/>
        </w:rPr>
        <w:t>Figure 1</w:t>
      </w:r>
      <w:r>
        <w:rPr>
          <w:lang w:val="en-US"/>
        </w:rPr>
        <w:t>: Human and murine data for C3aR and C5aR1 in rapid progressive glomerulonephritis. (A) Single Cell RNA Sequencing data from a CD45</w:t>
      </w:r>
      <w:r w:rsidRPr="00FE05A6">
        <w:rPr>
          <w:vertAlign w:val="superscript"/>
          <w:lang w:val="en-US"/>
        </w:rPr>
        <w:t>+</w:t>
      </w:r>
      <w:r>
        <w:rPr>
          <w:lang w:val="en-US"/>
        </w:rPr>
        <w:t xml:space="preserve"> data set from patients (female, male) with ANCA-associated vasculitis (AAV) showing main expression of C3aR and C5aR1 in myeloid cells. (B) Immunohistochemistry from AAV patients with higher number of C3aR and C5aR1 positive cells in AAV compared to control. **p&lt;0,001; ***p&lt;0,0001 vs. control (unpaired t-test). (C) Use of the NTN model in C3aRxC5aR1 knockout (KO) mice. (D) Increased cholesterol levels, albuminuria and crescents in wildtype (WT) but not KO mice. (E) Flow cytometry analysis showing decreased renal infiltration of CD4</w:t>
      </w:r>
      <w:r w:rsidRPr="00FE05A6">
        <w:rPr>
          <w:vertAlign w:val="superscript"/>
          <w:lang w:val="en-US"/>
        </w:rPr>
        <w:t>+</w:t>
      </w:r>
      <w:r>
        <w:rPr>
          <w:lang w:val="en-US"/>
        </w:rPr>
        <w:t xml:space="preserve"> in KO mice with less Th17 cell and more Treg infiltration. </w:t>
      </w:r>
      <w:r w:rsidRPr="00127811">
        <w:t xml:space="preserve">*p&lt;0,05; **p&lt;0,001 </w:t>
      </w:r>
      <w:proofErr w:type="spellStart"/>
      <w:r w:rsidRPr="00127811">
        <w:t>vs</w:t>
      </w:r>
      <w:proofErr w:type="spellEnd"/>
      <w:r w:rsidRPr="00127811">
        <w:t xml:space="preserve"> </w:t>
      </w:r>
      <w:proofErr w:type="spellStart"/>
      <w:r w:rsidRPr="00127811">
        <w:t>control</w:t>
      </w:r>
      <w:proofErr w:type="spellEnd"/>
      <w:r w:rsidRPr="00127811">
        <w:t xml:space="preserve"> (</w:t>
      </w:r>
      <w:proofErr w:type="spellStart"/>
      <w:r w:rsidRPr="00127811">
        <w:t>One-way</w:t>
      </w:r>
      <w:proofErr w:type="spellEnd"/>
      <w:r w:rsidRPr="00127811">
        <w:t xml:space="preserve"> ANOVA).</w:t>
      </w:r>
    </w:p>
    <w:p w14:paraId="5B809B54" w14:textId="69D1E1CF" w:rsidR="00B2501D" w:rsidRDefault="00B2501D" w:rsidP="00B2501D">
      <w:pPr>
        <w:pStyle w:val="Beschriftung"/>
        <w:jc w:val="center"/>
        <w:rPr>
          <w:lang w:val="en-US"/>
        </w:rPr>
      </w:pPr>
    </w:p>
    <w:p w14:paraId="2A0A7259" w14:textId="44BBC551" w:rsidR="00BC7EE2" w:rsidRPr="00BC7EE2" w:rsidRDefault="00BC7EE2" w:rsidP="0049553C">
      <w:pPr>
        <w:ind w:left="426" w:hanging="426"/>
        <w:rPr>
          <w:lang w:val="en-US"/>
        </w:rPr>
      </w:pPr>
    </w:p>
    <w:p w14:paraId="20C952B7" w14:textId="77777777" w:rsidR="00C953FA" w:rsidRDefault="00C953FA">
      <w:pPr>
        <w:jc w:val="left"/>
        <w:rPr>
          <w:lang w:val="en-US"/>
        </w:rPr>
        <w:sectPr w:rsidR="00C953FA" w:rsidSect="00B2501D">
          <w:type w:val="continuous"/>
          <w:pgSz w:w="11906" w:h="16838"/>
          <w:pgMar w:top="1417" w:right="1417" w:bottom="1134" w:left="1417" w:header="708" w:footer="708" w:gutter="0"/>
          <w:cols w:space="708"/>
          <w:titlePg/>
          <w:docGrid w:linePitch="360"/>
        </w:sectPr>
      </w:pPr>
    </w:p>
    <w:p w14:paraId="2DA92611" w14:textId="77777777" w:rsidR="00B2501D" w:rsidRDefault="00B2501D">
      <w:pPr>
        <w:jc w:val="left"/>
        <w:rPr>
          <w:lang w:val="en-US"/>
        </w:rPr>
        <w:sectPr w:rsidR="00B2501D" w:rsidSect="00074719">
          <w:type w:val="continuous"/>
          <w:pgSz w:w="11906" w:h="16838"/>
          <w:pgMar w:top="1417" w:right="1417" w:bottom="1134" w:left="1417" w:header="708" w:footer="708" w:gutter="0"/>
          <w:cols w:space="708"/>
          <w:titlePg/>
          <w:docGrid w:linePitch="360"/>
        </w:sectPr>
      </w:pPr>
    </w:p>
    <w:p w14:paraId="1C28A643" w14:textId="62188B3E" w:rsidR="00B2501D" w:rsidRDefault="00BC7EE2">
      <w:pPr>
        <w:jc w:val="left"/>
        <w:rPr>
          <w:lang w:val="en-US"/>
        </w:rPr>
      </w:pPr>
      <w:r>
        <w:rPr>
          <w:lang w:val="en-US"/>
        </w:rPr>
        <w:br w:type="page"/>
      </w:r>
    </w:p>
    <w:p w14:paraId="6F8F4737" w14:textId="7D93DA2A" w:rsidR="00074719" w:rsidRPr="00CE397B" w:rsidRDefault="00074719" w:rsidP="00074719">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bookmarkStart w:id="37" w:name="_Toc160084254"/>
      <w:r>
        <w:rPr>
          <w:lang w:val="en-US"/>
        </w:rPr>
        <w:lastRenderedPageBreak/>
        <w:t>Hannah Schwarz</w:t>
      </w:r>
      <w:r w:rsidRPr="00CE397B">
        <w:rPr>
          <w:lang w:val="en-US"/>
        </w:rPr>
        <w:t>, MD</w:t>
      </w:r>
      <w:bookmarkEnd w:id="37"/>
    </w:p>
    <w:p w14:paraId="6DF243F6" w14:textId="24E0CB36" w:rsidR="00074719" w:rsidRDefault="00074719" w:rsidP="00074719">
      <w:pPr>
        <w:pStyle w:val="KeinLeerraum"/>
        <w:pBdr>
          <w:top w:val="single" w:sz="4" w:space="1" w:color="E3E9EC"/>
          <w:left w:val="single" w:sz="4" w:space="4" w:color="E3E9EC"/>
          <w:bottom w:val="single" w:sz="4" w:space="1" w:color="E3E9EC"/>
          <w:right w:val="single" w:sz="4" w:space="4" w:color="E3E9EC"/>
        </w:pBdr>
        <w:shd w:val="clear" w:color="auto" w:fill="E3E9EC"/>
        <w:rPr>
          <w:rFonts w:ascii="Arial" w:eastAsia="MS Mincho" w:hAnsi="Arial" w:cs="Arial"/>
          <w:b/>
          <w:bCs/>
          <w:i/>
          <w:iCs/>
          <w:color w:val="000000"/>
          <w:sz w:val="20"/>
          <w:szCs w:val="20"/>
          <w:lang w:eastAsia="en-US"/>
        </w:rPr>
      </w:pPr>
      <w:r w:rsidRPr="0049553C">
        <w:rPr>
          <w:rStyle w:val="SchwacheHervorhebung"/>
          <w:lang w:val="en-US"/>
        </w:rPr>
        <w:t>Identification of binding partners and regulatory mechanisms in ADTKD-MUC1</w:t>
      </w:r>
    </w:p>
    <w:p w14:paraId="5EE0A0CB" w14:textId="77777777" w:rsidR="00D02FFC" w:rsidRPr="00CE397B" w:rsidRDefault="00D02FFC" w:rsidP="0007471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p>
    <w:p w14:paraId="02262284" w14:textId="77777777" w:rsidR="00074719" w:rsidRDefault="00074719" w:rsidP="0007471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rPr>
      </w:pPr>
      <w:r w:rsidRPr="00604173">
        <w:rPr>
          <w:rStyle w:val="SchwacheHervorhebung"/>
          <w:b/>
          <w:color w:val="000000" w:themeColor="text1"/>
          <w:sz w:val="20"/>
          <w:szCs w:val="20"/>
        </w:rPr>
        <w:t xml:space="preserve">Department </w:t>
      </w:r>
      <w:proofErr w:type="spellStart"/>
      <w:r w:rsidRPr="00604173">
        <w:rPr>
          <w:rStyle w:val="SchwacheHervorhebung"/>
          <w:b/>
          <w:color w:val="000000" w:themeColor="text1"/>
          <w:sz w:val="20"/>
          <w:szCs w:val="20"/>
        </w:rPr>
        <w:t>of</w:t>
      </w:r>
      <w:proofErr w:type="spellEnd"/>
      <w:r w:rsidRPr="00604173">
        <w:rPr>
          <w:rStyle w:val="SchwacheHervorhebung"/>
          <w:b/>
          <w:color w:val="000000" w:themeColor="text1"/>
          <w:sz w:val="20"/>
          <w:szCs w:val="20"/>
        </w:rPr>
        <w:t xml:space="preserve"> Medicine 4, Universitätsklinikum Erlangen </w:t>
      </w:r>
    </w:p>
    <w:p w14:paraId="0C06D608" w14:textId="1DCDB792" w:rsidR="00074719" w:rsidRDefault="00074719" w:rsidP="0007471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color w:val="000000" w:themeColor="text1"/>
          <w:sz w:val="20"/>
          <w:szCs w:val="20"/>
          <w:lang w:val="en-US"/>
        </w:rPr>
      </w:pPr>
      <w:r w:rsidRPr="002F6932">
        <w:rPr>
          <w:rStyle w:val="SchwacheHervorhebung"/>
          <w:b/>
          <w:color w:val="000000" w:themeColor="text1"/>
          <w:sz w:val="20"/>
          <w:szCs w:val="20"/>
          <w:lang w:val="en-US"/>
        </w:rPr>
        <w:t xml:space="preserve">Mentors: </w:t>
      </w:r>
      <w:r w:rsidR="00D02FFC">
        <w:rPr>
          <w:rStyle w:val="SchwacheHervorhebung"/>
          <w:b/>
          <w:color w:val="000000" w:themeColor="text1"/>
          <w:sz w:val="20"/>
          <w:szCs w:val="20"/>
          <w:lang w:val="en-US"/>
        </w:rPr>
        <w:t>Dr. Karl Knaup, Prof. Michael Wiesener</w:t>
      </w:r>
    </w:p>
    <w:p w14:paraId="7D4DAD99" w14:textId="419438AB" w:rsidR="00074719" w:rsidRPr="006027A6" w:rsidRDefault="00074719" w:rsidP="00074719">
      <w:pPr>
        <w:pStyle w:val="KeinLeerraum"/>
        <w:pBdr>
          <w:top w:val="single" w:sz="4" w:space="1" w:color="E3E9EC"/>
          <w:left w:val="single" w:sz="4" w:space="4" w:color="E3E9EC"/>
          <w:bottom w:val="single" w:sz="4" w:space="1" w:color="E3E9EC"/>
          <w:right w:val="single" w:sz="4" w:space="4" w:color="E3E9EC"/>
        </w:pBdr>
        <w:shd w:val="clear" w:color="auto" w:fill="E3E9EC"/>
        <w:rPr>
          <w:rFonts w:ascii="ITCFranklinGothic LT Book" w:eastAsiaTheme="majorEastAsia" w:hAnsi="ITCFranklinGothic LT Book" w:cstheme="majorBidi"/>
          <w:iCs/>
          <w:color w:val="000000" w:themeColor="text1"/>
          <w:sz w:val="20"/>
          <w:szCs w:val="20"/>
        </w:rPr>
      </w:pPr>
      <w:r w:rsidRPr="006027A6">
        <w:rPr>
          <w:rStyle w:val="SchwacheHervorhebung"/>
          <w:b/>
          <w:color w:val="000000" w:themeColor="text1"/>
          <w:sz w:val="20"/>
          <w:szCs w:val="20"/>
        </w:rPr>
        <w:t xml:space="preserve">External Mentor: Prof. </w:t>
      </w:r>
      <w:r w:rsidR="00D02FFC">
        <w:rPr>
          <w:rStyle w:val="SchwacheHervorhebung"/>
          <w:b/>
          <w:color w:val="000000" w:themeColor="text1"/>
          <w:sz w:val="20"/>
          <w:szCs w:val="20"/>
        </w:rPr>
        <w:t>Thomas Benzing</w:t>
      </w:r>
      <w:r w:rsidRPr="006027A6">
        <w:rPr>
          <w:rStyle w:val="SchwacheHervorhebung"/>
          <w:color w:val="000000" w:themeColor="text1"/>
          <w:sz w:val="20"/>
          <w:szCs w:val="20"/>
        </w:rPr>
        <w:t xml:space="preserve"> </w:t>
      </w:r>
    </w:p>
    <w:p w14:paraId="726FA19D" w14:textId="77777777" w:rsidR="00074719" w:rsidRPr="00074719" w:rsidRDefault="00074719" w:rsidP="0049553C">
      <w:pPr>
        <w:rPr>
          <w:lang w:val="en-US"/>
        </w:rPr>
      </w:pPr>
    </w:p>
    <w:p w14:paraId="3E74D81D" w14:textId="77777777" w:rsidR="00074719" w:rsidRDefault="00074719" w:rsidP="00074719">
      <w:pPr>
        <w:jc w:val="center"/>
        <w:rPr>
          <w:lang w:val="en-US"/>
        </w:rPr>
        <w:sectPr w:rsidR="00074719" w:rsidSect="00074719">
          <w:type w:val="continuous"/>
          <w:pgSz w:w="11906" w:h="16838"/>
          <w:pgMar w:top="1417" w:right="1417" w:bottom="1134" w:left="1417" w:header="708" w:footer="708" w:gutter="0"/>
          <w:cols w:space="708"/>
          <w:titlePg/>
          <w:docGrid w:linePitch="360"/>
        </w:sectPr>
      </w:pPr>
    </w:p>
    <w:p w14:paraId="6174D50E" w14:textId="77777777" w:rsidR="00074719" w:rsidRDefault="00074719" w:rsidP="00074719">
      <w:pPr>
        <w:jc w:val="center"/>
        <w:rPr>
          <w:lang w:val="en-US"/>
        </w:rPr>
      </w:pPr>
      <w:r>
        <w:rPr>
          <w:noProof/>
        </w:rPr>
        <w:drawing>
          <wp:inline distT="0" distB="0" distL="0" distR="0" wp14:anchorId="30C886C4" wp14:editId="21560460">
            <wp:extent cx="1486166" cy="2160000"/>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5012" t="5233" r="1931" b="4817"/>
                    <a:stretch/>
                  </pic:blipFill>
                  <pic:spPr bwMode="auto">
                    <a:xfrm>
                      <a:off x="0" y="0"/>
                      <a:ext cx="1486166" cy="2160000"/>
                    </a:xfrm>
                    <a:prstGeom prst="rect">
                      <a:avLst/>
                    </a:prstGeom>
                    <a:ln>
                      <a:noFill/>
                    </a:ln>
                    <a:extLst>
                      <a:ext uri="{53640926-AAD7-44D8-BBD7-CCE9431645EC}">
                        <a14:shadowObscured xmlns:a14="http://schemas.microsoft.com/office/drawing/2010/main"/>
                      </a:ext>
                    </a:extLst>
                  </pic:spPr>
                </pic:pic>
              </a:graphicData>
            </a:graphic>
          </wp:inline>
        </w:drawing>
      </w:r>
    </w:p>
    <w:p w14:paraId="01CDED9C" w14:textId="77777777" w:rsidR="00D02FFC" w:rsidRDefault="00D02FFC" w:rsidP="0049553C">
      <w:pPr>
        <w:jc w:val="center"/>
        <w:rPr>
          <w:i/>
          <w:lang w:val="en-US"/>
        </w:rPr>
      </w:pPr>
      <w:r w:rsidRPr="0049553C">
        <w:rPr>
          <w:i/>
          <w:lang w:val="en-US"/>
        </w:rPr>
        <w:t>Hannah Schwarz</w:t>
      </w:r>
    </w:p>
    <w:p w14:paraId="5A755789" w14:textId="269D8B6D" w:rsidR="00D02FFC" w:rsidRPr="00D02FFC" w:rsidRDefault="00C953FA" w:rsidP="0049553C">
      <w:r>
        <w:t>U</w:t>
      </w:r>
      <w:r w:rsidR="00D02FFC" w:rsidRPr="00D02FFC">
        <w:t xml:space="preserve">nderstanding </w:t>
      </w:r>
      <w:proofErr w:type="spellStart"/>
      <w:r w:rsidR="00D02FFC" w:rsidRPr="00D02FFC">
        <w:t>the</w:t>
      </w:r>
      <w:proofErr w:type="spellEnd"/>
      <w:r w:rsidR="00D02FFC" w:rsidRPr="00D02FFC">
        <w:t xml:space="preserve"> </w:t>
      </w:r>
      <w:proofErr w:type="spellStart"/>
      <w:r w:rsidR="00D02FFC" w:rsidRPr="00D02FFC">
        <w:t>pathogenesis</w:t>
      </w:r>
      <w:proofErr w:type="spellEnd"/>
      <w:r w:rsidR="00D02FFC" w:rsidRPr="00D02FFC">
        <w:t xml:space="preserve"> </w:t>
      </w:r>
      <w:proofErr w:type="spellStart"/>
      <w:r w:rsidR="00D02FFC" w:rsidRPr="00D02FFC">
        <w:t>of</w:t>
      </w:r>
      <w:proofErr w:type="spellEnd"/>
      <w:r w:rsidR="00D02FFC" w:rsidRPr="00D02FFC">
        <w:t xml:space="preserve"> </w:t>
      </w:r>
      <w:proofErr w:type="spellStart"/>
      <w:r w:rsidR="00D02FFC" w:rsidRPr="00D02FFC">
        <w:t>monogenic</w:t>
      </w:r>
      <w:proofErr w:type="spellEnd"/>
      <w:r w:rsidR="00D02FFC" w:rsidRPr="00D02FFC">
        <w:t xml:space="preserve"> and rare </w:t>
      </w:r>
      <w:proofErr w:type="spellStart"/>
      <w:r w:rsidR="00D02FFC" w:rsidRPr="00D02FFC">
        <w:t>diseases</w:t>
      </w:r>
      <w:proofErr w:type="spellEnd"/>
      <w:r w:rsidR="00D02FFC" w:rsidRPr="00D02FFC">
        <w:t xml:space="preserve"> </w:t>
      </w:r>
      <w:proofErr w:type="spellStart"/>
      <w:r w:rsidR="00D02FFC" w:rsidRPr="00D02FFC">
        <w:t>fuels</w:t>
      </w:r>
      <w:proofErr w:type="spellEnd"/>
      <w:r w:rsidR="00D02FFC" w:rsidRPr="00D02FFC">
        <w:t xml:space="preserve"> </w:t>
      </w:r>
      <w:proofErr w:type="spellStart"/>
      <w:r w:rsidR="00D02FFC" w:rsidRPr="00D02FFC">
        <w:t>hopes</w:t>
      </w:r>
      <w:proofErr w:type="spellEnd"/>
      <w:r w:rsidR="00D02FFC" w:rsidRPr="00D02FFC">
        <w:t xml:space="preserve"> </w:t>
      </w:r>
      <w:proofErr w:type="spellStart"/>
      <w:r w:rsidR="00D02FFC" w:rsidRPr="00D02FFC">
        <w:t>to</w:t>
      </w:r>
      <w:proofErr w:type="spellEnd"/>
      <w:r w:rsidR="00D02FFC" w:rsidRPr="00D02FFC">
        <w:t xml:space="preserve"> </w:t>
      </w:r>
      <w:proofErr w:type="spellStart"/>
      <w:r w:rsidR="00D02FFC" w:rsidRPr="00D02FFC">
        <w:t>unravel</w:t>
      </w:r>
      <w:proofErr w:type="spellEnd"/>
      <w:r w:rsidR="00D02FFC" w:rsidRPr="00D02FFC">
        <w:t xml:space="preserve"> </w:t>
      </w:r>
      <w:proofErr w:type="spellStart"/>
      <w:r w:rsidR="00D02FFC" w:rsidRPr="00D02FFC">
        <w:t>mechanisms</w:t>
      </w:r>
      <w:proofErr w:type="spellEnd"/>
      <w:r w:rsidR="00D02FFC" w:rsidRPr="00D02FFC">
        <w:t xml:space="preserve"> </w:t>
      </w:r>
      <w:proofErr w:type="spellStart"/>
      <w:r w:rsidR="00D02FFC" w:rsidRPr="00D02FFC">
        <w:t>of</w:t>
      </w:r>
      <w:proofErr w:type="spellEnd"/>
      <w:r w:rsidR="00D02FFC" w:rsidRPr="00D02FFC">
        <w:t xml:space="preserve"> </w:t>
      </w:r>
      <w:proofErr w:type="spellStart"/>
      <w:r w:rsidR="00D02FFC" w:rsidRPr="00D02FFC">
        <w:t>broader</w:t>
      </w:r>
      <w:proofErr w:type="spellEnd"/>
      <w:r w:rsidR="00D02FFC" w:rsidRPr="00D02FFC">
        <w:t xml:space="preserve"> </w:t>
      </w:r>
      <w:proofErr w:type="spellStart"/>
      <w:r w:rsidR="00D02FFC" w:rsidRPr="00D02FFC">
        <w:t>importance</w:t>
      </w:r>
      <w:proofErr w:type="spellEnd"/>
      <w:r w:rsidR="00D02FFC" w:rsidRPr="00D02FFC">
        <w:t xml:space="preserve">. This </w:t>
      </w:r>
      <w:proofErr w:type="spellStart"/>
      <w:r w:rsidR="00D02FFC" w:rsidRPr="00D02FFC">
        <w:t>may</w:t>
      </w:r>
      <w:proofErr w:type="spellEnd"/>
      <w:r w:rsidR="00D02FFC" w:rsidRPr="00D02FFC">
        <w:t xml:space="preserve"> </w:t>
      </w:r>
      <w:proofErr w:type="spellStart"/>
      <w:r w:rsidR="00D02FFC" w:rsidRPr="00D02FFC">
        <w:t>be</w:t>
      </w:r>
      <w:proofErr w:type="spellEnd"/>
      <w:r w:rsidR="00D02FFC" w:rsidRPr="00D02FFC">
        <w:t xml:space="preserve"> </w:t>
      </w:r>
      <w:proofErr w:type="spellStart"/>
      <w:r w:rsidR="00D02FFC" w:rsidRPr="00D02FFC">
        <w:t>particularly</w:t>
      </w:r>
      <w:proofErr w:type="spellEnd"/>
      <w:r w:rsidR="00D02FFC" w:rsidRPr="00D02FFC">
        <w:t xml:space="preserve"> </w:t>
      </w:r>
      <w:proofErr w:type="spellStart"/>
      <w:r w:rsidR="00D02FFC" w:rsidRPr="00D02FFC">
        <w:t>true</w:t>
      </w:r>
      <w:proofErr w:type="spellEnd"/>
      <w:r w:rsidR="00D02FFC" w:rsidRPr="00D02FFC">
        <w:t xml:space="preserve"> </w:t>
      </w:r>
      <w:proofErr w:type="spellStart"/>
      <w:r w:rsidR="00D02FFC" w:rsidRPr="00D02FFC">
        <w:t>for</w:t>
      </w:r>
      <w:proofErr w:type="spellEnd"/>
      <w:r w:rsidR="00D02FFC" w:rsidRPr="00D02FFC">
        <w:t xml:space="preserve"> </w:t>
      </w:r>
      <w:proofErr w:type="spellStart"/>
      <w:r w:rsidR="00D02FFC" w:rsidRPr="00D02FFC">
        <w:t>the</w:t>
      </w:r>
      <w:proofErr w:type="spellEnd"/>
      <w:r w:rsidR="00D02FFC" w:rsidRPr="00D02FFC">
        <w:t xml:space="preserve"> Autosomal Dominant </w:t>
      </w:r>
      <w:proofErr w:type="spellStart"/>
      <w:r w:rsidR="00D02FFC" w:rsidRPr="00D02FFC">
        <w:t>Tubulointerstitial</w:t>
      </w:r>
      <w:proofErr w:type="spellEnd"/>
      <w:r w:rsidR="00D02FFC" w:rsidRPr="00D02FFC">
        <w:t xml:space="preserve"> </w:t>
      </w:r>
      <w:proofErr w:type="spellStart"/>
      <w:r w:rsidR="00D02FFC" w:rsidRPr="00D02FFC">
        <w:t>Kidney</w:t>
      </w:r>
      <w:proofErr w:type="spellEnd"/>
      <w:r w:rsidR="00D02FFC" w:rsidRPr="00D02FFC">
        <w:t xml:space="preserve"> </w:t>
      </w:r>
      <w:proofErr w:type="spellStart"/>
      <w:r w:rsidR="00D02FFC" w:rsidRPr="00D02FFC">
        <w:t>Diseases</w:t>
      </w:r>
      <w:proofErr w:type="spellEnd"/>
      <w:r w:rsidR="00D02FFC" w:rsidRPr="00D02FFC">
        <w:t xml:space="preserve"> (ADTKD), </w:t>
      </w:r>
      <w:proofErr w:type="spellStart"/>
      <w:r w:rsidR="00D02FFC" w:rsidRPr="00D02FFC">
        <w:t>where</w:t>
      </w:r>
      <w:proofErr w:type="spellEnd"/>
      <w:r w:rsidR="00D02FFC" w:rsidRPr="00D02FFC">
        <w:t xml:space="preserve"> </w:t>
      </w:r>
      <w:proofErr w:type="spellStart"/>
      <w:r w:rsidR="00D02FFC" w:rsidRPr="00D02FFC">
        <w:t>interstitial</w:t>
      </w:r>
      <w:proofErr w:type="spellEnd"/>
      <w:r w:rsidR="00D02FFC" w:rsidRPr="00D02FFC">
        <w:t xml:space="preserve"> </w:t>
      </w:r>
      <w:proofErr w:type="spellStart"/>
      <w:r w:rsidR="00D02FFC" w:rsidRPr="00D02FFC">
        <w:t>fibrosis</w:t>
      </w:r>
      <w:proofErr w:type="spellEnd"/>
      <w:r w:rsidR="00D02FFC" w:rsidRPr="00D02FFC">
        <w:t xml:space="preserve"> and </w:t>
      </w:r>
      <w:proofErr w:type="spellStart"/>
      <w:r w:rsidR="00D02FFC" w:rsidRPr="00D02FFC">
        <w:t>tubular</w:t>
      </w:r>
      <w:proofErr w:type="spellEnd"/>
      <w:r w:rsidR="00D02FFC" w:rsidRPr="00D02FFC">
        <w:t xml:space="preserve"> </w:t>
      </w:r>
      <w:proofErr w:type="spellStart"/>
      <w:r w:rsidR="00D02FFC" w:rsidRPr="00D02FFC">
        <w:t>atrophy</w:t>
      </w:r>
      <w:proofErr w:type="spellEnd"/>
      <w:r w:rsidR="00D02FFC" w:rsidRPr="00D02FFC">
        <w:t xml:space="preserve"> (IF/TA) </w:t>
      </w:r>
      <w:proofErr w:type="spellStart"/>
      <w:r w:rsidR="00D02FFC" w:rsidRPr="00D02FFC">
        <w:t>is</w:t>
      </w:r>
      <w:proofErr w:type="spellEnd"/>
      <w:r w:rsidR="00D02FFC" w:rsidRPr="00D02FFC">
        <w:t xml:space="preserve"> an </w:t>
      </w:r>
      <w:proofErr w:type="spellStart"/>
      <w:r w:rsidR="00D02FFC" w:rsidRPr="00D02FFC">
        <w:t>early</w:t>
      </w:r>
      <w:proofErr w:type="spellEnd"/>
      <w:r w:rsidR="00D02FFC" w:rsidRPr="00D02FFC">
        <w:t xml:space="preserve"> </w:t>
      </w:r>
      <w:proofErr w:type="spellStart"/>
      <w:r w:rsidR="00D02FFC" w:rsidRPr="00D02FFC">
        <w:t>hallmark</w:t>
      </w:r>
      <w:proofErr w:type="spellEnd"/>
      <w:r w:rsidR="00D02FFC" w:rsidRPr="00D02FFC">
        <w:t xml:space="preserve"> </w:t>
      </w:r>
      <w:proofErr w:type="spellStart"/>
      <w:r w:rsidR="00D02FFC" w:rsidRPr="00D02FFC">
        <w:t>of</w:t>
      </w:r>
      <w:proofErr w:type="spellEnd"/>
      <w:r w:rsidR="00D02FFC" w:rsidRPr="00D02FFC">
        <w:t xml:space="preserve"> </w:t>
      </w:r>
      <w:proofErr w:type="spellStart"/>
      <w:r w:rsidR="00D02FFC" w:rsidRPr="00D02FFC">
        <w:t>the</w:t>
      </w:r>
      <w:proofErr w:type="spellEnd"/>
      <w:r w:rsidR="00D02FFC" w:rsidRPr="00D02FFC">
        <w:t xml:space="preserve"> disease</w:t>
      </w:r>
      <w:r w:rsidR="00D02FFC" w:rsidRPr="00D02FFC">
        <w:rPr>
          <w:sz w:val="13"/>
          <w:szCs w:val="13"/>
        </w:rPr>
        <w:t>1,2</w:t>
      </w:r>
      <w:r w:rsidR="00D02FFC" w:rsidRPr="00D02FFC">
        <w:t xml:space="preserve">. </w:t>
      </w:r>
      <w:proofErr w:type="spellStart"/>
      <w:r w:rsidR="00D02FFC" w:rsidRPr="00D02FFC">
        <w:t>Since</w:t>
      </w:r>
      <w:proofErr w:type="spellEnd"/>
      <w:r w:rsidR="00D02FFC" w:rsidRPr="00D02FFC">
        <w:t xml:space="preserve"> IF/TA </w:t>
      </w:r>
      <w:proofErr w:type="spellStart"/>
      <w:r w:rsidR="00D02FFC" w:rsidRPr="00D02FFC">
        <w:t>is</w:t>
      </w:r>
      <w:proofErr w:type="spellEnd"/>
      <w:r w:rsidR="00D02FFC" w:rsidRPr="00D02FFC">
        <w:t xml:space="preserve"> </w:t>
      </w:r>
      <w:proofErr w:type="spellStart"/>
      <w:r w:rsidR="00D02FFC" w:rsidRPr="00D02FFC">
        <w:t>the</w:t>
      </w:r>
      <w:proofErr w:type="spellEnd"/>
      <w:r w:rsidR="00D02FFC" w:rsidRPr="00D02FFC">
        <w:t xml:space="preserve"> </w:t>
      </w:r>
      <w:proofErr w:type="spellStart"/>
      <w:r w:rsidR="00D02FFC" w:rsidRPr="00D02FFC">
        <w:t>common</w:t>
      </w:r>
      <w:proofErr w:type="spellEnd"/>
      <w:r w:rsidR="00D02FFC" w:rsidRPr="00D02FFC">
        <w:t xml:space="preserve"> final </w:t>
      </w:r>
      <w:proofErr w:type="spellStart"/>
      <w:r w:rsidR="00D02FFC" w:rsidRPr="00D02FFC">
        <w:t>path</w:t>
      </w:r>
      <w:proofErr w:type="spellEnd"/>
      <w:r w:rsidR="00D02FFC" w:rsidRPr="00D02FFC">
        <w:t xml:space="preserve"> </w:t>
      </w:r>
      <w:proofErr w:type="spellStart"/>
      <w:r w:rsidR="00D02FFC" w:rsidRPr="00D02FFC">
        <w:t>of</w:t>
      </w:r>
      <w:proofErr w:type="spellEnd"/>
      <w:r w:rsidR="00D02FFC" w:rsidRPr="00D02FFC">
        <w:t xml:space="preserve"> </w:t>
      </w:r>
      <w:proofErr w:type="spellStart"/>
      <w:r w:rsidR="00D02FFC" w:rsidRPr="00D02FFC">
        <w:t>virtually</w:t>
      </w:r>
      <w:proofErr w:type="spellEnd"/>
      <w:r w:rsidR="00D02FFC" w:rsidRPr="00D02FFC">
        <w:t xml:space="preserve"> </w:t>
      </w:r>
      <w:r w:rsidR="00D02FFC" w:rsidRPr="00D02FFC">
        <w:t xml:space="preserve">all </w:t>
      </w:r>
      <w:proofErr w:type="spellStart"/>
      <w:r w:rsidR="00D02FFC" w:rsidRPr="00D02FFC">
        <w:t>kidney</w:t>
      </w:r>
      <w:proofErr w:type="spellEnd"/>
      <w:r w:rsidR="00D02FFC" w:rsidRPr="00D02FFC">
        <w:t xml:space="preserve"> </w:t>
      </w:r>
      <w:proofErr w:type="spellStart"/>
      <w:r w:rsidR="00D02FFC" w:rsidRPr="00D02FFC">
        <w:t>diseases</w:t>
      </w:r>
      <w:proofErr w:type="spellEnd"/>
      <w:r w:rsidR="00D02FFC" w:rsidRPr="00D02FFC">
        <w:t xml:space="preserve">, </w:t>
      </w:r>
      <w:proofErr w:type="spellStart"/>
      <w:r w:rsidR="00D02FFC" w:rsidRPr="00D02FFC">
        <w:t>independent</w:t>
      </w:r>
      <w:proofErr w:type="spellEnd"/>
      <w:r w:rsidR="00D02FFC" w:rsidRPr="00D02FFC">
        <w:t xml:space="preserve"> </w:t>
      </w:r>
      <w:proofErr w:type="spellStart"/>
      <w:r w:rsidR="00D02FFC" w:rsidRPr="00D02FFC">
        <w:t>of</w:t>
      </w:r>
      <w:proofErr w:type="spellEnd"/>
      <w:r w:rsidR="00D02FFC" w:rsidRPr="00D02FFC">
        <w:t xml:space="preserve"> </w:t>
      </w:r>
      <w:proofErr w:type="spellStart"/>
      <w:r w:rsidR="00D02FFC" w:rsidRPr="00D02FFC">
        <w:t>their</w:t>
      </w:r>
      <w:proofErr w:type="spellEnd"/>
      <w:r w:rsidR="00D02FFC" w:rsidRPr="00D02FFC">
        <w:t xml:space="preserve"> </w:t>
      </w:r>
      <w:proofErr w:type="spellStart"/>
      <w:r w:rsidR="00D02FFC" w:rsidRPr="00D02FFC">
        <w:t>primary</w:t>
      </w:r>
      <w:proofErr w:type="spellEnd"/>
      <w:r w:rsidR="00D02FFC" w:rsidRPr="00D02FFC">
        <w:t xml:space="preserve"> </w:t>
      </w:r>
      <w:proofErr w:type="spellStart"/>
      <w:r w:rsidR="00D02FFC" w:rsidRPr="00D02FFC">
        <w:t>causes</w:t>
      </w:r>
      <w:proofErr w:type="spellEnd"/>
      <w:r w:rsidR="00D02FFC" w:rsidRPr="00D02FFC">
        <w:t xml:space="preserve">, </w:t>
      </w:r>
      <w:proofErr w:type="spellStart"/>
      <w:r w:rsidR="00D02FFC" w:rsidRPr="00D02FFC">
        <w:t>the</w:t>
      </w:r>
      <w:proofErr w:type="spellEnd"/>
      <w:r w:rsidR="00D02FFC" w:rsidRPr="00D02FFC">
        <w:t xml:space="preserve"> </w:t>
      </w:r>
      <w:proofErr w:type="spellStart"/>
      <w:r w:rsidR="00D02FFC" w:rsidRPr="00D02FFC">
        <w:t>molecular</w:t>
      </w:r>
      <w:proofErr w:type="spellEnd"/>
      <w:r w:rsidR="00D02FFC" w:rsidRPr="00D02FFC">
        <w:t xml:space="preserve"> </w:t>
      </w:r>
      <w:proofErr w:type="spellStart"/>
      <w:r w:rsidR="00D02FFC" w:rsidRPr="00D02FFC">
        <w:t>mechanisms</w:t>
      </w:r>
      <w:proofErr w:type="spellEnd"/>
      <w:r w:rsidR="00D02FFC" w:rsidRPr="00D02FFC">
        <w:t xml:space="preserve"> </w:t>
      </w:r>
      <w:proofErr w:type="spellStart"/>
      <w:r w:rsidR="00D02FFC" w:rsidRPr="00D02FFC">
        <w:t>of</w:t>
      </w:r>
      <w:proofErr w:type="spellEnd"/>
      <w:r w:rsidR="00D02FFC" w:rsidRPr="00D02FFC">
        <w:t xml:space="preserve"> ADTKD </w:t>
      </w:r>
      <w:proofErr w:type="spellStart"/>
      <w:r w:rsidR="00D02FFC" w:rsidRPr="00D02FFC">
        <w:t>may</w:t>
      </w:r>
      <w:proofErr w:type="spellEnd"/>
      <w:r w:rsidR="00D02FFC" w:rsidRPr="00D02FFC">
        <w:t xml:space="preserve"> </w:t>
      </w:r>
      <w:proofErr w:type="spellStart"/>
      <w:r w:rsidR="00D02FFC" w:rsidRPr="00D02FFC">
        <w:t>be</w:t>
      </w:r>
      <w:proofErr w:type="spellEnd"/>
      <w:r w:rsidR="00D02FFC" w:rsidRPr="00D02FFC">
        <w:t xml:space="preserve"> transferable </w:t>
      </w:r>
      <w:proofErr w:type="spellStart"/>
      <w:r w:rsidR="00D02FFC" w:rsidRPr="00D02FFC">
        <w:t>for</w:t>
      </w:r>
      <w:proofErr w:type="spellEnd"/>
      <w:r w:rsidR="00D02FFC" w:rsidRPr="00D02FFC">
        <w:t xml:space="preserve"> </w:t>
      </w:r>
      <w:proofErr w:type="spellStart"/>
      <w:r w:rsidR="00D02FFC" w:rsidRPr="00D02FFC">
        <w:t>chronic</w:t>
      </w:r>
      <w:proofErr w:type="spellEnd"/>
      <w:r w:rsidR="00D02FFC" w:rsidRPr="00D02FFC">
        <w:t xml:space="preserve"> </w:t>
      </w:r>
      <w:proofErr w:type="spellStart"/>
      <w:r w:rsidR="00D02FFC" w:rsidRPr="00D02FFC">
        <w:t>kidney</w:t>
      </w:r>
      <w:proofErr w:type="spellEnd"/>
      <w:r w:rsidR="00D02FFC" w:rsidRPr="00D02FFC">
        <w:t xml:space="preserve"> </w:t>
      </w:r>
      <w:proofErr w:type="spellStart"/>
      <w:r w:rsidR="00D02FFC" w:rsidRPr="00D02FFC">
        <w:t>diseases</w:t>
      </w:r>
      <w:proofErr w:type="spellEnd"/>
      <w:r w:rsidR="00D02FFC" w:rsidRPr="00D02FFC">
        <w:t xml:space="preserve"> (CKD) in </w:t>
      </w:r>
      <w:proofErr w:type="spellStart"/>
      <w:r w:rsidR="00D02FFC" w:rsidRPr="00D02FFC">
        <w:t>general</w:t>
      </w:r>
      <w:proofErr w:type="spellEnd"/>
      <w:r w:rsidR="00D02FFC" w:rsidRPr="00D02FFC">
        <w:t xml:space="preserve">. In </w:t>
      </w:r>
      <w:proofErr w:type="spellStart"/>
      <w:r w:rsidR="00D02FFC" w:rsidRPr="00D02FFC">
        <w:t>line</w:t>
      </w:r>
      <w:proofErr w:type="spellEnd"/>
      <w:r w:rsidR="00D02FFC" w:rsidRPr="00D02FFC">
        <w:t xml:space="preserve"> </w:t>
      </w:r>
      <w:proofErr w:type="spellStart"/>
      <w:r w:rsidR="00D02FFC" w:rsidRPr="00D02FFC">
        <w:t>with</w:t>
      </w:r>
      <w:proofErr w:type="spellEnd"/>
      <w:r w:rsidR="00D02FFC" w:rsidRPr="00D02FFC">
        <w:t xml:space="preserve"> </w:t>
      </w:r>
      <w:proofErr w:type="spellStart"/>
      <w:r w:rsidR="00D02FFC" w:rsidRPr="00D02FFC">
        <w:t>this</w:t>
      </w:r>
      <w:proofErr w:type="spellEnd"/>
      <w:r w:rsidR="00D02FFC" w:rsidRPr="00D02FFC">
        <w:t xml:space="preserve">, individual </w:t>
      </w:r>
      <w:proofErr w:type="spellStart"/>
      <w:r w:rsidR="00D02FFC" w:rsidRPr="00D02FFC">
        <w:t>patients</w:t>
      </w:r>
      <w:proofErr w:type="spellEnd"/>
      <w:r w:rsidR="00D02FFC" w:rsidRPr="00D02FFC">
        <w:t xml:space="preserve"> </w:t>
      </w:r>
      <w:proofErr w:type="spellStart"/>
      <w:r w:rsidR="00D02FFC" w:rsidRPr="00D02FFC">
        <w:t>with</w:t>
      </w:r>
      <w:proofErr w:type="spellEnd"/>
      <w:r w:rsidR="00D02FFC" w:rsidRPr="00D02FFC">
        <w:t xml:space="preserve"> </w:t>
      </w:r>
      <w:proofErr w:type="spellStart"/>
      <w:r w:rsidR="00D02FFC" w:rsidRPr="00D02FFC">
        <w:t>diseases</w:t>
      </w:r>
      <w:proofErr w:type="spellEnd"/>
      <w:r w:rsidR="00D02FFC" w:rsidRPr="00D02FFC">
        <w:t xml:space="preserve"> such </w:t>
      </w:r>
      <w:proofErr w:type="spellStart"/>
      <w:r w:rsidR="00D02FFC" w:rsidRPr="00D02FFC">
        <w:t>as</w:t>
      </w:r>
      <w:proofErr w:type="spellEnd"/>
      <w:r w:rsidR="00D02FFC" w:rsidRPr="00D02FFC">
        <w:t xml:space="preserve"> ADTKD, hypertensive </w:t>
      </w:r>
      <w:proofErr w:type="spellStart"/>
      <w:r w:rsidR="00D02FFC" w:rsidRPr="00D02FFC">
        <w:t>nephropathy</w:t>
      </w:r>
      <w:proofErr w:type="spellEnd"/>
      <w:r w:rsidR="00D02FFC" w:rsidRPr="00D02FFC">
        <w:t xml:space="preserve"> and </w:t>
      </w:r>
      <w:proofErr w:type="spellStart"/>
      <w:r w:rsidR="00D02FFC" w:rsidRPr="00D02FFC">
        <w:t>nephronophthisis</w:t>
      </w:r>
      <w:proofErr w:type="spellEnd"/>
      <w:r w:rsidR="00D02FFC" w:rsidRPr="00D02FFC">
        <w:t xml:space="preserve"> (NPHP) </w:t>
      </w:r>
      <w:proofErr w:type="spellStart"/>
      <w:r w:rsidR="00D02FFC" w:rsidRPr="00D02FFC">
        <w:t>can</w:t>
      </w:r>
      <w:proofErr w:type="spellEnd"/>
      <w:r w:rsidR="00D02FFC" w:rsidRPr="00D02FFC">
        <w:t xml:space="preserve"> </w:t>
      </w:r>
      <w:proofErr w:type="spellStart"/>
      <w:r w:rsidR="00D02FFC" w:rsidRPr="00D02FFC">
        <w:t>be</w:t>
      </w:r>
      <w:proofErr w:type="spellEnd"/>
      <w:r w:rsidR="00D02FFC" w:rsidRPr="00D02FFC">
        <w:t xml:space="preserve"> impossible </w:t>
      </w:r>
      <w:proofErr w:type="spellStart"/>
      <w:r w:rsidR="00D02FFC" w:rsidRPr="00D02FFC">
        <w:t>to</w:t>
      </w:r>
      <w:proofErr w:type="spellEnd"/>
      <w:r w:rsidR="00D02FFC" w:rsidRPr="00D02FFC">
        <w:t xml:space="preserve"> </w:t>
      </w:r>
      <w:proofErr w:type="spellStart"/>
      <w:r w:rsidR="00D02FFC" w:rsidRPr="00D02FFC">
        <w:t>recognize</w:t>
      </w:r>
      <w:proofErr w:type="spellEnd"/>
      <w:r w:rsidR="00D02FFC" w:rsidRPr="00D02FFC">
        <w:t xml:space="preserve"> on </w:t>
      </w:r>
      <w:proofErr w:type="spellStart"/>
      <w:r w:rsidR="00D02FFC" w:rsidRPr="00D02FFC">
        <w:t>clinical</w:t>
      </w:r>
      <w:proofErr w:type="spellEnd"/>
      <w:r w:rsidR="00D02FFC" w:rsidRPr="00D02FFC">
        <w:t xml:space="preserve"> </w:t>
      </w:r>
      <w:proofErr w:type="spellStart"/>
      <w:r w:rsidR="00D02FFC" w:rsidRPr="00D02FFC">
        <w:t>or</w:t>
      </w:r>
      <w:proofErr w:type="spellEnd"/>
      <w:r w:rsidR="00D02FFC" w:rsidRPr="00D02FFC">
        <w:t xml:space="preserve"> </w:t>
      </w:r>
      <w:proofErr w:type="spellStart"/>
      <w:r w:rsidR="00D02FFC" w:rsidRPr="00D02FFC">
        <w:t>histological</w:t>
      </w:r>
      <w:proofErr w:type="spellEnd"/>
      <w:r w:rsidR="00D02FFC" w:rsidRPr="00D02FFC">
        <w:t xml:space="preserve"> grounds</w:t>
      </w:r>
      <w:r w:rsidR="00D02FFC" w:rsidRPr="00D02FFC">
        <w:rPr>
          <w:sz w:val="13"/>
          <w:szCs w:val="13"/>
        </w:rPr>
        <w:t>3</w:t>
      </w:r>
      <w:r w:rsidR="00D02FFC" w:rsidRPr="00D02FFC">
        <w:t xml:space="preserve">. </w:t>
      </w:r>
    </w:p>
    <w:p w14:paraId="195C13FD" w14:textId="2D604EA6" w:rsidR="00D02FFC" w:rsidRDefault="00D02FFC" w:rsidP="00D02FFC">
      <w:r w:rsidRPr="00D02FFC">
        <w:t xml:space="preserve">ADTKD </w:t>
      </w:r>
      <w:proofErr w:type="spellStart"/>
      <w:r w:rsidRPr="00D02FFC">
        <w:t>are</w:t>
      </w:r>
      <w:proofErr w:type="spellEnd"/>
      <w:r w:rsidRPr="00D02FFC">
        <w:t xml:space="preserve"> rare, </w:t>
      </w:r>
      <w:proofErr w:type="spellStart"/>
      <w:r w:rsidRPr="00D02FFC">
        <w:t>monogenic</w:t>
      </w:r>
      <w:proofErr w:type="spellEnd"/>
      <w:r w:rsidRPr="00D02FFC">
        <w:t xml:space="preserve"> </w:t>
      </w:r>
      <w:proofErr w:type="spellStart"/>
      <w:r w:rsidRPr="00D02FFC">
        <w:t>diseases</w:t>
      </w:r>
      <w:proofErr w:type="spellEnd"/>
      <w:r w:rsidRPr="00D02FFC">
        <w:t xml:space="preserve"> </w:t>
      </w:r>
      <w:proofErr w:type="spellStart"/>
      <w:r w:rsidRPr="00D02FFC">
        <w:t>which</w:t>
      </w:r>
      <w:proofErr w:type="spellEnd"/>
      <w:r w:rsidRPr="00D02FFC">
        <w:t xml:space="preserve"> </w:t>
      </w:r>
      <w:proofErr w:type="spellStart"/>
      <w:r w:rsidRPr="00D02FFC">
        <w:t>lead</w:t>
      </w:r>
      <w:proofErr w:type="spellEnd"/>
      <w:r w:rsidRPr="00D02FFC">
        <w:t xml:space="preserve"> </w:t>
      </w:r>
      <w:proofErr w:type="spellStart"/>
      <w:r w:rsidRPr="00D02FFC">
        <w:t>to</w:t>
      </w:r>
      <w:proofErr w:type="spellEnd"/>
      <w:r w:rsidRPr="00D02FFC">
        <w:t xml:space="preserve"> end-stage </w:t>
      </w:r>
      <w:proofErr w:type="spellStart"/>
      <w:r w:rsidRPr="00D02FFC">
        <w:t>kidney</w:t>
      </w:r>
      <w:proofErr w:type="spellEnd"/>
      <w:r w:rsidRPr="00D02FFC">
        <w:t xml:space="preserve"> </w:t>
      </w:r>
      <w:proofErr w:type="spellStart"/>
      <w:r w:rsidRPr="00D02FFC">
        <w:t>disease</w:t>
      </w:r>
      <w:proofErr w:type="spellEnd"/>
      <w:r w:rsidRPr="00D02FFC">
        <w:t xml:space="preserve"> in </w:t>
      </w:r>
      <w:proofErr w:type="spellStart"/>
      <w:r w:rsidRPr="00D02FFC">
        <w:t>mid-adulthood</w:t>
      </w:r>
      <w:proofErr w:type="spellEnd"/>
      <w:r w:rsidRPr="00D02FFC">
        <w:t xml:space="preserve">. The </w:t>
      </w:r>
      <w:proofErr w:type="spellStart"/>
      <w:r w:rsidRPr="00D02FFC">
        <w:t>disease</w:t>
      </w:r>
      <w:proofErr w:type="spellEnd"/>
      <w:r w:rsidRPr="00D02FFC">
        <w:t xml:space="preserve"> </w:t>
      </w:r>
      <w:proofErr w:type="spellStart"/>
      <w:r w:rsidRPr="00D02FFC">
        <w:t>mechanisms</w:t>
      </w:r>
      <w:proofErr w:type="spellEnd"/>
      <w:r w:rsidRPr="00D02FFC">
        <w:t xml:space="preserve"> </w:t>
      </w:r>
      <w:proofErr w:type="spellStart"/>
      <w:r w:rsidRPr="00D02FFC">
        <w:t>are</w:t>
      </w:r>
      <w:proofErr w:type="spellEnd"/>
      <w:r w:rsidRPr="00D02FFC">
        <w:t xml:space="preserve"> </w:t>
      </w:r>
      <w:proofErr w:type="spellStart"/>
      <w:r w:rsidRPr="00D02FFC">
        <w:t>incompletely</w:t>
      </w:r>
      <w:proofErr w:type="spellEnd"/>
      <w:r w:rsidRPr="00D02FFC">
        <w:t xml:space="preserve"> </w:t>
      </w:r>
      <w:proofErr w:type="spellStart"/>
      <w:r w:rsidRPr="00D02FFC">
        <w:t>understood</w:t>
      </w:r>
      <w:proofErr w:type="spellEnd"/>
      <w:r w:rsidRPr="00D02FFC">
        <w:t xml:space="preserve">. </w:t>
      </w:r>
      <w:proofErr w:type="spellStart"/>
      <w:r w:rsidRPr="00D02FFC">
        <w:t>However</w:t>
      </w:r>
      <w:proofErr w:type="spellEnd"/>
      <w:r w:rsidRPr="00D02FFC">
        <w:t xml:space="preserve">, </w:t>
      </w:r>
      <w:proofErr w:type="spellStart"/>
      <w:r w:rsidRPr="00D02FFC">
        <w:t>for</w:t>
      </w:r>
      <w:proofErr w:type="spellEnd"/>
      <w:r w:rsidRPr="00D02FFC">
        <w:t xml:space="preserve"> </w:t>
      </w:r>
      <w:proofErr w:type="spellStart"/>
      <w:r w:rsidRPr="00D02FFC">
        <w:t>the</w:t>
      </w:r>
      <w:proofErr w:type="spellEnd"/>
      <w:r w:rsidRPr="00D02FFC">
        <w:t xml:space="preserve"> </w:t>
      </w:r>
      <w:proofErr w:type="spellStart"/>
      <w:r w:rsidRPr="00D02FFC">
        <w:t>most</w:t>
      </w:r>
      <w:proofErr w:type="spellEnd"/>
      <w:r w:rsidRPr="00D02FFC">
        <w:t xml:space="preserve"> frequent </w:t>
      </w:r>
      <w:proofErr w:type="spellStart"/>
      <w:r w:rsidRPr="00D02FFC">
        <w:t>subforms</w:t>
      </w:r>
      <w:proofErr w:type="spellEnd"/>
      <w:r w:rsidRPr="00D02FFC">
        <w:t xml:space="preserve"> </w:t>
      </w:r>
      <w:proofErr w:type="spellStart"/>
      <w:r w:rsidRPr="00D02FFC">
        <w:t>of</w:t>
      </w:r>
      <w:proofErr w:type="spellEnd"/>
      <w:r w:rsidRPr="00D02FFC">
        <w:t xml:space="preserve"> ADTKD (-</w:t>
      </w:r>
      <w:r w:rsidRPr="00D02FFC">
        <w:rPr>
          <w:i/>
          <w:iCs/>
        </w:rPr>
        <w:t xml:space="preserve">MUC1 </w:t>
      </w:r>
      <w:r w:rsidRPr="00D02FFC">
        <w:t>and -</w:t>
      </w:r>
      <w:r w:rsidRPr="00D02FFC">
        <w:rPr>
          <w:i/>
          <w:iCs/>
        </w:rPr>
        <w:t>UMOD</w:t>
      </w:r>
      <w:r w:rsidRPr="00D02FFC">
        <w:t xml:space="preserve">) </w:t>
      </w:r>
      <w:proofErr w:type="spellStart"/>
      <w:r w:rsidRPr="00D02FFC">
        <w:t>recent</w:t>
      </w:r>
      <w:proofErr w:type="spellEnd"/>
      <w:r w:rsidRPr="00D02FFC">
        <w:t xml:space="preserve"> </w:t>
      </w:r>
      <w:proofErr w:type="spellStart"/>
      <w:r w:rsidRPr="00D02FFC">
        <w:t>data</w:t>
      </w:r>
      <w:proofErr w:type="spellEnd"/>
      <w:r w:rsidRPr="00D02FFC">
        <w:t xml:space="preserve"> </w:t>
      </w:r>
      <w:proofErr w:type="spellStart"/>
      <w:r w:rsidRPr="00D02FFC">
        <w:t>has</w:t>
      </w:r>
      <w:proofErr w:type="spellEnd"/>
      <w:r w:rsidRPr="00D02FFC">
        <w:t xml:space="preserve"> </w:t>
      </w:r>
      <w:proofErr w:type="spellStart"/>
      <w:r w:rsidRPr="00D02FFC">
        <w:t>suggested</w:t>
      </w:r>
      <w:proofErr w:type="spellEnd"/>
      <w:r w:rsidRPr="00D02FFC">
        <w:t xml:space="preserve"> </w:t>
      </w:r>
      <w:proofErr w:type="spellStart"/>
      <w:r w:rsidRPr="00D02FFC">
        <w:t>that</w:t>
      </w:r>
      <w:proofErr w:type="spellEnd"/>
      <w:r w:rsidRPr="00D02FFC">
        <w:t xml:space="preserve"> </w:t>
      </w:r>
      <w:proofErr w:type="spellStart"/>
      <w:r w:rsidRPr="00D02FFC">
        <w:t>cellular</w:t>
      </w:r>
      <w:proofErr w:type="spellEnd"/>
      <w:r w:rsidRPr="00D02FFC">
        <w:t xml:space="preserve"> </w:t>
      </w:r>
      <w:proofErr w:type="spellStart"/>
      <w:r w:rsidRPr="00D02FFC">
        <w:t>accumulation</w:t>
      </w:r>
      <w:proofErr w:type="spellEnd"/>
      <w:r w:rsidRPr="00D02FFC">
        <w:t xml:space="preserve"> </w:t>
      </w:r>
      <w:proofErr w:type="spellStart"/>
      <w:r w:rsidRPr="00D02FFC">
        <w:t>of</w:t>
      </w:r>
      <w:proofErr w:type="spellEnd"/>
      <w:r w:rsidRPr="00D02FFC">
        <w:t xml:space="preserve"> </w:t>
      </w:r>
      <w:proofErr w:type="spellStart"/>
      <w:r w:rsidRPr="00D02FFC">
        <w:t>the</w:t>
      </w:r>
      <w:proofErr w:type="spellEnd"/>
      <w:r w:rsidRPr="00D02FFC">
        <w:t xml:space="preserve"> </w:t>
      </w:r>
      <w:proofErr w:type="spellStart"/>
      <w:r w:rsidRPr="00D02FFC">
        <w:t>respective</w:t>
      </w:r>
      <w:proofErr w:type="spellEnd"/>
      <w:r w:rsidRPr="00D02FFC">
        <w:t xml:space="preserve"> </w:t>
      </w:r>
      <w:proofErr w:type="spellStart"/>
      <w:r w:rsidRPr="00D02FFC">
        <w:t>mutated</w:t>
      </w:r>
      <w:proofErr w:type="spellEnd"/>
      <w:r w:rsidRPr="00D02FFC">
        <w:t xml:space="preserve"> </w:t>
      </w:r>
      <w:proofErr w:type="spellStart"/>
      <w:r w:rsidRPr="00D02FFC">
        <w:t>proteins</w:t>
      </w:r>
      <w:proofErr w:type="spellEnd"/>
      <w:r w:rsidRPr="00D02FFC">
        <w:t xml:space="preserve"> in renal </w:t>
      </w:r>
      <w:proofErr w:type="spellStart"/>
      <w:r w:rsidRPr="00D02FFC">
        <w:t>tubular</w:t>
      </w:r>
      <w:proofErr w:type="spellEnd"/>
      <w:r w:rsidRPr="00D02FFC">
        <w:t xml:space="preserve"> </w:t>
      </w:r>
      <w:proofErr w:type="spellStart"/>
      <w:r w:rsidRPr="00D02FFC">
        <w:t>cells</w:t>
      </w:r>
      <w:proofErr w:type="spellEnd"/>
      <w:r w:rsidRPr="00D02FFC">
        <w:t xml:space="preserve"> </w:t>
      </w:r>
      <w:proofErr w:type="spellStart"/>
      <w:r w:rsidRPr="00D02FFC">
        <w:t>causes</w:t>
      </w:r>
      <w:proofErr w:type="spellEnd"/>
      <w:r w:rsidRPr="00D02FFC">
        <w:t xml:space="preserve"> </w:t>
      </w:r>
      <w:proofErr w:type="spellStart"/>
      <w:r w:rsidRPr="00D02FFC">
        <w:t>unfolded</w:t>
      </w:r>
      <w:proofErr w:type="spellEnd"/>
      <w:r w:rsidRPr="00D02FFC">
        <w:t xml:space="preserve"> </w:t>
      </w:r>
      <w:proofErr w:type="spellStart"/>
      <w:r w:rsidRPr="00D02FFC">
        <w:t>protein</w:t>
      </w:r>
      <w:proofErr w:type="spellEnd"/>
      <w:r w:rsidRPr="00D02FFC">
        <w:t xml:space="preserve"> </w:t>
      </w:r>
      <w:proofErr w:type="spellStart"/>
      <w:r w:rsidRPr="00D02FFC">
        <w:t>response</w:t>
      </w:r>
      <w:proofErr w:type="spellEnd"/>
      <w:r w:rsidRPr="00D02FFC">
        <w:t xml:space="preserve"> (UPR) and </w:t>
      </w:r>
      <w:proofErr w:type="spellStart"/>
      <w:r w:rsidRPr="00D02FFC">
        <w:t>cellular</w:t>
      </w:r>
      <w:proofErr w:type="spellEnd"/>
      <w:r w:rsidRPr="00D02FFC">
        <w:t xml:space="preserve"> apoptosis</w:t>
      </w:r>
      <w:r w:rsidRPr="00D02FFC">
        <w:rPr>
          <w:sz w:val="13"/>
          <w:szCs w:val="13"/>
        </w:rPr>
        <w:t>4,5</w:t>
      </w:r>
      <w:r w:rsidRPr="00D02FFC">
        <w:t>. In ADTKD-</w:t>
      </w:r>
      <w:r w:rsidRPr="00D02FFC">
        <w:rPr>
          <w:i/>
          <w:iCs/>
        </w:rPr>
        <w:t xml:space="preserve">MUC1 </w:t>
      </w:r>
      <w:proofErr w:type="spellStart"/>
      <w:r w:rsidRPr="00D02FFC">
        <w:t>the</w:t>
      </w:r>
      <w:proofErr w:type="spellEnd"/>
      <w:r w:rsidRPr="00D02FFC">
        <w:t xml:space="preserve"> </w:t>
      </w:r>
      <w:proofErr w:type="spellStart"/>
      <w:r w:rsidRPr="00D02FFC">
        <w:t>mutated</w:t>
      </w:r>
      <w:proofErr w:type="spellEnd"/>
      <w:r w:rsidRPr="00D02FFC">
        <w:t xml:space="preserve"> </w:t>
      </w:r>
      <w:proofErr w:type="spellStart"/>
      <w:r w:rsidRPr="00D02FFC">
        <w:t>mucin</w:t>
      </w:r>
      <w:proofErr w:type="spellEnd"/>
      <w:r w:rsidRPr="00D02FFC">
        <w:t xml:space="preserve"> 1 </w:t>
      </w:r>
      <w:proofErr w:type="spellStart"/>
      <w:r w:rsidRPr="00D02FFC">
        <w:t>protein</w:t>
      </w:r>
      <w:proofErr w:type="spellEnd"/>
      <w:r w:rsidRPr="00D02FFC">
        <w:t xml:space="preserve"> (</w:t>
      </w:r>
      <w:proofErr w:type="spellStart"/>
      <w:r w:rsidRPr="00D02FFC">
        <w:t>characteristic</w:t>
      </w:r>
      <w:proofErr w:type="spellEnd"/>
      <w:r w:rsidRPr="00D02FFC">
        <w:t xml:space="preserve"> </w:t>
      </w:r>
      <w:proofErr w:type="spellStart"/>
      <w:r w:rsidRPr="00D02FFC">
        <w:t>frameshift</w:t>
      </w:r>
      <w:proofErr w:type="spellEnd"/>
      <w:r w:rsidRPr="00D02FFC">
        <w:t xml:space="preserve"> </w:t>
      </w:r>
      <w:proofErr w:type="spellStart"/>
      <w:r w:rsidRPr="00D02FFC">
        <w:t>protein</w:t>
      </w:r>
      <w:proofErr w:type="spellEnd"/>
      <w:r w:rsidRPr="00D02FFC">
        <w:t xml:space="preserve">, MUC1-fs) </w:t>
      </w:r>
      <w:proofErr w:type="spellStart"/>
      <w:r w:rsidRPr="00D02FFC">
        <w:t>can</w:t>
      </w:r>
      <w:proofErr w:type="spellEnd"/>
      <w:r w:rsidRPr="00D02FFC">
        <w:t xml:space="preserve"> </w:t>
      </w:r>
      <w:proofErr w:type="spellStart"/>
      <w:r w:rsidRPr="00D02FFC">
        <w:t>be</w:t>
      </w:r>
      <w:proofErr w:type="spellEnd"/>
      <w:r w:rsidRPr="00D02FFC">
        <w:t xml:space="preserve"> </w:t>
      </w:r>
      <w:proofErr w:type="spellStart"/>
      <w:r w:rsidRPr="00D02FFC">
        <w:t>detected</w:t>
      </w:r>
      <w:proofErr w:type="spellEnd"/>
      <w:r w:rsidRPr="00D02FFC">
        <w:t xml:space="preserve"> </w:t>
      </w:r>
      <w:proofErr w:type="spellStart"/>
      <w:r w:rsidRPr="00D02FFC">
        <w:t>as</w:t>
      </w:r>
      <w:proofErr w:type="spellEnd"/>
      <w:r w:rsidRPr="00D02FFC">
        <w:t xml:space="preserve"> </w:t>
      </w:r>
      <w:proofErr w:type="spellStart"/>
      <w:r w:rsidRPr="00D02FFC">
        <w:t>cytoplasmic</w:t>
      </w:r>
      <w:proofErr w:type="spellEnd"/>
      <w:r w:rsidRPr="00D02FFC">
        <w:t xml:space="preserve"> </w:t>
      </w:r>
      <w:proofErr w:type="spellStart"/>
      <w:r w:rsidRPr="00D02FFC">
        <w:t>accumulation</w:t>
      </w:r>
      <w:proofErr w:type="spellEnd"/>
      <w:r w:rsidRPr="00D02FFC">
        <w:t xml:space="preserve"> in distal </w:t>
      </w:r>
      <w:proofErr w:type="spellStart"/>
      <w:r w:rsidRPr="00D02FFC">
        <w:t>tubular</w:t>
      </w:r>
      <w:proofErr w:type="spellEnd"/>
      <w:r w:rsidRPr="00D02FFC">
        <w:t xml:space="preserve"> </w:t>
      </w:r>
      <w:proofErr w:type="spellStart"/>
      <w:r w:rsidRPr="00D02FFC">
        <w:t>segments</w:t>
      </w:r>
      <w:proofErr w:type="spellEnd"/>
      <w:r w:rsidRPr="00D02FFC">
        <w:t xml:space="preserve"> </w:t>
      </w:r>
      <w:proofErr w:type="spellStart"/>
      <w:r w:rsidRPr="00D02FFC">
        <w:t>of</w:t>
      </w:r>
      <w:proofErr w:type="spellEnd"/>
      <w:r w:rsidRPr="00D02FFC">
        <w:t xml:space="preserve"> </w:t>
      </w:r>
      <w:proofErr w:type="spellStart"/>
      <w:r w:rsidRPr="00D02FFC">
        <w:t>affected</w:t>
      </w:r>
      <w:proofErr w:type="spellEnd"/>
      <w:r w:rsidRPr="00D02FFC">
        <w:t xml:space="preserve"> kidneys</w:t>
      </w:r>
      <w:r w:rsidRPr="00D02FFC">
        <w:rPr>
          <w:sz w:val="13"/>
          <w:szCs w:val="13"/>
        </w:rPr>
        <w:t>6</w:t>
      </w:r>
      <w:r w:rsidRPr="00D02FFC">
        <w:t xml:space="preserve">, </w:t>
      </w:r>
      <w:proofErr w:type="spellStart"/>
      <w:r w:rsidRPr="00D02FFC">
        <w:t>which</w:t>
      </w:r>
      <w:proofErr w:type="spellEnd"/>
      <w:r w:rsidRPr="00D02FFC">
        <w:t xml:space="preserve"> </w:t>
      </w:r>
      <w:proofErr w:type="spellStart"/>
      <w:r w:rsidRPr="00D02FFC">
        <w:t>already</w:t>
      </w:r>
      <w:proofErr w:type="spellEnd"/>
      <w:r w:rsidRPr="00D02FFC">
        <w:t xml:space="preserve"> </w:t>
      </w:r>
      <w:proofErr w:type="spellStart"/>
      <w:r w:rsidRPr="00D02FFC">
        <w:t>led</w:t>
      </w:r>
      <w:proofErr w:type="spellEnd"/>
      <w:r w:rsidRPr="00D02FFC">
        <w:t xml:space="preserve"> </w:t>
      </w:r>
      <w:proofErr w:type="spellStart"/>
      <w:r w:rsidRPr="00D02FFC">
        <w:t>to</w:t>
      </w:r>
      <w:proofErr w:type="spellEnd"/>
      <w:r w:rsidRPr="00D02FFC">
        <w:t xml:space="preserve"> </w:t>
      </w:r>
      <w:proofErr w:type="spellStart"/>
      <w:r w:rsidRPr="00D02FFC">
        <w:t>the</w:t>
      </w:r>
      <w:proofErr w:type="spellEnd"/>
      <w:r w:rsidRPr="00D02FFC">
        <w:t xml:space="preserve"> </w:t>
      </w:r>
      <w:proofErr w:type="spellStart"/>
      <w:r w:rsidRPr="00D02FFC">
        <w:t>assumption</w:t>
      </w:r>
      <w:proofErr w:type="spellEnd"/>
      <w:r w:rsidRPr="00D02FFC">
        <w:t xml:space="preserve"> </w:t>
      </w:r>
      <w:proofErr w:type="spellStart"/>
      <w:r w:rsidRPr="00D02FFC">
        <w:t>that</w:t>
      </w:r>
      <w:proofErr w:type="spellEnd"/>
      <w:r w:rsidRPr="00D02FFC">
        <w:t xml:space="preserve"> </w:t>
      </w:r>
      <w:proofErr w:type="spellStart"/>
      <w:r w:rsidRPr="00D02FFC">
        <w:t>this</w:t>
      </w:r>
      <w:proofErr w:type="spellEnd"/>
      <w:r w:rsidRPr="00D02FFC">
        <w:t xml:space="preserve"> </w:t>
      </w:r>
      <w:proofErr w:type="spellStart"/>
      <w:r w:rsidRPr="00D02FFC">
        <w:t>protein</w:t>
      </w:r>
      <w:proofErr w:type="spellEnd"/>
      <w:r w:rsidRPr="00D02FFC">
        <w:t xml:space="preserve"> </w:t>
      </w:r>
      <w:proofErr w:type="spellStart"/>
      <w:r w:rsidRPr="00D02FFC">
        <w:t>accumulation</w:t>
      </w:r>
      <w:proofErr w:type="spellEnd"/>
      <w:r w:rsidRPr="00D02FFC">
        <w:t xml:space="preserve"> </w:t>
      </w:r>
      <w:proofErr w:type="spellStart"/>
      <w:r w:rsidRPr="00D02FFC">
        <w:t>would</w:t>
      </w:r>
      <w:proofErr w:type="spellEnd"/>
      <w:r w:rsidRPr="00D02FFC">
        <w:t xml:space="preserve"> </w:t>
      </w:r>
      <w:proofErr w:type="spellStart"/>
      <w:r w:rsidRPr="00D02FFC">
        <w:t>be</w:t>
      </w:r>
      <w:proofErr w:type="spellEnd"/>
      <w:r w:rsidRPr="00D02FFC">
        <w:t xml:space="preserve"> </w:t>
      </w:r>
      <w:proofErr w:type="spellStart"/>
      <w:r w:rsidRPr="00D02FFC">
        <w:t>pathogenic</w:t>
      </w:r>
      <w:proofErr w:type="spellEnd"/>
      <w:r w:rsidRPr="00D02FFC">
        <w:t>.</w:t>
      </w:r>
    </w:p>
    <w:p w14:paraId="00347046" w14:textId="77777777" w:rsidR="00D02FFC" w:rsidRDefault="00D02FFC" w:rsidP="00D02FFC">
      <w:pPr>
        <w:sectPr w:rsidR="00D02FFC" w:rsidSect="00074719">
          <w:type w:val="continuous"/>
          <w:pgSz w:w="11906" w:h="16838"/>
          <w:pgMar w:top="1417" w:right="1417" w:bottom="1134" w:left="1417" w:header="708" w:footer="708" w:gutter="0"/>
          <w:cols w:num="2" w:space="708"/>
          <w:titlePg/>
          <w:docGrid w:linePitch="360"/>
        </w:sectPr>
      </w:pPr>
    </w:p>
    <w:p w14:paraId="62B5EFB3" w14:textId="78B9851C" w:rsidR="00D02FFC" w:rsidRDefault="00D02FFC" w:rsidP="00D02FFC"/>
    <w:p w14:paraId="508A1921" w14:textId="77777777" w:rsidR="00D02FFC" w:rsidRDefault="00D02FFC" w:rsidP="00D02FFC">
      <w:pPr>
        <w:rPr>
          <w:i/>
          <w:lang w:val="en-US"/>
        </w:rPr>
        <w:sectPr w:rsidR="00D02FFC" w:rsidSect="00074719">
          <w:type w:val="continuous"/>
          <w:pgSz w:w="11906" w:h="16838"/>
          <w:pgMar w:top="1417" w:right="1417" w:bottom="1134" w:left="1417" w:header="708" w:footer="708" w:gutter="0"/>
          <w:cols w:num="2" w:space="708"/>
          <w:titlePg/>
          <w:docGrid w:linePitch="360"/>
        </w:sectPr>
      </w:pPr>
    </w:p>
    <w:p w14:paraId="70009025" w14:textId="5629595C" w:rsidR="00D02FFC" w:rsidRDefault="00D02FFC" w:rsidP="0049553C">
      <w:pPr>
        <w:pBdr>
          <w:top w:val="single" w:sz="4" w:space="1" w:color="auto"/>
          <w:left w:val="single" w:sz="4" w:space="4" w:color="auto"/>
          <w:bottom w:val="single" w:sz="4" w:space="1" w:color="auto"/>
          <w:right w:val="single" w:sz="4" w:space="4" w:color="auto"/>
        </w:pBdr>
        <w:rPr>
          <w:i/>
          <w:lang w:val="en-US"/>
        </w:rPr>
        <w:sectPr w:rsidR="00D02FFC" w:rsidSect="0049553C">
          <w:type w:val="continuous"/>
          <w:pgSz w:w="11906" w:h="16838"/>
          <w:pgMar w:top="1417" w:right="1417" w:bottom="1134" w:left="1417" w:header="708" w:footer="708" w:gutter="0"/>
          <w:cols w:space="708"/>
          <w:titlePg/>
          <w:docGrid w:linePitch="360"/>
        </w:sectPr>
      </w:pPr>
      <w:r w:rsidRPr="00D02FFC">
        <w:rPr>
          <w:i/>
          <w:noProof/>
          <w:lang w:val="en-US"/>
        </w:rPr>
        <w:drawing>
          <wp:inline distT="0" distB="0" distL="0" distR="0" wp14:anchorId="1CA3D3C0" wp14:editId="49E56B34">
            <wp:extent cx="5722705" cy="2416674"/>
            <wp:effectExtent l="0" t="0" r="0" b="3175"/>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46238" cy="2426612"/>
                    </a:xfrm>
                    <a:prstGeom prst="rect">
                      <a:avLst/>
                    </a:prstGeom>
                    <a:noFill/>
                    <a:ln>
                      <a:noFill/>
                    </a:ln>
                  </pic:spPr>
                </pic:pic>
              </a:graphicData>
            </a:graphic>
          </wp:inline>
        </w:drawing>
      </w:r>
    </w:p>
    <w:p w14:paraId="5B8F8EA6" w14:textId="11D983D9" w:rsidR="00D02FFC" w:rsidRDefault="00D02FFC" w:rsidP="0049553C">
      <w:pPr>
        <w:pBdr>
          <w:top w:val="single" w:sz="4" w:space="1" w:color="auto"/>
          <w:left w:val="single" w:sz="4" w:space="4" w:color="auto"/>
          <w:bottom w:val="single" w:sz="4" w:space="1" w:color="auto"/>
          <w:right w:val="single" w:sz="4" w:space="4" w:color="auto"/>
        </w:pBdr>
        <w:rPr>
          <w:rFonts w:ascii="Arial" w:hAnsi="Arial" w:cs="Arial"/>
          <w:color w:val="000000"/>
          <w:sz w:val="16"/>
          <w:szCs w:val="16"/>
        </w:rPr>
      </w:pPr>
      <w:r w:rsidRPr="00327318">
        <w:rPr>
          <w:rStyle w:val="UntertitelZchn"/>
          <w:b/>
        </w:rPr>
        <w:t>Figure 1</w:t>
      </w:r>
      <w:r w:rsidRPr="0049553C">
        <w:rPr>
          <w:rStyle w:val="UntertitelZchn"/>
        </w:rPr>
        <w:t xml:space="preserve">: A. </w:t>
      </w:r>
      <w:proofErr w:type="spellStart"/>
      <w:r w:rsidRPr="0049553C">
        <w:rPr>
          <w:rStyle w:val="UntertitelZchn"/>
        </w:rPr>
        <w:t>Schematic</w:t>
      </w:r>
      <w:proofErr w:type="spellEnd"/>
      <w:r w:rsidRPr="0049553C">
        <w:rPr>
          <w:rStyle w:val="UntertitelZchn"/>
        </w:rPr>
        <w:t xml:space="preserve"> </w:t>
      </w:r>
      <w:proofErr w:type="spellStart"/>
      <w:r w:rsidRPr="0049553C">
        <w:rPr>
          <w:rStyle w:val="UntertitelZchn"/>
        </w:rPr>
        <w:t>illustration</w:t>
      </w:r>
      <w:proofErr w:type="spellEnd"/>
      <w:r w:rsidRPr="0049553C">
        <w:rPr>
          <w:rStyle w:val="UntertitelZchn"/>
        </w:rPr>
        <w:t xml:space="preserve"> </w:t>
      </w:r>
      <w:proofErr w:type="spellStart"/>
      <w:r w:rsidRPr="0049553C">
        <w:rPr>
          <w:rStyle w:val="UntertitelZchn"/>
        </w:rPr>
        <w:t>of</w:t>
      </w:r>
      <w:proofErr w:type="spellEnd"/>
      <w:r w:rsidRPr="0049553C">
        <w:rPr>
          <w:rStyle w:val="UntertitelZchn"/>
        </w:rPr>
        <w:t xml:space="preserve"> </w:t>
      </w:r>
      <w:proofErr w:type="spellStart"/>
      <w:r w:rsidRPr="0049553C">
        <w:rPr>
          <w:rStyle w:val="UntertitelZchn"/>
        </w:rPr>
        <w:t>the</w:t>
      </w:r>
      <w:proofErr w:type="spellEnd"/>
      <w:r w:rsidRPr="0049553C">
        <w:rPr>
          <w:rStyle w:val="UntertitelZchn"/>
        </w:rPr>
        <w:t xml:space="preserve"> </w:t>
      </w:r>
      <w:proofErr w:type="spellStart"/>
      <w:r w:rsidRPr="0049553C">
        <w:rPr>
          <w:rStyle w:val="UntertitelZchn"/>
        </w:rPr>
        <w:t>mucin</w:t>
      </w:r>
      <w:proofErr w:type="spellEnd"/>
      <w:r w:rsidRPr="0049553C">
        <w:rPr>
          <w:rStyle w:val="UntertitelZchn"/>
        </w:rPr>
        <w:t xml:space="preserve"> 1 </w:t>
      </w:r>
      <w:proofErr w:type="spellStart"/>
      <w:r w:rsidRPr="0049553C">
        <w:rPr>
          <w:rStyle w:val="UntertitelZchn"/>
        </w:rPr>
        <w:t>wildtype</w:t>
      </w:r>
      <w:proofErr w:type="spellEnd"/>
      <w:r w:rsidRPr="0049553C">
        <w:rPr>
          <w:rStyle w:val="UntertitelZchn"/>
        </w:rPr>
        <w:t xml:space="preserve"> </w:t>
      </w:r>
      <w:proofErr w:type="spellStart"/>
      <w:r w:rsidRPr="0049553C">
        <w:rPr>
          <w:rStyle w:val="UntertitelZchn"/>
        </w:rPr>
        <w:t>protein</w:t>
      </w:r>
      <w:proofErr w:type="spellEnd"/>
      <w:r w:rsidRPr="0049553C">
        <w:rPr>
          <w:rStyle w:val="UntertitelZchn"/>
        </w:rPr>
        <w:t xml:space="preserve"> (</w:t>
      </w:r>
      <w:proofErr w:type="spellStart"/>
      <w:r w:rsidRPr="0049553C">
        <w:rPr>
          <w:rStyle w:val="UntertitelZchn"/>
        </w:rPr>
        <w:t>upper</w:t>
      </w:r>
      <w:proofErr w:type="spellEnd"/>
      <w:r w:rsidRPr="0049553C">
        <w:rPr>
          <w:rStyle w:val="UntertitelZchn"/>
        </w:rPr>
        <w:t xml:space="preserve"> </w:t>
      </w:r>
      <w:proofErr w:type="spellStart"/>
      <w:r w:rsidRPr="0049553C">
        <w:rPr>
          <w:rStyle w:val="UntertitelZchn"/>
        </w:rPr>
        <w:t>panel</w:t>
      </w:r>
      <w:proofErr w:type="spellEnd"/>
      <w:r w:rsidRPr="0049553C">
        <w:rPr>
          <w:rStyle w:val="UntertitelZchn"/>
        </w:rPr>
        <w:t xml:space="preserve">) </w:t>
      </w:r>
      <w:proofErr w:type="spellStart"/>
      <w:r w:rsidRPr="0049553C">
        <w:rPr>
          <w:rStyle w:val="UntertitelZchn"/>
        </w:rPr>
        <w:t>with</w:t>
      </w:r>
      <w:proofErr w:type="spellEnd"/>
      <w:r w:rsidRPr="0049553C">
        <w:rPr>
          <w:rStyle w:val="UntertitelZchn"/>
        </w:rPr>
        <w:t xml:space="preserve"> </w:t>
      </w:r>
      <w:proofErr w:type="spellStart"/>
      <w:r w:rsidRPr="0049553C">
        <w:rPr>
          <w:rStyle w:val="UntertitelZchn"/>
        </w:rPr>
        <w:t>its</w:t>
      </w:r>
      <w:proofErr w:type="spellEnd"/>
      <w:r w:rsidRPr="0049553C">
        <w:rPr>
          <w:rStyle w:val="UntertitelZchn"/>
        </w:rPr>
        <w:t xml:space="preserve"> </w:t>
      </w:r>
      <w:proofErr w:type="spellStart"/>
      <w:r w:rsidRPr="0049553C">
        <w:rPr>
          <w:rStyle w:val="UntertitelZchn"/>
        </w:rPr>
        <w:t>distinct</w:t>
      </w:r>
      <w:proofErr w:type="spellEnd"/>
      <w:r w:rsidRPr="0049553C">
        <w:rPr>
          <w:rStyle w:val="UntertitelZchn"/>
        </w:rPr>
        <w:t xml:space="preserve"> </w:t>
      </w:r>
      <w:proofErr w:type="spellStart"/>
      <w:r w:rsidRPr="0049553C">
        <w:rPr>
          <w:rStyle w:val="UntertitelZchn"/>
        </w:rPr>
        <w:t>domains</w:t>
      </w:r>
      <w:proofErr w:type="spellEnd"/>
      <w:r w:rsidRPr="0049553C">
        <w:rPr>
          <w:rStyle w:val="UntertitelZchn"/>
        </w:rPr>
        <w:t xml:space="preserve">. The </w:t>
      </w:r>
      <w:proofErr w:type="spellStart"/>
      <w:r w:rsidRPr="0049553C">
        <w:rPr>
          <w:rStyle w:val="UntertitelZchn"/>
        </w:rPr>
        <w:t>characteristic</w:t>
      </w:r>
      <w:proofErr w:type="spellEnd"/>
      <w:r w:rsidRPr="0049553C">
        <w:rPr>
          <w:rStyle w:val="UntertitelZchn"/>
        </w:rPr>
        <w:t xml:space="preserve"> </w:t>
      </w:r>
      <w:proofErr w:type="spellStart"/>
      <w:r w:rsidRPr="0049553C">
        <w:rPr>
          <w:rStyle w:val="UntertitelZchn"/>
        </w:rPr>
        <w:t>mutated</w:t>
      </w:r>
      <w:proofErr w:type="spellEnd"/>
      <w:r w:rsidRPr="0049553C">
        <w:rPr>
          <w:rStyle w:val="UntertitelZchn"/>
        </w:rPr>
        <w:t xml:space="preserve"> </w:t>
      </w:r>
      <w:proofErr w:type="spellStart"/>
      <w:r w:rsidRPr="0049553C">
        <w:rPr>
          <w:rStyle w:val="UntertitelZchn"/>
        </w:rPr>
        <w:t>protein</w:t>
      </w:r>
      <w:proofErr w:type="spellEnd"/>
      <w:r w:rsidRPr="0049553C">
        <w:rPr>
          <w:rStyle w:val="UntertitelZchn"/>
        </w:rPr>
        <w:t xml:space="preserve"> </w:t>
      </w:r>
      <w:proofErr w:type="spellStart"/>
      <w:r w:rsidRPr="0049553C">
        <w:rPr>
          <w:rStyle w:val="UntertitelZchn"/>
        </w:rPr>
        <w:t>is</w:t>
      </w:r>
      <w:proofErr w:type="spellEnd"/>
      <w:r w:rsidRPr="0049553C">
        <w:rPr>
          <w:rStyle w:val="UntertitelZchn"/>
        </w:rPr>
        <w:t xml:space="preserve"> </w:t>
      </w:r>
      <w:proofErr w:type="spellStart"/>
      <w:r w:rsidRPr="0049553C">
        <w:rPr>
          <w:rStyle w:val="UntertitelZchn"/>
        </w:rPr>
        <w:t>illustrated</w:t>
      </w:r>
      <w:proofErr w:type="spellEnd"/>
      <w:r w:rsidRPr="0049553C">
        <w:rPr>
          <w:rStyle w:val="UntertitelZchn"/>
        </w:rPr>
        <w:t xml:space="preserve"> in </w:t>
      </w:r>
      <w:proofErr w:type="spellStart"/>
      <w:r w:rsidRPr="0049553C">
        <w:rPr>
          <w:rStyle w:val="UntertitelZchn"/>
        </w:rPr>
        <w:t>the</w:t>
      </w:r>
      <w:proofErr w:type="spellEnd"/>
      <w:r w:rsidRPr="0049553C">
        <w:rPr>
          <w:rStyle w:val="UntertitelZchn"/>
        </w:rPr>
        <w:t xml:space="preserve"> </w:t>
      </w:r>
      <w:proofErr w:type="spellStart"/>
      <w:r w:rsidRPr="0049553C">
        <w:rPr>
          <w:rStyle w:val="UntertitelZchn"/>
        </w:rPr>
        <w:t>middle</w:t>
      </w:r>
      <w:proofErr w:type="spellEnd"/>
      <w:r w:rsidRPr="0049553C">
        <w:rPr>
          <w:rStyle w:val="UntertitelZchn"/>
        </w:rPr>
        <w:t xml:space="preserve"> </w:t>
      </w:r>
      <w:proofErr w:type="spellStart"/>
      <w:r w:rsidRPr="0049553C">
        <w:rPr>
          <w:rStyle w:val="UntertitelZchn"/>
        </w:rPr>
        <w:t>panel</w:t>
      </w:r>
      <w:proofErr w:type="spellEnd"/>
      <w:r w:rsidRPr="0049553C">
        <w:rPr>
          <w:rStyle w:val="UntertitelZchn"/>
        </w:rPr>
        <w:t xml:space="preserve">. Lower </w:t>
      </w:r>
      <w:proofErr w:type="spellStart"/>
      <w:r w:rsidRPr="0049553C">
        <w:rPr>
          <w:rStyle w:val="UntertitelZchn"/>
        </w:rPr>
        <w:t>panel</w:t>
      </w:r>
      <w:proofErr w:type="spellEnd"/>
      <w:r w:rsidRPr="0049553C">
        <w:rPr>
          <w:rStyle w:val="UntertitelZchn"/>
        </w:rPr>
        <w:t xml:space="preserve"> </w:t>
      </w:r>
      <w:proofErr w:type="spellStart"/>
      <w:r w:rsidRPr="0049553C">
        <w:rPr>
          <w:rStyle w:val="UntertitelZchn"/>
        </w:rPr>
        <w:t>shows</w:t>
      </w:r>
      <w:proofErr w:type="spellEnd"/>
      <w:r w:rsidRPr="0049553C">
        <w:rPr>
          <w:rStyle w:val="UntertitelZchn"/>
        </w:rPr>
        <w:t xml:space="preserve"> </w:t>
      </w:r>
      <w:proofErr w:type="spellStart"/>
      <w:r w:rsidRPr="0049553C">
        <w:rPr>
          <w:rStyle w:val="UntertitelZchn"/>
        </w:rPr>
        <w:t>the</w:t>
      </w:r>
      <w:proofErr w:type="spellEnd"/>
      <w:r w:rsidRPr="0049553C">
        <w:rPr>
          <w:rStyle w:val="UntertitelZchn"/>
        </w:rPr>
        <w:t xml:space="preserve"> </w:t>
      </w:r>
      <w:proofErr w:type="spellStart"/>
      <w:r w:rsidRPr="0049553C">
        <w:rPr>
          <w:rStyle w:val="UntertitelZchn"/>
        </w:rPr>
        <w:t>tagged</w:t>
      </w:r>
      <w:proofErr w:type="spellEnd"/>
      <w:r w:rsidRPr="0049553C">
        <w:rPr>
          <w:rStyle w:val="UntertitelZchn"/>
        </w:rPr>
        <w:t xml:space="preserve"> </w:t>
      </w:r>
      <w:proofErr w:type="spellStart"/>
      <w:r w:rsidRPr="0049553C">
        <w:rPr>
          <w:rStyle w:val="UntertitelZchn"/>
        </w:rPr>
        <w:t>expression</w:t>
      </w:r>
      <w:proofErr w:type="spellEnd"/>
      <w:r w:rsidRPr="0049553C">
        <w:rPr>
          <w:rStyle w:val="UntertitelZchn"/>
        </w:rPr>
        <w:t xml:space="preserve"> </w:t>
      </w:r>
      <w:proofErr w:type="spellStart"/>
      <w:r w:rsidRPr="0049553C">
        <w:rPr>
          <w:rStyle w:val="UntertitelZchn"/>
        </w:rPr>
        <w:t>plasmid</w:t>
      </w:r>
      <w:proofErr w:type="spellEnd"/>
      <w:r w:rsidRPr="0049553C">
        <w:rPr>
          <w:rStyle w:val="UntertitelZchn"/>
        </w:rPr>
        <w:t xml:space="preserve"> </w:t>
      </w:r>
      <w:proofErr w:type="spellStart"/>
      <w:r w:rsidRPr="0049553C">
        <w:rPr>
          <w:rStyle w:val="UntertitelZchn"/>
        </w:rPr>
        <w:t>available</w:t>
      </w:r>
      <w:proofErr w:type="spellEnd"/>
      <w:r w:rsidRPr="0049553C">
        <w:rPr>
          <w:rStyle w:val="UntertitelZchn"/>
        </w:rPr>
        <w:t xml:space="preserve"> </w:t>
      </w:r>
      <w:proofErr w:type="spellStart"/>
      <w:r w:rsidRPr="0049553C">
        <w:rPr>
          <w:rStyle w:val="UntertitelZchn"/>
        </w:rPr>
        <w:t>for</w:t>
      </w:r>
      <w:proofErr w:type="spellEnd"/>
      <w:r w:rsidRPr="0049553C">
        <w:rPr>
          <w:rStyle w:val="UntertitelZchn"/>
        </w:rPr>
        <w:t xml:space="preserve"> </w:t>
      </w:r>
      <w:proofErr w:type="spellStart"/>
      <w:r w:rsidRPr="0049553C">
        <w:rPr>
          <w:rStyle w:val="UntertitelZchn"/>
        </w:rPr>
        <w:t>overexpression</w:t>
      </w:r>
      <w:proofErr w:type="spellEnd"/>
      <w:r w:rsidRPr="0049553C">
        <w:rPr>
          <w:rStyle w:val="UntertitelZchn"/>
        </w:rPr>
        <w:t xml:space="preserve"> </w:t>
      </w:r>
      <w:proofErr w:type="spellStart"/>
      <w:r w:rsidRPr="0049553C">
        <w:rPr>
          <w:rStyle w:val="UntertitelZchn"/>
        </w:rPr>
        <w:t>experiments</w:t>
      </w:r>
      <w:proofErr w:type="spellEnd"/>
      <w:r w:rsidRPr="0049553C">
        <w:rPr>
          <w:rStyle w:val="UntertitelZchn"/>
        </w:rPr>
        <w:t xml:space="preserve">. B. </w:t>
      </w:r>
      <w:proofErr w:type="spellStart"/>
      <w:r w:rsidRPr="0049553C">
        <w:rPr>
          <w:rStyle w:val="UntertitelZchn"/>
        </w:rPr>
        <w:t>Immunofluorescence</w:t>
      </w:r>
      <w:proofErr w:type="spellEnd"/>
      <w:r w:rsidRPr="0049553C">
        <w:rPr>
          <w:rStyle w:val="UntertitelZchn"/>
        </w:rPr>
        <w:t xml:space="preserve"> and </w:t>
      </w:r>
      <w:proofErr w:type="spellStart"/>
      <w:r w:rsidRPr="0049553C">
        <w:rPr>
          <w:rStyle w:val="UntertitelZchn"/>
        </w:rPr>
        <w:t>confocal</w:t>
      </w:r>
      <w:proofErr w:type="spellEnd"/>
      <w:r w:rsidRPr="0049553C">
        <w:rPr>
          <w:rStyle w:val="UntertitelZchn"/>
        </w:rPr>
        <w:t xml:space="preserve"> </w:t>
      </w:r>
      <w:proofErr w:type="spellStart"/>
      <w:r w:rsidRPr="0049553C">
        <w:rPr>
          <w:rStyle w:val="UntertitelZchn"/>
        </w:rPr>
        <w:t>microscopy</w:t>
      </w:r>
      <w:proofErr w:type="spellEnd"/>
      <w:r w:rsidRPr="0049553C">
        <w:rPr>
          <w:rStyle w:val="UntertitelZchn"/>
        </w:rPr>
        <w:t xml:space="preserve"> </w:t>
      </w:r>
      <w:proofErr w:type="spellStart"/>
      <w:r w:rsidRPr="0049553C">
        <w:rPr>
          <w:rStyle w:val="UntertitelZchn"/>
        </w:rPr>
        <w:t>for</w:t>
      </w:r>
      <w:proofErr w:type="spellEnd"/>
      <w:r w:rsidRPr="0049553C">
        <w:rPr>
          <w:rStyle w:val="UntertitelZchn"/>
        </w:rPr>
        <w:t xml:space="preserve"> TMED9 and </w:t>
      </w:r>
      <w:proofErr w:type="spellStart"/>
      <w:r w:rsidRPr="0049553C">
        <w:rPr>
          <w:rStyle w:val="UntertitelZchn"/>
        </w:rPr>
        <w:t>Calnexin</w:t>
      </w:r>
      <w:proofErr w:type="spellEnd"/>
      <w:r w:rsidRPr="0049553C">
        <w:rPr>
          <w:rStyle w:val="UntertitelZchn"/>
        </w:rPr>
        <w:t xml:space="preserve"> (ER </w:t>
      </w:r>
      <w:proofErr w:type="spellStart"/>
      <w:r w:rsidRPr="0049553C">
        <w:rPr>
          <w:rStyle w:val="UntertitelZchn"/>
        </w:rPr>
        <w:t>marker</w:t>
      </w:r>
      <w:proofErr w:type="spellEnd"/>
      <w:r w:rsidRPr="0049553C">
        <w:rPr>
          <w:rStyle w:val="UntertitelZchn"/>
        </w:rPr>
        <w:t xml:space="preserve">) </w:t>
      </w:r>
      <w:proofErr w:type="spellStart"/>
      <w:r w:rsidRPr="0049553C">
        <w:rPr>
          <w:rStyle w:val="UntertitelZchn"/>
        </w:rPr>
        <w:t>of</w:t>
      </w:r>
      <w:proofErr w:type="spellEnd"/>
      <w:r w:rsidRPr="0049553C">
        <w:rPr>
          <w:rStyle w:val="UntertitelZchn"/>
        </w:rPr>
        <w:t xml:space="preserve"> </w:t>
      </w:r>
      <w:proofErr w:type="spellStart"/>
      <w:r w:rsidRPr="0049553C">
        <w:rPr>
          <w:rStyle w:val="UntertitelZchn"/>
        </w:rPr>
        <w:t>patient</w:t>
      </w:r>
      <w:proofErr w:type="spellEnd"/>
      <w:r w:rsidRPr="0049553C">
        <w:rPr>
          <w:rStyle w:val="UntertitelZchn"/>
        </w:rPr>
        <w:t xml:space="preserve"> </w:t>
      </w:r>
      <w:proofErr w:type="spellStart"/>
      <w:r w:rsidRPr="0049553C">
        <w:rPr>
          <w:rStyle w:val="UntertitelZchn"/>
        </w:rPr>
        <w:t>derived</w:t>
      </w:r>
      <w:proofErr w:type="spellEnd"/>
      <w:r w:rsidRPr="0049553C">
        <w:rPr>
          <w:rStyle w:val="UntertitelZchn"/>
        </w:rPr>
        <w:t xml:space="preserve"> </w:t>
      </w:r>
      <w:proofErr w:type="spellStart"/>
      <w:r w:rsidRPr="0049553C">
        <w:rPr>
          <w:rStyle w:val="UntertitelZchn"/>
        </w:rPr>
        <w:t>immortalised</w:t>
      </w:r>
      <w:proofErr w:type="spellEnd"/>
      <w:r w:rsidRPr="0049553C">
        <w:rPr>
          <w:rStyle w:val="UntertitelZchn"/>
        </w:rPr>
        <w:t xml:space="preserve"> renal </w:t>
      </w:r>
      <w:proofErr w:type="spellStart"/>
      <w:r w:rsidRPr="0049553C">
        <w:rPr>
          <w:rStyle w:val="UntertitelZchn"/>
        </w:rPr>
        <w:t>tubular</w:t>
      </w:r>
      <w:proofErr w:type="spellEnd"/>
      <w:r w:rsidRPr="0049553C">
        <w:rPr>
          <w:rStyle w:val="UntertitelZchn"/>
        </w:rPr>
        <w:t xml:space="preserve"> </w:t>
      </w:r>
      <w:proofErr w:type="spellStart"/>
      <w:r w:rsidRPr="0049553C">
        <w:rPr>
          <w:rStyle w:val="UntertitelZchn"/>
        </w:rPr>
        <w:t>cells</w:t>
      </w:r>
      <w:proofErr w:type="spellEnd"/>
      <w:r w:rsidRPr="0049553C">
        <w:rPr>
          <w:rStyle w:val="UntertitelZchn"/>
        </w:rPr>
        <w:t xml:space="preserve"> (</w:t>
      </w:r>
      <w:proofErr w:type="spellStart"/>
      <w:r w:rsidRPr="0049553C">
        <w:rPr>
          <w:rStyle w:val="UntertitelZchn"/>
        </w:rPr>
        <w:t>iTC</w:t>
      </w:r>
      <w:proofErr w:type="spellEnd"/>
      <w:r w:rsidRPr="00D02FFC">
        <w:rPr>
          <w:rFonts w:ascii="Arial" w:hAnsi="Arial" w:cs="Arial"/>
          <w:color w:val="000000"/>
          <w:sz w:val="16"/>
          <w:szCs w:val="16"/>
        </w:rPr>
        <w:t>)</w:t>
      </w:r>
      <w:r>
        <w:rPr>
          <w:rFonts w:ascii="Arial" w:hAnsi="Arial" w:cs="Arial"/>
          <w:color w:val="000000"/>
          <w:sz w:val="16"/>
          <w:szCs w:val="16"/>
        </w:rPr>
        <w:t xml:space="preserve"> </w:t>
      </w:r>
      <w:proofErr w:type="spellStart"/>
      <w:r w:rsidRPr="00D02FFC">
        <w:rPr>
          <w:rFonts w:ascii="Arial" w:hAnsi="Arial" w:cs="Arial"/>
          <w:color w:val="000000"/>
          <w:sz w:val="16"/>
          <w:szCs w:val="16"/>
        </w:rPr>
        <w:t>with</w:t>
      </w:r>
      <w:proofErr w:type="spellEnd"/>
      <w:r w:rsidRPr="00D02FFC">
        <w:rPr>
          <w:rFonts w:ascii="Arial" w:hAnsi="Arial" w:cs="Arial"/>
          <w:color w:val="000000"/>
          <w:sz w:val="16"/>
          <w:szCs w:val="16"/>
        </w:rPr>
        <w:t xml:space="preserve"> ADTKD-</w:t>
      </w:r>
      <w:r w:rsidRPr="00D02FFC">
        <w:rPr>
          <w:rFonts w:ascii="Arial" w:hAnsi="Arial" w:cs="Arial"/>
          <w:i/>
          <w:iCs/>
          <w:color w:val="000000"/>
          <w:sz w:val="16"/>
          <w:szCs w:val="16"/>
        </w:rPr>
        <w:t>MUC1</w:t>
      </w:r>
      <w:r w:rsidRPr="00D02FFC">
        <w:rPr>
          <w:rFonts w:ascii="Arial" w:hAnsi="Arial" w:cs="Arial"/>
          <w:color w:val="000000"/>
          <w:sz w:val="16"/>
          <w:szCs w:val="16"/>
        </w:rPr>
        <w:t>.</w:t>
      </w:r>
    </w:p>
    <w:p w14:paraId="53CF1379" w14:textId="77777777" w:rsidR="00D02FFC" w:rsidRDefault="00D02FFC" w:rsidP="00D02FFC">
      <w:pPr>
        <w:rPr>
          <w:lang w:val="en-US"/>
        </w:rPr>
        <w:sectPr w:rsidR="00D02FFC" w:rsidSect="0049553C">
          <w:type w:val="continuous"/>
          <w:pgSz w:w="11906" w:h="16838"/>
          <w:pgMar w:top="1417" w:right="1417" w:bottom="1134" w:left="1417" w:header="708" w:footer="708" w:gutter="0"/>
          <w:cols w:space="708"/>
          <w:titlePg/>
          <w:docGrid w:linePitch="360"/>
        </w:sectPr>
      </w:pPr>
    </w:p>
    <w:p w14:paraId="60A3C6B0" w14:textId="060A4A3F" w:rsidR="00D02FFC" w:rsidRDefault="00D02FFC" w:rsidP="0049553C">
      <w:pPr>
        <w:rPr>
          <w:lang w:val="en-US"/>
        </w:rPr>
      </w:pPr>
    </w:p>
    <w:p w14:paraId="1F6AB191" w14:textId="77777777" w:rsidR="00D02FFC" w:rsidRDefault="00D02FFC" w:rsidP="00D02FFC">
      <w:pPr>
        <w:rPr>
          <w:i/>
          <w:lang w:val="en-US"/>
        </w:rPr>
      </w:pPr>
    </w:p>
    <w:p w14:paraId="743B0830" w14:textId="077E252C" w:rsidR="0049553C" w:rsidRPr="0049553C" w:rsidRDefault="0049553C" w:rsidP="0049553C">
      <w:pPr>
        <w:rPr>
          <w:i/>
          <w:lang w:val="en-US"/>
        </w:rPr>
        <w:sectPr w:rsidR="0049553C" w:rsidRPr="0049553C" w:rsidSect="0049553C">
          <w:type w:val="continuous"/>
          <w:pgSz w:w="11906" w:h="16838"/>
          <w:pgMar w:top="1417" w:right="1417" w:bottom="1134" w:left="1417" w:header="708" w:footer="708" w:gutter="0"/>
          <w:cols w:num="2" w:space="708"/>
          <w:titlePg/>
          <w:docGrid w:linePitch="360"/>
        </w:sectPr>
      </w:pPr>
    </w:p>
    <w:p w14:paraId="2B2F99FF" w14:textId="483439DF" w:rsidR="00801E32" w:rsidRPr="00801E32" w:rsidRDefault="00D02FFC" w:rsidP="00327318">
      <w:proofErr w:type="spellStart"/>
      <w:r w:rsidRPr="00D02FFC">
        <w:lastRenderedPageBreak/>
        <w:t>Although</w:t>
      </w:r>
      <w:proofErr w:type="spellEnd"/>
      <w:r w:rsidRPr="00D02FFC">
        <w:t xml:space="preserve"> </w:t>
      </w:r>
      <w:proofErr w:type="spellStart"/>
      <w:r w:rsidRPr="00D02FFC">
        <w:t>the</w:t>
      </w:r>
      <w:proofErr w:type="spellEnd"/>
      <w:r w:rsidRPr="00D02FFC">
        <w:t xml:space="preserve"> </w:t>
      </w:r>
      <w:proofErr w:type="spellStart"/>
      <w:r w:rsidRPr="00D02FFC">
        <w:t>current</w:t>
      </w:r>
      <w:proofErr w:type="spellEnd"/>
      <w:r w:rsidRPr="00D02FFC">
        <w:t xml:space="preserve"> </w:t>
      </w:r>
      <w:proofErr w:type="spellStart"/>
      <w:r w:rsidRPr="00D02FFC">
        <w:t>literature</w:t>
      </w:r>
      <w:proofErr w:type="spellEnd"/>
      <w:r w:rsidRPr="00D02FFC">
        <w:t xml:space="preserve"> </w:t>
      </w:r>
      <w:proofErr w:type="spellStart"/>
      <w:r w:rsidRPr="00D02FFC">
        <w:t>places</w:t>
      </w:r>
      <w:proofErr w:type="spellEnd"/>
      <w:r w:rsidRPr="00D02FFC">
        <w:t xml:space="preserve"> </w:t>
      </w:r>
      <w:proofErr w:type="spellStart"/>
      <w:r w:rsidRPr="00D02FFC">
        <w:t>both</w:t>
      </w:r>
      <w:proofErr w:type="spellEnd"/>
      <w:r w:rsidRPr="00D02FFC">
        <w:t xml:space="preserve"> ADTKD </w:t>
      </w:r>
      <w:proofErr w:type="spellStart"/>
      <w:r w:rsidRPr="00D02FFC">
        <w:t>subforms</w:t>
      </w:r>
      <w:proofErr w:type="spellEnd"/>
      <w:r w:rsidRPr="00D02FFC">
        <w:t xml:space="preserve"> (</w:t>
      </w:r>
      <w:r w:rsidRPr="00D02FFC">
        <w:rPr>
          <w:i/>
          <w:iCs/>
        </w:rPr>
        <w:t xml:space="preserve">UMOD </w:t>
      </w:r>
      <w:r w:rsidRPr="00D02FFC">
        <w:t xml:space="preserve">and </w:t>
      </w:r>
      <w:r w:rsidRPr="00D02FFC">
        <w:rPr>
          <w:i/>
          <w:iCs/>
        </w:rPr>
        <w:t>MUC1</w:t>
      </w:r>
      <w:r w:rsidRPr="00D02FFC">
        <w:t xml:space="preserve">) </w:t>
      </w:r>
      <w:proofErr w:type="spellStart"/>
      <w:r w:rsidRPr="00D02FFC">
        <w:t>into</w:t>
      </w:r>
      <w:proofErr w:type="spellEnd"/>
      <w:r w:rsidRPr="00D02FFC">
        <w:t xml:space="preserve"> </w:t>
      </w:r>
      <w:proofErr w:type="spellStart"/>
      <w:r w:rsidRPr="00D02FFC">
        <w:t>the</w:t>
      </w:r>
      <w:proofErr w:type="spellEnd"/>
      <w:r w:rsidRPr="00D02FFC">
        <w:t xml:space="preserve"> UPR </w:t>
      </w:r>
      <w:proofErr w:type="spellStart"/>
      <w:r w:rsidRPr="00D02FFC">
        <w:t>pathway</w:t>
      </w:r>
      <w:proofErr w:type="spellEnd"/>
      <w:r w:rsidRPr="00D02FFC">
        <w:t xml:space="preserve">, </w:t>
      </w:r>
      <w:proofErr w:type="spellStart"/>
      <w:r w:rsidRPr="00D02FFC">
        <w:t>we</w:t>
      </w:r>
      <w:proofErr w:type="spellEnd"/>
      <w:r w:rsidRPr="00D02FFC">
        <w:t xml:space="preserve"> do </w:t>
      </w:r>
      <w:proofErr w:type="spellStart"/>
      <w:r w:rsidRPr="00D02FFC">
        <w:t>see</w:t>
      </w:r>
      <w:proofErr w:type="spellEnd"/>
      <w:r w:rsidRPr="00D02FFC">
        <w:t xml:space="preserve"> </w:t>
      </w:r>
      <w:proofErr w:type="spellStart"/>
      <w:r w:rsidRPr="00D02FFC">
        <w:t>striking</w:t>
      </w:r>
      <w:proofErr w:type="spellEnd"/>
      <w:r w:rsidRPr="00D02FFC">
        <w:t xml:space="preserve"> </w:t>
      </w:r>
      <w:proofErr w:type="spellStart"/>
      <w:r w:rsidRPr="00D02FFC">
        <w:t>differences</w:t>
      </w:r>
      <w:proofErr w:type="spellEnd"/>
      <w:r w:rsidRPr="00D02FFC">
        <w:t xml:space="preserve"> </w:t>
      </w:r>
      <w:proofErr w:type="spellStart"/>
      <w:r w:rsidRPr="00D02FFC">
        <w:t>which</w:t>
      </w:r>
      <w:proofErr w:type="spellEnd"/>
      <w:r w:rsidRPr="00D02FFC">
        <w:t xml:space="preserve"> in </w:t>
      </w:r>
      <w:proofErr w:type="spellStart"/>
      <w:r w:rsidRPr="00D02FFC">
        <w:t>our</w:t>
      </w:r>
      <w:proofErr w:type="spellEnd"/>
      <w:r w:rsidRPr="00D02FFC">
        <w:t xml:space="preserve"> </w:t>
      </w:r>
      <w:proofErr w:type="spellStart"/>
      <w:r w:rsidRPr="00D02FFC">
        <w:t>opinion</w:t>
      </w:r>
      <w:proofErr w:type="spellEnd"/>
      <w:r w:rsidRPr="00D02FFC">
        <w:t xml:space="preserve"> </w:t>
      </w:r>
      <w:proofErr w:type="spellStart"/>
      <w:r w:rsidRPr="00D02FFC">
        <w:t>suggest</w:t>
      </w:r>
      <w:proofErr w:type="spellEnd"/>
      <w:r w:rsidRPr="00D02FFC">
        <w:t xml:space="preserve"> </w:t>
      </w:r>
      <w:proofErr w:type="spellStart"/>
      <w:r w:rsidRPr="00D02FFC">
        <w:t>further</w:t>
      </w:r>
      <w:proofErr w:type="spellEnd"/>
      <w:r w:rsidRPr="00D02FFC">
        <w:t xml:space="preserve"> </w:t>
      </w:r>
      <w:proofErr w:type="spellStart"/>
      <w:r w:rsidRPr="00D02FFC">
        <w:t>mechanisms</w:t>
      </w:r>
      <w:proofErr w:type="spellEnd"/>
      <w:r w:rsidRPr="00D02FFC">
        <w:t xml:space="preserve"> </w:t>
      </w:r>
      <w:proofErr w:type="spellStart"/>
      <w:r w:rsidRPr="00D02FFC">
        <w:t>for</w:t>
      </w:r>
      <w:proofErr w:type="spellEnd"/>
      <w:r w:rsidRPr="00D02FFC">
        <w:t xml:space="preserve"> ADTKD-</w:t>
      </w:r>
      <w:r w:rsidRPr="00D02FFC">
        <w:rPr>
          <w:i/>
          <w:iCs/>
        </w:rPr>
        <w:t>MUC1</w:t>
      </w:r>
      <w:r w:rsidRPr="00D02FFC">
        <w:t xml:space="preserve">. </w:t>
      </w:r>
      <w:proofErr w:type="spellStart"/>
      <w:r w:rsidRPr="00D02FFC">
        <w:t>To</w:t>
      </w:r>
      <w:proofErr w:type="spellEnd"/>
      <w:r w:rsidRPr="00D02FFC">
        <w:t xml:space="preserve"> date, </w:t>
      </w:r>
      <w:proofErr w:type="spellStart"/>
      <w:r w:rsidRPr="00D02FFC">
        <w:t>more</w:t>
      </w:r>
      <w:proofErr w:type="spellEnd"/>
      <w:r w:rsidRPr="00D02FFC">
        <w:t xml:space="preserve"> </w:t>
      </w:r>
      <w:proofErr w:type="spellStart"/>
      <w:r w:rsidRPr="00D02FFC">
        <w:t>than</w:t>
      </w:r>
      <w:proofErr w:type="spellEnd"/>
      <w:r w:rsidRPr="00D02FFC">
        <w:t xml:space="preserve"> 100 different </w:t>
      </w:r>
      <w:proofErr w:type="spellStart"/>
      <w:r w:rsidRPr="00D02FFC">
        <w:t>mutations</w:t>
      </w:r>
      <w:proofErr w:type="spellEnd"/>
      <w:r w:rsidRPr="00D02FFC">
        <w:t xml:space="preserve"> </w:t>
      </w:r>
      <w:proofErr w:type="spellStart"/>
      <w:r w:rsidRPr="00D02FFC">
        <w:t>have</w:t>
      </w:r>
      <w:proofErr w:type="spellEnd"/>
      <w:r w:rsidRPr="00D02FFC">
        <w:t xml:space="preserve"> </w:t>
      </w:r>
      <w:proofErr w:type="spellStart"/>
      <w:r w:rsidRPr="00D02FFC">
        <w:t>been</w:t>
      </w:r>
      <w:proofErr w:type="spellEnd"/>
      <w:r w:rsidRPr="00D02FFC">
        <w:t xml:space="preserve"> </w:t>
      </w:r>
      <w:proofErr w:type="spellStart"/>
      <w:r w:rsidRPr="00D02FFC">
        <w:t>reported</w:t>
      </w:r>
      <w:proofErr w:type="spellEnd"/>
      <w:r w:rsidRPr="00D02FFC">
        <w:t xml:space="preserve"> </w:t>
      </w:r>
      <w:proofErr w:type="spellStart"/>
      <w:r w:rsidRPr="00D02FFC">
        <w:t>causing</w:t>
      </w:r>
      <w:proofErr w:type="spellEnd"/>
      <w:r w:rsidRPr="00D02FFC">
        <w:t xml:space="preserve"> ADTKD-</w:t>
      </w:r>
      <w:r w:rsidRPr="00D02FFC">
        <w:rPr>
          <w:i/>
          <w:iCs/>
        </w:rPr>
        <w:t>UMOD</w:t>
      </w:r>
      <w:r w:rsidRPr="00D02FFC">
        <w:t xml:space="preserve">. Many </w:t>
      </w:r>
      <w:proofErr w:type="spellStart"/>
      <w:r w:rsidRPr="00D02FFC">
        <w:t>of</w:t>
      </w:r>
      <w:proofErr w:type="spellEnd"/>
      <w:r w:rsidRPr="00D02FFC">
        <w:t xml:space="preserve"> </w:t>
      </w:r>
      <w:proofErr w:type="spellStart"/>
      <w:r w:rsidRPr="00D02FFC">
        <w:t>these</w:t>
      </w:r>
      <w:proofErr w:type="spellEnd"/>
      <w:r w:rsidRPr="00D02FFC">
        <w:t xml:space="preserve"> </w:t>
      </w:r>
      <w:proofErr w:type="spellStart"/>
      <w:r w:rsidRPr="00D02FFC">
        <w:t>have</w:t>
      </w:r>
      <w:proofErr w:type="spellEnd"/>
      <w:r w:rsidRPr="00D02FFC">
        <w:t xml:space="preserve"> </w:t>
      </w:r>
      <w:proofErr w:type="spellStart"/>
      <w:r w:rsidRPr="00D02FFC">
        <w:t>been</w:t>
      </w:r>
      <w:proofErr w:type="spellEnd"/>
      <w:r w:rsidRPr="00D02FFC">
        <w:t xml:space="preserve"> </w:t>
      </w:r>
      <w:proofErr w:type="spellStart"/>
      <w:r w:rsidRPr="00D02FFC">
        <w:t>studied</w:t>
      </w:r>
      <w:proofErr w:type="spellEnd"/>
      <w:r w:rsidRPr="00D02FFC">
        <w:t xml:space="preserve"> </w:t>
      </w:r>
      <w:proofErr w:type="spellStart"/>
      <w:r w:rsidRPr="00D02FFC">
        <w:t>functionally</w:t>
      </w:r>
      <w:proofErr w:type="spellEnd"/>
      <w:r w:rsidRPr="00D02FFC">
        <w:t xml:space="preserve"> </w:t>
      </w:r>
      <w:proofErr w:type="spellStart"/>
      <w:r w:rsidRPr="00D02FFC">
        <w:t>with</w:t>
      </w:r>
      <w:proofErr w:type="spellEnd"/>
      <w:r w:rsidRPr="00D02FFC">
        <w:t xml:space="preserve"> </w:t>
      </w:r>
      <w:proofErr w:type="spellStart"/>
      <w:r w:rsidRPr="00D02FFC">
        <w:t>confirmation</w:t>
      </w:r>
      <w:proofErr w:type="spellEnd"/>
      <w:r w:rsidRPr="00D02FFC">
        <w:t xml:space="preserve"> </w:t>
      </w:r>
      <w:proofErr w:type="spellStart"/>
      <w:r w:rsidRPr="00D02FFC">
        <w:t>of</w:t>
      </w:r>
      <w:proofErr w:type="spellEnd"/>
      <w:r w:rsidRPr="00D02FFC">
        <w:t xml:space="preserve"> </w:t>
      </w:r>
      <w:proofErr w:type="spellStart"/>
      <w:r w:rsidRPr="00D02FFC">
        <w:t>protein</w:t>
      </w:r>
      <w:proofErr w:type="spellEnd"/>
      <w:r w:rsidRPr="00D02FFC">
        <w:t xml:space="preserve"> </w:t>
      </w:r>
      <w:proofErr w:type="spellStart"/>
      <w:r w:rsidRPr="00D02FFC">
        <w:t>accumulation</w:t>
      </w:r>
      <w:proofErr w:type="spellEnd"/>
      <w:r w:rsidRPr="00D02FFC">
        <w:t xml:space="preserve"> and </w:t>
      </w:r>
      <w:proofErr w:type="spellStart"/>
      <w:r w:rsidRPr="00D02FFC">
        <w:t>cellular</w:t>
      </w:r>
      <w:proofErr w:type="spellEnd"/>
      <w:r w:rsidRPr="00D02FFC">
        <w:t xml:space="preserve"> UPR</w:t>
      </w:r>
      <w:r w:rsidRPr="00D02FFC">
        <w:rPr>
          <w:sz w:val="13"/>
          <w:szCs w:val="13"/>
        </w:rPr>
        <w:t>4</w:t>
      </w:r>
      <w:r w:rsidRPr="00D02FFC">
        <w:t xml:space="preserve">. On </w:t>
      </w:r>
      <w:proofErr w:type="spellStart"/>
      <w:r w:rsidRPr="00D02FFC">
        <w:t>the</w:t>
      </w:r>
      <w:proofErr w:type="spellEnd"/>
      <w:r w:rsidRPr="00D02FFC">
        <w:t xml:space="preserve"> </w:t>
      </w:r>
      <w:proofErr w:type="spellStart"/>
      <w:r w:rsidRPr="00D02FFC">
        <w:t>other</w:t>
      </w:r>
      <w:proofErr w:type="spellEnd"/>
      <w:r w:rsidRPr="00D02FFC">
        <w:t xml:space="preserve"> </w:t>
      </w:r>
      <w:proofErr w:type="spellStart"/>
      <w:r w:rsidRPr="00D02FFC">
        <w:t>hand</w:t>
      </w:r>
      <w:proofErr w:type="spellEnd"/>
      <w:r w:rsidRPr="00D02FFC">
        <w:t xml:space="preserve">, in </w:t>
      </w:r>
      <w:proofErr w:type="spellStart"/>
      <w:r w:rsidRPr="00D02FFC">
        <w:t>several</w:t>
      </w:r>
      <w:proofErr w:type="spellEnd"/>
      <w:r w:rsidRPr="00D02FFC">
        <w:t xml:space="preserve"> </w:t>
      </w:r>
      <w:proofErr w:type="spellStart"/>
      <w:r w:rsidRPr="00D02FFC">
        <w:t>dozens</w:t>
      </w:r>
      <w:proofErr w:type="spellEnd"/>
      <w:r w:rsidRPr="00D02FFC">
        <w:t xml:space="preserve"> </w:t>
      </w:r>
      <w:proofErr w:type="spellStart"/>
      <w:r w:rsidRPr="00D02FFC">
        <w:t>of</w:t>
      </w:r>
      <w:proofErr w:type="spellEnd"/>
      <w:r w:rsidRPr="00D02FFC">
        <w:t xml:space="preserve"> non-</w:t>
      </w:r>
      <w:proofErr w:type="spellStart"/>
      <w:r w:rsidRPr="00D02FFC">
        <w:t>related</w:t>
      </w:r>
      <w:proofErr w:type="spellEnd"/>
      <w:r w:rsidRPr="00D02FFC">
        <w:t xml:space="preserve"> </w:t>
      </w:r>
      <w:proofErr w:type="spellStart"/>
      <w:r w:rsidRPr="00D02FFC">
        <w:t>families</w:t>
      </w:r>
      <w:proofErr w:type="spellEnd"/>
      <w:r w:rsidRPr="00D02FFC">
        <w:t xml:space="preserve"> </w:t>
      </w:r>
      <w:proofErr w:type="spellStart"/>
      <w:r w:rsidRPr="00D02FFC">
        <w:t>with</w:t>
      </w:r>
      <w:proofErr w:type="spellEnd"/>
      <w:r w:rsidRPr="00D02FFC">
        <w:t xml:space="preserve"> ADTKD-</w:t>
      </w:r>
      <w:r w:rsidRPr="00D02FFC">
        <w:rPr>
          <w:i/>
          <w:iCs/>
        </w:rPr>
        <w:t xml:space="preserve">MUC1 </w:t>
      </w:r>
      <w:proofErr w:type="spellStart"/>
      <w:r w:rsidRPr="00D02FFC">
        <w:t>only</w:t>
      </w:r>
      <w:proofErr w:type="spellEnd"/>
      <w:r w:rsidRPr="00D02FFC">
        <w:t xml:space="preserve"> </w:t>
      </w:r>
      <w:proofErr w:type="spellStart"/>
      <w:r w:rsidRPr="00D02FFC">
        <w:t>one</w:t>
      </w:r>
      <w:proofErr w:type="spellEnd"/>
      <w:r w:rsidRPr="00D02FFC">
        <w:t xml:space="preserve"> type </w:t>
      </w:r>
      <w:proofErr w:type="spellStart"/>
      <w:r w:rsidRPr="00D02FFC">
        <w:t>of</w:t>
      </w:r>
      <w:proofErr w:type="spellEnd"/>
      <w:r w:rsidRPr="00D02FFC">
        <w:t xml:space="preserve"> </w:t>
      </w:r>
      <w:proofErr w:type="spellStart"/>
      <w:r w:rsidRPr="00D02FFC">
        <w:t>mutation</w:t>
      </w:r>
      <w:proofErr w:type="spellEnd"/>
      <w:r w:rsidRPr="00D02FFC">
        <w:t xml:space="preserve"> </w:t>
      </w:r>
      <w:proofErr w:type="spellStart"/>
      <w:r w:rsidRPr="00D02FFC">
        <w:t>with</w:t>
      </w:r>
      <w:proofErr w:type="spellEnd"/>
      <w:r w:rsidRPr="00D02FFC">
        <w:t xml:space="preserve"> a </w:t>
      </w:r>
      <w:proofErr w:type="spellStart"/>
      <w:r w:rsidRPr="00D02FFC">
        <w:t>specific</w:t>
      </w:r>
      <w:proofErr w:type="spellEnd"/>
      <w:r w:rsidRPr="00D02FFC">
        <w:t xml:space="preserve"> </w:t>
      </w:r>
      <w:proofErr w:type="spellStart"/>
      <w:r w:rsidRPr="00D02FFC">
        <w:t>effect</w:t>
      </w:r>
      <w:proofErr w:type="spellEnd"/>
      <w:r w:rsidRPr="00D02FFC">
        <w:t xml:space="preserve"> </w:t>
      </w:r>
      <w:proofErr w:type="spellStart"/>
      <w:r w:rsidRPr="00D02FFC">
        <w:t>has</w:t>
      </w:r>
      <w:proofErr w:type="spellEnd"/>
      <w:r w:rsidRPr="00D02FFC">
        <w:t xml:space="preserve"> </w:t>
      </w:r>
      <w:proofErr w:type="spellStart"/>
      <w:r w:rsidRPr="00D02FFC">
        <w:t>been</w:t>
      </w:r>
      <w:proofErr w:type="spellEnd"/>
      <w:r w:rsidRPr="00D02FFC">
        <w:t xml:space="preserve"> </w:t>
      </w:r>
      <w:proofErr w:type="spellStart"/>
      <w:r w:rsidRPr="00D02FFC">
        <w:t>published</w:t>
      </w:r>
      <w:proofErr w:type="spellEnd"/>
      <w:r w:rsidRPr="00D02FFC">
        <w:t xml:space="preserve">. In all </w:t>
      </w:r>
      <w:proofErr w:type="spellStart"/>
      <w:r w:rsidRPr="00D02FFC">
        <w:t>cases</w:t>
      </w:r>
      <w:proofErr w:type="spellEnd"/>
      <w:r w:rsidRPr="00D02FFC">
        <w:t xml:space="preserve"> </w:t>
      </w:r>
      <w:proofErr w:type="spellStart"/>
      <w:r w:rsidRPr="00D02FFC">
        <w:t>the</w:t>
      </w:r>
      <w:proofErr w:type="spellEnd"/>
      <w:r w:rsidRPr="00D02FFC">
        <w:t xml:space="preserve"> </w:t>
      </w:r>
      <w:proofErr w:type="spellStart"/>
      <w:r w:rsidRPr="00D02FFC">
        <w:t>mutation</w:t>
      </w:r>
      <w:proofErr w:type="spellEnd"/>
      <w:r w:rsidRPr="00D02FFC">
        <w:t xml:space="preserve"> </w:t>
      </w:r>
      <w:proofErr w:type="spellStart"/>
      <w:r w:rsidRPr="00D02FFC">
        <w:t>leads</w:t>
      </w:r>
      <w:proofErr w:type="spellEnd"/>
      <w:r w:rsidRPr="00D02FFC">
        <w:t xml:space="preserve"> </w:t>
      </w:r>
      <w:proofErr w:type="spellStart"/>
      <w:r w:rsidRPr="00D02FFC">
        <w:t>to</w:t>
      </w:r>
      <w:proofErr w:type="spellEnd"/>
      <w:r w:rsidRPr="00D02FFC">
        <w:t xml:space="preserve"> a </w:t>
      </w:r>
      <w:proofErr w:type="spellStart"/>
      <w:r w:rsidRPr="00D02FFC">
        <w:t>specific</w:t>
      </w:r>
      <w:proofErr w:type="spellEnd"/>
      <w:r w:rsidRPr="00D02FFC">
        <w:t xml:space="preserve"> </w:t>
      </w:r>
      <w:proofErr w:type="spellStart"/>
      <w:r w:rsidRPr="00D02FFC">
        <w:t>frameshift</w:t>
      </w:r>
      <w:proofErr w:type="spellEnd"/>
      <w:r w:rsidRPr="00D02FFC">
        <w:t xml:space="preserve"> </w:t>
      </w:r>
      <w:proofErr w:type="spellStart"/>
      <w:r w:rsidRPr="00D02FFC">
        <w:t>protein</w:t>
      </w:r>
      <w:proofErr w:type="spellEnd"/>
      <w:r w:rsidRPr="00D02FFC">
        <w:t xml:space="preserve"> (+1, MUC1-fs) </w:t>
      </w:r>
      <w:proofErr w:type="spellStart"/>
      <w:r w:rsidRPr="00D02FFC">
        <w:t>which</w:t>
      </w:r>
      <w:proofErr w:type="spellEnd"/>
      <w:r w:rsidRPr="00D02FFC">
        <w:t xml:space="preserve"> </w:t>
      </w:r>
      <w:proofErr w:type="spellStart"/>
      <w:r w:rsidRPr="00D02FFC">
        <w:t>retains</w:t>
      </w:r>
      <w:proofErr w:type="spellEnd"/>
      <w:r w:rsidRPr="00D02FFC">
        <w:t xml:space="preserve"> </w:t>
      </w:r>
      <w:proofErr w:type="spellStart"/>
      <w:r w:rsidRPr="00D02FFC">
        <w:t>the</w:t>
      </w:r>
      <w:proofErr w:type="spellEnd"/>
      <w:r w:rsidRPr="00D02FFC">
        <w:t xml:space="preserve"> </w:t>
      </w:r>
      <w:proofErr w:type="spellStart"/>
      <w:r w:rsidRPr="00D02FFC">
        <w:t>repeat</w:t>
      </w:r>
      <w:proofErr w:type="spellEnd"/>
      <w:r w:rsidRPr="00D02FFC">
        <w:t xml:space="preserve"> </w:t>
      </w:r>
      <w:proofErr w:type="spellStart"/>
      <w:r w:rsidRPr="00D02FFC">
        <w:t>structure</w:t>
      </w:r>
      <w:proofErr w:type="spellEnd"/>
      <w:r w:rsidRPr="00D02FFC">
        <w:t xml:space="preserve"> but </w:t>
      </w:r>
      <w:proofErr w:type="spellStart"/>
      <w:r w:rsidRPr="00D02FFC">
        <w:t>contains</w:t>
      </w:r>
      <w:proofErr w:type="spellEnd"/>
      <w:r w:rsidRPr="00D02FFC">
        <w:t xml:space="preserve"> a </w:t>
      </w:r>
      <w:proofErr w:type="spellStart"/>
      <w:r w:rsidRPr="00D02FFC">
        <w:t>completely</w:t>
      </w:r>
      <w:proofErr w:type="spellEnd"/>
      <w:r w:rsidRPr="00D02FFC">
        <w:t xml:space="preserve"> </w:t>
      </w:r>
      <w:proofErr w:type="spellStart"/>
      <w:r w:rsidRPr="00D02FFC">
        <w:t>novel</w:t>
      </w:r>
      <w:proofErr w:type="spellEnd"/>
      <w:r w:rsidRPr="00D02FFC">
        <w:t xml:space="preserve"> </w:t>
      </w:r>
      <w:proofErr w:type="spellStart"/>
      <w:r w:rsidRPr="00D02FFC">
        <w:t>amino</w:t>
      </w:r>
      <w:proofErr w:type="spellEnd"/>
      <w:r w:rsidRPr="00D02FFC">
        <w:t xml:space="preserve"> </w:t>
      </w:r>
      <w:proofErr w:type="spellStart"/>
      <w:r w:rsidRPr="00D02FFC">
        <w:t>acid</w:t>
      </w:r>
      <w:proofErr w:type="spellEnd"/>
      <w:r w:rsidRPr="00D02FFC">
        <w:t xml:space="preserve"> </w:t>
      </w:r>
      <w:proofErr w:type="spellStart"/>
      <w:r w:rsidRPr="00D02FFC">
        <w:t>composition</w:t>
      </w:r>
      <w:proofErr w:type="spellEnd"/>
      <w:r w:rsidRPr="00D02FFC">
        <w:t xml:space="preserve"> and </w:t>
      </w:r>
      <w:proofErr w:type="spellStart"/>
      <w:r w:rsidRPr="00D02FFC">
        <w:t>leads</w:t>
      </w:r>
      <w:proofErr w:type="spellEnd"/>
      <w:r w:rsidRPr="00D02FFC">
        <w:t xml:space="preserve"> </w:t>
      </w:r>
      <w:proofErr w:type="spellStart"/>
      <w:r w:rsidRPr="00D02FFC">
        <w:t>to</w:t>
      </w:r>
      <w:proofErr w:type="spellEnd"/>
      <w:r w:rsidRPr="00D02FFC">
        <w:t xml:space="preserve"> a </w:t>
      </w:r>
      <w:proofErr w:type="spellStart"/>
      <w:r w:rsidRPr="00D02FFC">
        <w:t>premature</w:t>
      </w:r>
      <w:proofErr w:type="spellEnd"/>
      <w:r w:rsidRPr="00D02FFC">
        <w:t xml:space="preserve"> translational </w:t>
      </w:r>
      <w:proofErr w:type="spellStart"/>
      <w:r w:rsidRPr="00D02FFC">
        <w:t>termination</w:t>
      </w:r>
      <w:proofErr w:type="spellEnd"/>
      <w:r w:rsidRPr="00D02FFC">
        <w:t xml:space="preserve"> </w:t>
      </w:r>
      <w:proofErr w:type="spellStart"/>
      <w:r w:rsidRPr="00D02FFC">
        <w:t>after</w:t>
      </w:r>
      <w:proofErr w:type="spellEnd"/>
      <w:r w:rsidRPr="00D02FFC">
        <w:t xml:space="preserve"> </w:t>
      </w:r>
      <w:proofErr w:type="spellStart"/>
      <w:r w:rsidRPr="00D02FFC">
        <w:t>the</w:t>
      </w:r>
      <w:proofErr w:type="spellEnd"/>
      <w:r w:rsidRPr="00D02FFC">
        <w:t xml:space="preserve"> variable </w:t>
      </w:r>
      <w:proofErr w:type="spellStart"/>
      <w:r w:rsidRPr="00D02FFC">
        <w:t>number</w:t>
      </w:r>
      <w:proofErr w:type="spellEnd"/>
      <w:r w:rsidRPr="00D02FFC">
        <w:t xml:space="preserve"> </w:t>
      </w:r>
      <w:proofErr w:type="spellStart"/>
      <w:r w:rsidRPr="00D02FFC">
        <w:t>of</w:t>
      </w:r>
      <w:proofErr w:type="spellEnd"/>
      <w:r w:rsidRPr="00D02FFC">
        <w:t xml:space="preserve"> </w:t>
      </w:r>
      <w:proofErr w:type="spellStart"/>
      <w:r w:rsidRPr="00D02FFC">
        <w:t>tandem</w:t>
      </w:r>
      <w:proofErr w:type="spellEnd"/>
      <w:r w:rsidRPr="00D02FFC">
        <w:t xml:space="preserve"> </w:t>
      </w:r>
      <w:proofErr w:type="spellStart"/>
      <w:r w:rsidRPr="00D02FFC">
        <w:t>repeats</w:t>
      </w:r>
      <w:proofErr w:type="spellEnd"/>
      <w:r w:rsidRPr="00D02FFC">
        <w:t xml:space="preserve"> (VNTR,</w:t>
      </w:r>
      <w:r w:rsidR="00801E32" w:rsidRPr="00801E32">
        <w:t xml:space="preserve"> </w:t>
      </w:r>
      <w:proofErr w:type="spellStart"/>
      <w:r w:rsidR="00801E32" w:rsidRPr="00801E32">
        <w:t>see</w:t>
      </w:r>
      <w:proofErr w:type="spellEnd"/>
      <w:r w:rsidR="00801E32" w:rsidRPr="00801E32">
        <w:t xml:space="preserve"> Figure 1A). </w:t>
      </w:r>
      <w:proofErr w:type="spellStart"/>
      <w:r w:rsidR="00801E32" w:rsidRPr="00801E32">
        <w:t>No</w:t>
      </w:r>
      <w:proofErr w:type="spellEnd"/>
      <w:r w:rsidR="00801E32" w:rsidRPr="00801E32">
        <w:t xml:space="preserve"> </w:t>
      </w:r>
      <w:proofErr w:type="spellStart"/>
      <w:r w:rsidR="00801E32" w:rsidRPr="00801E32">
        <w:t>other</w:t>
      </w:r>
      <w:proofErr w:type="spellEnd"/>
      <w:r w:rsidR="00801E32" w:rsidRPr="00801E32">
        <w:t xml:space="preserve"> type </w:t>
      </w:r>
      <w:proofErr w:type="spellStart"/>
      <w:r w:rsidR="00801E32" w:rsidRPr="00801E32">
        <w:t>of</w:t>
      </w:r>
      <w:proofErr w:type="spellEnd"/>
      <w:r w:rsidR="00801E32" w:rsidRPr="00801E32">
        <w:t xml:space="preserve"> </w:t>
      </w:r>
      <w:proofErr w:type="spellStart"/>
      <w:r w:rsidR="00801E32" w:rsidRPr="00801E32">
        <w:t>mutation</w:t>
      </w:r>
      <w:proofErr w:type="spellEnd"/>
      <w:r w:rsidR="00801E32" w:rsidRPr="00801E32">
        <w:t xml:space="preserve"> </w:t>
      </w:r>
      <w:proofErr w:type="spellStart"/>
      <w:r w:rsidR="00801E32" w:rsidRPr="00801E32">
        <w:t>has</w:t>
      </w:r>
      <w:proofErr w:type="spellEnd"/>
      <w:r w:rsidR="00801E32" w:rsidRPr="00801E32">
        <w:t xml:space="preserve"> so </w:t>
      </w:r>
      <w:proofErr w:type="spellStart"/>
      <w:r w:rsidR="00801E32" w:rsidRPr="00801E32">
        <w:t>far</w:t>
      </w:r>
      <w:proofErr w:type="spellEnd"/>
      <w:r w:rsidR="00801E32" w:rsidRPr="00801E32">
        <w:t xml:space="preserve"> </w:t>
      </w:r>
      <w:proofErr w:type="spellStart"/>
      <w:r w:rsidR="00801E32" w:rsidRPr="00801E32">
        <w:t>been</w:t>
      </w:r>
      <w:proofErr w:type="spellEnd"/>
      <w:r w:rsidR="00801E32" w:rsidRPr="00801E32">
        <w:t xml:space="preserve"> </w:t>
      </w:r>
      <w:proofErr w:type="spellStart"/>
      <w:r w:rsidR="00801E32" w:rsidRPr="00801E32">
        <w:t>reported</w:t>
      </w:r>
      <w:proofErr w:type="spellEnd"/>
      <w:r w:rsidR="00801E32" w:rsidRPr="00801E32">
        <w:t xml:space="preserve">. </w:t>
      </w:r>
      <w:proofErr w:type="spellStart"/>
      <w:r w:rsidR="00801E32" w:rsidRPr="00801E32">
        <w:t>We</w:t>
      </w:r>
      <w:proofErr w:type="spellEnd"/>
      <w:r w:rsidR="00801E32" w:rsidRPr="00801E32">
        <w:t xml:space="preserve"> </w:t>
      </w:r>
      <w:proofErr w:type="spellStart"/>
      <w:r w:rsidR="00801E32" w:rsidRPr="00801E32">
        <w:t>therefore</w:t>
      </w:r>
      <w:proofErr w:type="spellEnd"/>
      <w:r w:rsidR="00801E32" w:rsidRPr="00801E32">
        <w:t xml:space="preserve"> </w:t>
      </w:r>
      <w:proofErr w:type="spellStart"/>
      <w:r w:rsidR="00801E32" w:rsidRPr="00801E32">
        <w:t>believe</w:t>
      </w:r>
      <w:proofErr w:type="spellEnd"/>
      <w:r w:rsidR="00801E32" w:rsidRPr="00801E32">
        <w:t xml:space="preserve">, </w:t>
      </w:r>
      <w:proofErr w:type="spellStart"/>
      <w:r w:rsidR="00801E32" w:rsidRPr="00801E32">
        <w:t>that</w:t>
      </w:r>
      <w:proofErr w:type="spellEnd"/>
      <w:r w:rsidR="00801E32" w:rsidRPr="00801E32">
        <w:t xml:space="preserve"> </w:t>
      </w:r>
      <w:proofErr w:type="spellStart"/>
      <w:r w:rsidR="00801E32" w:rsidRPr="00801E32">
        <w:t>the</w:t>
      </w:r>
      <w:proofErr w:type="spellEnd"/>
      <w:r w:rsidR="00801E32" w:rsidRPr="00801E32">
        <w:t xml:space="preserve"> MUC1-fs </w:t>
      </w:r>
      <w:proofErr w:type="spellStart"/>
      <w:r w:rsidR="00801E32" w:rsidRPr="00801E32">
        <w:t>protein</w:t>
      </w:r>
      <w:proofErr w:type="spellEnd"/>
      <w:r w:rsidR="00801E32" w:rsidRPr="00801E32">
        <w:t xml:space="preserve"> </w:t>
      </w:r>
      <w:proofErr w:type="spellStart"/>
      <w:r w:rsidR="00801E32" w:rsidRPr="00801E32">
        <w:t>exerts</w:t>
      </w:r>
      <w:proofErr w:type="spellEnd"/>
      <w:r w:rsidR="00801E32" w:rsidRPr="00801E32">
        <w:t xml:space="preserve"> </w:t>
      </w:r>
      <w:proofErr w:type="spellStart"/>
      <w:r w:rsidR="00801E32" w:rsidRPr="00801E32">
        <w:t>specific</w:t>
      </w:r>
      <w:proofErr w:type="spellEnd"/>
      <w:r w:rsidR="00801E32" w:rsidRPr="00801E32">
        <w:t xml:space="preserve"> </w:t>
      </w:r>
      <w:proofErr w:type="spellStart"/>
      <w:r w:rsidR="00801E32" w:rsidRPr="00801E32">
        <w:t>effects</w:t>
      </w:r>
      <w:proofErr w:type="spellEnd"/>
      <w:r w:rsidR="00801E32" w:rsidRPr="00801E32">
        <w:t xml:space="preserve">, </w:t>
      </w:r>
      <w:proofErr w:type="spellStart"/>
      <w:r w:rsidR="00801E32" w:rsidRPr="00801E32">
        <w:t>which</w:t>
      </w:r>
      <w:proofErr w:type="spellEnd"/>
      <w:r w:rsidR="00801E32" w:rsidRPr="00801E32">
        <w:t xml:space="preserve"> </w:t>
      </w:r>
      <w:proofErr w:type="spellStart"/>
      <w:r w:rsidR="00801E32" w:rsidRPr="00801E32">
        <w:t>are</w:t>
      </w:r>
      <w:proofErr w:type="spellEnd"/>
      <w:r w:rsidR="00801E32" w:rsidRPr="00801E32">
        <w:t xml:space="preserve"> not </w:t>
      </w:r>
      <w:proofErr w:type="spellStart"/>
      <w:r w:rsidR="00801E32" w:rsidRPr="00801E32">
        <w:t>restricted</w:t>
      </w:r>
      <w:proofErr w:type="spellEnd"/>
      <w:r w:rsidR="00801E32" w:rsidRPr="00801E32">
        <w:t xml:space="preserve"> </w:t>
      </w:r>
      <w:proofErr w:type="spellStart"/>
      <w:r w:rsidR="00801E32" w:rsidRPr="00801E32">
        <w:t>to</w:t>
      </w:r>
      <w:proofErr w:type="spellEnd"/>
      <w:r w:rsidR="00801E32" w:rsidRPr="00801E32">
        <w:t xml:space="preserve"> UPR. This/</w:t>
      </w:r>
      <w:proofErr w:type="spellStart"/>
      <w:r w:rsidR="00801E32" w:rsidRPr="00801E32">
        <w:t>ese</w:t>
      </w:r>
      <w:proofErr w:type="spellEnd"/>
      <w:r w:rsidR="00801E32" w:rsidRPr="00801E32">
        <w:t xml:space="preserve"> </w:t>
      </w:r>
      <w:proofErr w:type="spellStart"/>
      <w:r w:rsidR="00801E32" w:rsidRPr="00801E32">
        <w:t>mechanism</w:t>
      </w:r>
      <w:proofErr w:type="spellEnd"/>
      <w:r w:rsidR="00801E32" w:rsidRPr="00801E32">
        <w:t xml:space="preserve">/s </w:t>
      </w:r>
      <w:proofErr w:type="spellStart"/>
      <w:r w:rsidR="00801E32" w:rsidRPr="00801E32">
        <w:t>have</w:t>
      </w:r>
      <w:proofErr w:type="spellEnd"/>
      <w:r w:rsidR="00801E32" w:rsidRPr="00801E32">
        <w:t xml:space="preserve"> not </w:t>
      </w:r>
      <w:proofErr w:type="spellStart"/>
      <w:r w:rsidR="00801E32" w:rsidRPr="00801E32">
        <w:t>been</w:t>
      </w:r>
      <w:proofErr w:type="spellEnd"/>
      <w:r w:rsidR="00801E32" w:rsidRPr="00801E32">
        <w:t xml:space="preserve"> </w:t>
      </w:r>
      <w:proofErr w:type="spellStart"/>
      <w:r w:rsidR="00801E32" w:rsidRPr="00801E32">
        <w:t>unraveled</w:t>
      </w:r>
      <w:proofErr w:type="spellEnd"/>
      <w:r w:rsidR="00801E32" w:rsidRPr="00801E32">
        <w:t xml:space="preserve"> </w:t>
      </w:r>
      <w:proofErr w:type="spellStart"/>
      <w:r w:rsidR="00801E32" w:rsidRPr="00801E32">
        <w:t>by</w:t>
      </w:r>
      <w:proofErr w:type="spellEnd"/>
      <w:r w:rsidR="00801E32" w:rsidRPr="00801E32">
        <w:t xml:space="preserve"> </w:t>
      </w:r>
      <w:proofErr w:type="spellStart"/>
      <w:r w:rsidR="00801E32" w:rsidRPr="00801E32">
        <w:t>localizing</w:t>
      </w:r>
      <w:proofErr w:type="spellEnd"/>
      <w:r w:rsidR="00801E32" w:rsidRPr="00801E32">
        <w:t xml:space="preserve"> MUC1-fs </w:t>
      </w:r>
      <w:proofErr w:type="spellStart"/>
      <w:r w:rsidR="00801E32" w:rsidRPr="00801E32">
        <w:t>to</w:t>
      </w:r>
      <w:proofErr w:type="spellEnd"/>
      <w:r w:rsidR="00801E32" w:rsidRPr="00801E32">
        <w:t xml:space="preserve"> </w:t>
      </w:r>
      <w:proofErr w:type="spellStart"/>
      <w:r w:rsidR="00801E32" w:rsidRPr="00801E32">
        <w:t>the</w:t>
      </w:r>
      <w:proofErr w:type="spellEnd"/>
      <w:r w:rsidR="00801E32" w:rsidRPr="00801E32">
        <w:t xml:space="preserve"> </w:t>
      </w:r>
      <w:proofErr w:type="spellStart"/>
      <w:r w:rsidR="00801E32" w:rsidRPr="00801E32">
        <w:t>early</w:t>
      </w:r>
      <w:proofErr w:type="spellEnd"/>
      <w:r w:rsidR="00801E32" w:rsidRPr="00801E32">
        <w:t xml:space="preserve"> </w:t>
      </w:r>
      <w:proofErr w:type="spellStart"/>
      <w:r w:rsidR="00801E32" w:rsidRPr="00801E32">
        <w:t>secretory</w:t>
      </w:r>
      <w:proofErr w:type="spellEnd"/>
      <w:r w:rsidR="00801E32" w:rsidRPr="00801E32">
        <w:t xml:space="preserve"> </w:t>
      </w:r>
      <w:proofErr w:type="spellStart"/>
      <w:r w:rsidR="00801E32" w:rsidRPr="00801E32">
        <w:t>pathway</w:t>
      </w:r>
      <w:proofErr w:type="spellEnd"/>
      <w:r w:rsidR="00801E32" w:rsidRPr="00801E32">
        <w:t xml:space="preserve"> </w:t>
      </w:r>
      <w:proofErr w:type="spellStart"/>
      <w:r w:rsidR="00801E32" w:rsidRPr="00801E32">
        <w:t>or</w:t>
      </w:r>
      <w:proofErr w:type="spellEnd"/>
      <w:r w:rsidR="00801E32" w:rsidRPr="00801E32">
        <w:t xml:space="preserve"> </w:t>
      </w:r>
      <w:proofErr w:type="spellStart"/>
      <w:r w:rsidR="00801E32" w:rsidRPr="00801E32">
        <w:t>pharmacological</w:t>
      </w:r>
      <w:proofErr w:type="spellEnd"/>
      <w:r w:rsidR="00801E32" w:rsidRPr="00801E32">
        <w:t xml:space="preserve"> downregulation</w:t>
      </w:r>
      <w:r w:rsidR="00801E32" w:rsidRPr="00801E32">
        <w:rPr>
          <w:sz w:val="13"/>
          <w:szCs w:val="13"/>
        </w:rPr>
        <w:t>5</w:t>
      </w:r>
      <w:r w:rsidR="00801E32" w:rsidRPr="00801E32">
        <w:t xml:space="preserve">. Thus, </w:t>
      </w:r>
      <w:proofErr w:type="spellStart"/>
      <w:r w:rsidR="00801E32" w:rsidRPr="00801E32">
        <w:t>it</w:t>
      </w:r>
      <w:proofErr w:type="spellEnd"/>
      <w:r w:rsidR="00801E32" w:rsidRPr="00801E32">
        <w:t xml:space="preserve"> </w:t>
      </w:r>
      <w:proofErr w:type="spellStart"/>
      <w:r w:rsidR="00801E32" w:rsidRPr="00801E32">
        <w:t>would</w:t>
      </w:r>
      <w:proofErr w:type="spellEnd"/>
      <w:r w:rsidR="00801E32" w:rsidRPr="00801E32">
        <w:t xml:space="preserve"> </w:t>
      </w:r>
      <w:proofErr w:type="spellStart"/>
      <w:r w:rsidR="00801E32" w:rsidRPr="00801E32">
        <w:t>be</w:t>
      </w:r>
      <w:proofErr w:type="spellEnd"/>
      <w:r w:rsidR="00801E32" w:rsidRPr="00801E32">
        <w:t xml:space="preserve"> </w:t>
      </w:r>
      <w:proofErr w:type="spellStart"/>
      <w:r w:rsidR="00801E32" w:rsidRPr="00801E32">
        <w:t>important</w:t>
      </w:r>
      <w:proofErr w:type="spellEnd"/>
      <w:r w:rsidR="00801E32" w:rsidRPr="00801E32">
        <w:t xml:space="preserve"> </w:t>
      </w:r>
      <w:proofErr w:type="spellStart"/>
      <w:r w:rsidR="00801E32" w:rsidRPr="00801E32">
        <w:t>to</w:t>
      </w:r>
      <w:proofErr w:type="spellEnd"/>
      <w:r w:rsidR="00801E32" w:rsidRPr="00801E32">
        <w:t xml:space="preserve"> </w:t>
      </w:r>
      <w:proofErr w:type="spellStart"/>
      <w:r w:rsidR="00801E32" w:rsidRPr="00801E32">
        <w:t>better</w:t>
      </w:r>
      <w:proofErr w:type="spellEnd"/>
      <w:r w:rsidR="00801E32" w:rsidRPr="00801E32">
        <w:t xml:space="preserve"> </w:t>
      </w:r>
      <w:proofErr w:type="spellStart"/>
      <w:r w:rsidR="00801E32" w:rsidRPr="00801E32">
        <w:t>understand</w:t>
      </w:r>
      <w:proofErr w:type="spellEnd"/>
      <w:r w:rsidR="00801E32" w:rsidRPr="00801E32">
        <w:t xml:space="preserve"> </w:t>
      </w:r>
      <w:proofErr w:type="spellStart"/>
      <w:r w:rsidR="00801E32" w:rsidRPr="00801E32">
        <w:t>the</w:t>
      </w:r>
      <w:proofErr w:type="spellEnd"/>
      <w:r w:rsidR="00801E32" w:rsidRPr="00801E32">
        <w:t xml:space="preserve"> </w:t>
      </w:r>
      <w:proofErr w:type="spellStart"/>
      <w:r w:rsidR="00801E32" w:rsidRPr="00801E32">
        <w:t>intracellular</w:t>
      </w:r>
      <w:proofErr w:type="spellEnd"/>
      <w:r w:rsidR="00801E32" w:rsidRPr="00801E32">
        <w:t xml:space="preserve"> </w:t>
      </w:r>
      <w:proofErr w:type="spellStart"/>
      <w:r w:rsidR="00801E32" w:rsidRPr="00801E32">
        <w:t>action</w:t>
      </w:r>
      <w:proofErr w:type="spellEnd"/>
      <w:r w:rsidR="00801E32" w:rsidRPr="00801E32">
        <w:t xml:space="preserve"> and </w:t>
      </w:r>
      <w:proofErr w:type="spellStart"/>
      <w:r w:rsidR="00801E32" w:rsidRPr="00801E32">
        <w:t>identify</w:t>
      </w:r>
      <w:proofErr w:type="spellEnd"/>
      <w:r w:rsidR="00801E32" w:rsidRPr="00801E32">
        <w:t xml:space="preserve"> </w:t>
      </w:r>
      <w:proofErr w:type="spellStart"/>
      <w:r w:rsidR="00801E32" w:rsidRPr="00801E32">
        <w:t>binding</w:t>
      </w:r>
      <w:proofErr w:type="spellEnd"/>
      <w:r w:rsidR="00801E32" w:rsidRPr="00801E32">
        <w:t xml:space="preserve"> </w:t>
      </w:r>
      <w:proofErr w:type="spellStart"/>
      <w:r w:rsidR="00801E32" w:rsidRPr="00801E32">
        <w:t>partners</w:t>
      </w:r>
      <w:proofErr w:type="spellEnd"/>
      <w:r w:rsidR="00801E32" w:rsidRPr="00801E32">
        <w:t xml:space="preserve"> </w:t>
      </w:r>
      <w:proofErr w:type="spellStart"/>
      <w:r w:rsidR="00801E32" w:rsidRPr="00801E32">
        <w:t>of</w:t>
      </w:r>
      <w:proofErr w:type="spellEnd"/>
      <w:r w:rsidR="00801E32" w:rsidRPr="00801E32">
        <w:t xml:space="preserve"> MUC1-fs, </w:t>
      </w:r>
      <w:proofErr w:type="spellStart"/>
      <w:r w:rsidR="00801E32" w:rsidRPr="00801E32">
        <w:t>which</w:t>
      </w:r>
      <w:proofErr w:type="spellEnd"/>
      <w:r w:rsidR="00801E32" w:rsidRPr="00801E32">
        <w:t xml:space="preserve"> will </w:t>
      </w:r>
      <w:proofErr w:type="spellStart"/>
      <w:r w:rsidR="00801E32" w:rsidRPr="00801E32">
        <w:t>be</w:t>
      </w:r>
      <w:proofErr w:type="spellEnd"/>
      <w:r w:rsidR="00801E32" w:rsidRPr="00801E32">
        <w:t xml:space="preserve"> </w:t>
      </w:r>
      <w:proofErr w:type="spellStart"/>
      <w:r w:rsidR="00801E32" w:rsidRPr="00801E32">
        <w:t>one</w:t>
      </w:r>
      <w:proofErr w:type="spellEnd"/>
      <w:r w:rsidR="00801E32" w:rsidRPr="00801E32">
        <w:t xml:space="preserve"> </w:t>
      </w:r>
      <w:proofErr w:type="spellStart"/>
      <w:r w:rsidR="00801E32" w:rsidRPr="00801E32">
        <w:t>focus</w:t>
      </w:r>
      <w:proofErr w:type="spellEnd"/>
      <w:r w:rsidR="00801E32" w:rsidRPr="00801E32">
        <w:t xml:space="preserve"> </w:t>
      </w:r>
      <w:proofErr w:type="spellStart"/>
      <w:r w:rsidR="00801E32" w:rsidRPr="00801E32">
        <w:t>of</w:t>
      </w:r>
      <w:proofErr w:type="spellEnd"/>
      <w:r w:rsidR="00801E32" w:rsidRPr="00801E32">
        <w:t xml:space="preserve"> </w:t>
      </w:r>
      <w:proofErr w:type="spellStart"/>
      <w:r w:rsidR="00801E32" w:rsidRPr="00801E32">
        <w:t>this</w:t>
      </w:r>
      <w:proofErr w:type="spellEnd"/>
      <w:r w:rsidR="00801E32" w:rsidRPr="00801E32">
        <w:t xml:space="preserve"> </w:t>
      </w:r>
      <w:proofErr w:type="spellStart"/>
      <w:r w:rsidR="00801E32" w:rsidRPr="00801E32">
        <w:t>workpackage</w:t>
      </w:r>
      <w:proofErr w:type="spellEnd"/>
      <w:r w:rsidR="00801E32" w:rsidRPr="00801E32">
        <w:t xml:space="preserve">. </w:t>
      </w:r>
    </w:p>
    <w:p w14:paraId="5C33857B" w14:textId="77777777" w:rsidR="00801E32" w:rsidRPr="00801E32" w:rsidRDefault="00801E32" w:rsidP="00327318">
      <w:r w:rsidRPr="00801E32">
        <w:t>Co-</w:t>
      </w:r>
      <w:proofErr w:type="spellStart"/>
      <w:r w:rsidRPr="00801E32">
        <w:t>immunoprecipitation</w:t>
      </w:r>
      <w:proofErr w:type="spellEnd"/>
      <w:r w:rsidRPr="00801E32">
        <w:t xml:space="preserve"> </w:t>
      </w:r>
      <w:proofErr w:type="spellStart"/>
      <w:r w:rsidRPr="00801E32">
        <w:t>assays</w:t>
      </w:r>
      <w:proofErr w:type="spellEnd"/>
      <w:r w:rsidRPr="00801E32">
        <w:t xml:space="preserve"> will </w:t>
      </w:r>
      <w:proofErr w:type="spellStart"/>
      <w:r w:rsidRPr="00801E32">
        <w:t>be</w:t>
      </w:r>
      <w:proofErr w:type="spellEnd"/>
      <w:r w:rsidRPr="00801E32">
        <w:t xml:space="preserve"> </w:t>
      </w:r>
      <w:proofErr w:type="spellStart"/>
      <w:r w:rsidRPr="00801E32">
        <w:t>performed</w:t>
      </w:r>
      <w:proofErr w:type="spellEnd"/>
      <w:r w:rsidRPr="00801E32">
        <w:t xml:space="preserve"> </w:t>
      </w:r>
      <w:proofErr w:type="spellStart"/>
      <w:r w:rsidRPr="00801E32">
        <w:t>for</w:t>
      </w:r>
      <w:proofErr w:type="spellEnd"/>
      <w:r w:rsidRPr="00801E32">
        <w:t xml:space="preserve"> </w:t>
      </w:r>
      <w:proofErr w:type="spellStart"/>
      <w:r w:rsidRPr="00801E32">
        <w:t>overexpressed</w:t>
      </w:r>
      <w:proofErr w:type="spellEnd"/>
      <w:r w:rsidRPr="00801E32">
        <w:t xml:space="preserve"> MUC1-fs (Fig. 1A) </w:t>
      </w:r>
      <w:r w:rsidRPr="00801E32">
        <w:t xml:space="preserve">in human </w:t>
      </w:r>
      <w:proofErr w:type="spellStart"/>
      <w:r w:rsidRPr="00801E32">
        <w:t>primary</w:t>
      </w:r>
      <w:proofErr w:type="spellEnd"/>
      <w:r w:rsidRPr="00801E32">
        <w:t xml:space="preserve"> </w:t>
      </w:r>
      <w:proofErr w:type="spellStart"/>
      <w:r w:rsidRPr="00801E32">
        <w:t>tubular</w:t>
      </w:r>
      <w:proofErr w:type="spellEnd"/>
      <w:r w:rsidRPr="00801E32">
        <w:t xml:space="preserve"> </w:t>
      </w:r>
      <w:proofErr w:type="spellStart"/>
      <w:r w:rsidRPr="00801E32">
        <w:t>cells</w:t>
      </w:r>
      <w:proofErr w:type="spellEnd"/>
      <w:r w:rsidRPr="00801E32">
        <w:t xml:space="preserve"> (</w:t>
      </w:r>
      <w:proofErr w:type="spellStart"/>
      <w:r w:rsidRPr="00801E32">
        <w:t>huPTC</w:t>
      </w:r>
      <w:proofErr w:type="spellEnd"/>
      <w:r w:rsidRPr="00801E32">
        <w:t xml:space="preserve">) </w:t>
      </w:r>
      <w:proofErr w:type="spellStart"/>
      <w:r w:rsidRPr="00801E32">
        <w:t>from</w:t>
      </w:r>
      <w:proofErr w:type="spellEnd"/>
      <w:r w:rsidRPr="00801E32">
        <w:t xml:space="preserve"> </w:t>
      </w:r>
      <w:proofErr w:type="spellStart"/>
      <w:r w:rsidRPr="00801E32">
        <w:t>healthy</w:t>
      </w:r>
      <w:proofErr w:type="spellEnd"/>
      <w:r w:rsidRPr="00801E32">
        <w:t xml:space="preserve"> </w:t>
      </w:r>
      <w:proofErr w:type="spellStart"/>
      <w:r w:rsidRPr="00801E32">
        <w:t>donors</w:t>
      </w:r>
      <w:proofErr w:type="spellEnd"/>
      <w:r w:rsidRPr="00801E32">
        <w:t xml:space="preserve">, </w:t>
      </w:r>
      <w:proofErr w:type="spellStart"/>
      <w:r w:rsidRPr="00801E32">
        <w:t>which</w:t>
      </w:r>
      <w:proofErr w:type="spellEnd"/>
      <w:r w:rsidRPr="00801E32">
        <w:t xml:space="preserve"> </w:t>
      </w:r>
      <w:proofErr w:type="spellStart"/>
      <w:r w:rsidRPr="00801E32">
        <w:t>have</w:t>
      </w:r>
      <w:proofErr w:type="spellEnd"/>
      <w:r w:rsidRPr="00801E32">
        <w:t xml:space="preserve"> </w:t>
      </w:r>
      <w:proofErr w:type="spellStart"/>
      <w:r w:rsidRPr="00801E32">
        <w:t>been</w:t>
      </w:r>
      <w:proofErr w:type="spellEnd"/>
      <w:r w:rsidRPr="00801E32">
        <w:t xml:space="preserve"> </w:t>
      </w:r>
      <w:proofErr w:type="spellStart"/>
      <w:r w:rsidRPr="00801E32">
        <w:t>immortalized</w:t>
      </w:r>
      <w:proofErr w:type="spellEnd"/>
      <w:r w:rsidRPr="00801E32">
        <w:t xml:space="preserve"> (</w:t>
      </w:r>
      <w:proofErr w:type="spellStart"/>
      <w:r w:rsidRPr="00801E32">
        <w:t>iTC</w:t>
      </w:r>
      <w:proofErr w:type="spellEnd"/>
      <w:r w:rsidRPr="00801E32">
        <w:t xml:space="preserve">). Distal </w:t>
      </w:r>
      <w:proofErr w:type="spellStart"/>
      <w:r w:rsidRPr="00801E32">
        <w:t>clones</w:t>
      </w:r>
      <w:proofErr w:type="spellEnd"/>
      <w:r w:rsidRPr="00801E32">
        <w:t xml:space="preserve"> </w:t>
      </w:r>
      <w:proofErr w:type="spellStart"/>
      <w:r w:rsidRPr="00801E32">
        <w:t>of</w:t>
      </w:r>
      <w:proofErr w:type="spellEnd"/>
      <w:r w:rsidRPr="00801E32">
        <w:t xml:space="preserve"> </w:t>
      </w:r>
      <w:proofErr w:type="spellStart"/>
      <w:r w:rsidRPr="00801E32">
        <w:t>iTC</w:t>
      </w:r>
      <w:proofErr w:type="spellEnd"/>
      <w:r w:rsidRPr="00801E32">
        <w:t xml:space="preserve"> will </w:t>
      </w:r>
      <w:proofErr w:type="spellStart"/>
      <w:r w:rsidRPr="00801E32">
        <w:t>be</w:t>
      </w:r>
      <w:proofErr w:type="spellEnd"/>
      <w:r w:rsidRPr="00801E32">
        <w:t xml:space="preserve"> </w:t>
      </w:r>
      <w:proofErr w:type="spellStart"/>
      <w:r w:rsidRPr="00801E32">
        <w:t>used</w:t>
      </w:r>
      <w:proofErr w:type="spellEnd"/>
      <w:r w:rsidRPr="00801E32">
        <w:t xml:space="preserve">, </w:t>
      </w:r>
      <w:proofErr w:type="spellStart"/>
      <w:r w:rsidRPr="00801E32">
        <w:t>which</w:t>
      </w:r>
      <w:proofErr w:type="spellEnd"/>
      <w:r w:rsidRPr="00801E32">
        <w:t xml:space="preserve"> express native </w:t>
      </w:r>
      <w:proofErr w:type="spellStart"/>
      <w:r w:rsidRPr="00801E32">
        <w:t>mucin</w:t>
      </w:r>
      <w:proofErr w:type="spellEnd"/>
      <w:r w:rsidRPr="00801E32">
        <w:t xml:space="preserve"> 1. </w:t>
      </w:r>
      <w:proofErr w:type="spellStart"/>
      <w:r w:rsidRPr="00801E32">
        <w:t>Furthermore</w:t>
      </w:r>
      <w:proofErr w:type="spellEnd"/>
      <w:r w:rsidRPr="00801E32">
        <w:t xml:space="preserve">, native human MUC1-fs will </w:t>
      </w:r>
      <w:proofErr w:type="spellStart"/>
      <w:r w:rsidRPr="00801E32">
        <w:t>be</w:t>
      </w:r>
      <w:proofErr w:type="spellEnd"/>
      <w:r w:rsidRPr="00801E32">
        <w:t xml:space="preserve"> </w:t>
      </w:r>
      <w:proofErr w:type="spellStart"/>
      <w:r w:rsidRPr="00801E32">
        <w:t>immunoprecipitated</w:t>
      </w:r>
      <w:proofErr w:type="spellEnd"/>
      <w:r w:rsidRPr="00801E32">
        <w:t xml:space="preserve"> in </w:t>
      </w:r>
      <w:proofErr w:type="spellStart"/>
      <w:r w:rsidRPr="00801E32">
        <w:t>patient-derived</w:t>
      </w:r>
      <w:proofErr w:type="spellEnd"/>
      <w:r w:rsidRPr="00801E32">
        <w:t xml:space="preserve"> </w:t>
      </w:r>
      <w:proofErr w:type="spellStart"/>
      <w:r w:rsidRPr="00801E32">
        <w:t>iTC</w:t>
      </w:r>
      <w:proofErr w:type="spellEnd"/>
      <w:r w:rsidRPr="00801E32">
        <w:t xml:space="preserve"> </w:t>
      </w:r>
      <w:proofErr w:type="spellStart"/>
      <w:r w:rsidRPr="00801E32">
        <w:t>expressing</w:t>
      </w:r>
      <w:proofErr w:type="spellEnd"/>
      <w:r w:rsidRPr="00801E32">
        <w:t xml:space="preserve"> </w:t>
      </w:r>
      <w:proofErr w:type="spellStart"/>
      <w:r w:rsidRPr="00801E32">
        <w:t>endogenous</w:t>
      </w:r>
      <w:proofErr w:type="spellEnd"/>
      <w:r w:rsidRPr="00801E32">
        <w:t xml:space="preserve"> MUC1-fs (Fig. 1B). </w:t>
      </w:r>
      <w:proofErr w:type="spellStart"/>
      <w:r w:rsidRPr="00801E32">
        <w:t>Antibodies</w:t>
      </w:r>
      <w:proofErr w:type="spellEnd"/>
      <w:r w:rsidRPr="00801E32">
        <w:t xml:space="preserve"> </w:t>
      </w:r>
      <w:proofErr w:type="spellStart"/>
      <w:r w:rsidRPr="00801E32">
        <w:t>against</w:t>
      </w:r>
      <w:proofErr w:type="spellEnd"/>
      <w:r w:rsidRPr="00801E32">
        <w:t xml:space="preserve"> </w:t>
      </w:r>
      <w:proofErr w:type="spellStart"/>
      <w:r w:rsidRPr="00801E32">
        <w:t>mucin</w:t>
      </w:r>
      <w:proofErr w:type="spellEnd"/>
      <w:r w:rsidRPr="00801E32">
        <w:t xml:space="preserve"> 1 (2x), MUC1-fs (2x) and </w:t>
      </w:r>
      <w:proofErr w:type="spellStart"/>
      <w:r w:rsidRPr="00801E32">
        <w:t>the</w:t>
      </w:r>
      <w:proofErr w:type="spellEnd"/>
      <w:r w:rsidRPr="00801E32">
        <w:t xml:space="preserve"> FLAG tag (1x) </w:t>
      </w:r>
      <w:proofErr w:type="spellStart"/>
      <w:r w:rsidRPr="00801E32">
        <w:t>of</w:t>
      </w:r>
      <w:proofErr w:type="spellEnd"/>
      <w:r w:rsidRPr="00801E32">
        <w:t xml:space="preserve"> </w:t>
      </w:r>
      <w:proofErr w:type="spellStart"/>
      <w:r w:rsidRPr="00801E32">
        <w:t>the</w:t>
      </w:r>
      <w:proofErr w:type="spellEnd"/>
      <w:r w:rsidRPr="00801E32">
        <w:t xml:space="preserve"> MUC1 </w:t>
      </w:r>
      <w:proofErr w:type="spellStart"/>
      <w:r w:rsidRPr="00801E32">
        <w:t>expression</w:t>
      </w:r>
      <w:proofErr w:type="spellEnd"/>
      <w:r w:rsidRPr="00801E32">
        <w:t xml:space="preserve"> </w:t>
      </w:r>
      <w:proofErr w:type="spellStart"/>
      <w:r w:rsidRPr="00801E32">
        <w:t>plasmids</w:t>
      </w:r>
      <w:proofErr w:type="spellEnd"/>
      <w:r w:rsidRPr="00801E32">
        <w:t xml:space="preserve"> </w:t>
      </w:r>
      <w:proofErr w:type="spellStart"/>
      <w:r w:rsidRPr="00801E32">
        <w:t>are</w:t>
      </w:r>
      <w:proofErr w:type="spellEnd"/>
      <w:r w:rsidRPr="00801E32">
        <w:t xml:space="preserve"> </w:t>
      </w:r>
      <w:proofErr w:type="spellStart"/>
      <w:r w:rsidRPr="00801E32">
        <w:t>available</w:t>
      </w:r>
      <w:proofErr w:type="spellEnd"/>
      <w:r w:rsidRPr="00801E32">
        <w:t xml:space="preserve">. The </w:t>
      </w:r>
      <w:proofErr w:type="spellStart"/>
      <w:r w:rsidRPr="00801E32">
        <w:t>co-immunoprecipitated</w:t>
      </w:r>
      <w:proofErr w:type="spellEnd"/>
      <w:r w:rsidRPr="00801E32">
        <w:t xml:space="preserve"> </w:t>
      </w:r>
      <w:proofErr w:type="spellStart"/>
      <w:r w:rsidRPr="00801E32">
        <w:t>proteins</w:t>
      </w:r>
      <w:proofErr w:type="spellEnd"/>
      <w:r w:rsidRPr="00801E32">
        <w:t xml:space="preserve"> will </w:t>
      </w:r>
      <w:proofErr w:type="spellStart"/>
      <w:r w:rsidRPr="00801E32">
        <w:t>be</w:t>
      </w:r>
      <w:proofErr w:type="spellEnd"/>
      <w:r w:rsidRPr="00801E32">
        <w:t xml:space="preserve"> </w:t>
      </w:r>
      <w:proofErr w:type="spellStart"/>
      <w:r w:rsidRPr="00801E32">
        <w:t>identified</w:t>
      </w:r>
      <w:proofErr w:type="spellEnd"/>
      <w:r w:rsidRPr="00801E32">
        <w:t xml:space="preserve"> </w:t>
      </w:r>
      <w:proofErr w:type="spellStart"/>
      <w:r w:rsidRPr="00801E32">
        <w:t>by</w:t>
      </w:r>
      <w:proofErr w:type="spellEnd"/>
      <w:r w:rsidRPr="00801E32">
        <w:t xml:space="preserve"> </w:t>
      </w:r>
      <w:proofErr w:type="spellStart"/>
      <w:r w:rsidRPr="00801E32">
        <w:t>Mass</w:t>
      </w:r>
      <w:proofErr w:type="spellEnd"/>
      <w:r w:rsidRPr="00801E32">
        <w:t xml:space="preserve"> </w:t>
      </w:r>
      <w:proofErr w:type="spellStart"/>
      <w:r w:rsidRPr="00801E32">
        <w:t>spectrometry</w:t>
      </w:r>
      <w:proofErr w:type="spellEnd"/>
      <w:r w:rsidRPr="00801E32">
        <w:t xml:space="preserve"> (MALDI-TOF). </w:t>
      </w:r>
    </w:p>
    <w:p w14:paraId="4751EBE1" w14:textId="17BB0068" w:rsidR="00D02FFC" w:rsidRDefault="00801E32" w:rsidP="00327318">
      <w:r w:rsidRPr="00801E32">
        <w:t xml:space="preserve">The </w:t>
      </w:r>
      <w:proofErr w:type="spellStart"/>
      <w:r w:rsidRPr="00801E32">
        <w:t>second</w:t>
      </w:r>
      <w:proofErr w:type="spellEnd"/>
      <w:r w:rsidRPr="00801E32">
        <w:t xml:space="preserve"> </w:t>
      </w:r>
      <w:proofErr w:type="spellStart"/>
      <w:r w:rsidRPr="00801E32">
        <w:t>avenue</w:t>
      </w:r>
      <w:proofErr w:type="spellEnd"/>
      <w:r w:rsidRPr="00801E32">
        <w:t xml:space="preserve"> </w:t>
      </w:r>
      <w:proofErr w:type="spellStart"/>
      <w:r w:rsidRPr="00801E32">
        <w:t>of</w:t>
      </w:r>
      <w:proofErr w:type="spellEnd"/>
      <w:r w:rsidRPr="00801E32">
        <w:t xml:space="preserve"> </w:t>
      </w:r>
      <w:proofErr w:type="spellStart"/>
      <w:r w:rsidRPr="00801E32">
        <w:t>the</w:t>
      </w:r>
      <w:proofErr w:type="spellEnd"/>
      <w:r w:rsidRPr="00801E32">
        <w:t xml:space="preserve"> </w:t>
      </w:r>
      <w:proofErr w:type="spellStart"/>
      <w:r w:rsidRPr="00801E32">
        <w:t>project</w:t>
      </w:r>
      <w:proofErr w:type="spellEnd"/>
      <w:r w:rsidRPr="00801E32">
        <w:t xml:space="preserve"> will </w:t>
      </w:r>
      <w:proofErr w:type="spellStart"/>
      <w:r w:rsidRPr="00801E32">
        <w:t>address</w:t>
      </w:r>
      <w:proofErr w:type="spellEnd"/>
      <w:r w:rsidRPr="00801E32">
        <w:t xml:space="preserve"> </w:t>
      </w:r>
      <w:proofErr w:type="spellStart"/>
      <w:r w:rsidRPr="00801E32">
        <w:t>cellular</w:t>
      </w:r>
      <w:proofErr w:type="spellEnd"/>
      <w:r w:rsidRPr="00801E32">
        <w:t xml:space="preserve"> </w:t>
      </w:r>
      <w:proofErr w:type="spellStart"/>
      <w:r w:rsidRPr="00801E32">
        <w:t>expression</w:t>
      </w:r>
      <w:proofErr w:type="spellEnd"/>
      <w:r w:rsidRPr="00801E32">
        <w:t xml:space="preserve"> and </w:t>
      </w:r>
      <w:proofErr w:type="spellStart"/>
      <w:r w:rsidRPr="00801E32">
        <w:t>regulation</w:t>
      </w:r>
      <w:proofErr w:type="spellEnd"/>
      <w:r w:rsidRPr="00801E32">
        <w:t xml:space="preserve"> </w:t>
      </w:r>
      <w:proofErr w:type="spellStart"/>
      <w:r w:rsidRPr="00801E32">
        <w:t>of</w:t>
      </w:r>
      <w:proofErr w:type="spellEnd"/>
      <w:r w:rsidRPr="00801E32">
        <w:t xml:space="preserve"> </w:t>
      </w:r>
      <w:proofErr w:type="spellStart"/>
      <w:r w:rsidRPr="00801E32">
        <w:t>the</w:t>
      </w:r>
      <w:proofErr w:type="spellEnd"/>
      <w:r w:rsidRPr="00801E32">
        <w:t xml:space="preserve"> </w:t>
      </w:r>
      <w:proofErr w:type="spellStart"/>
      <w:r w:rsidRPr="00801E32">
        <w:t>cargo</w:t>
      </w:r>
      <w:proofErr w:type="spellEnd"/>
      <w:r w:rsidRPr="00801E32">
        <w:t xml:space="preserve"> </w:t>
      </w:r>
      <w:proofErr w:type="spellStart"/>
      <w:r w:rsidRPr="00801E32">
        <w:t>receptor</w:t>
      </w:r>
      <w:proofErr w:type="spellEnd"/>
      <w:r w:rsidRPr="00801E32">
        <w:t xml:space="preserve"> “transmembrane emp24 </w:t>
      </w:r>
      <w:proofErr w:type="spellStart"/>
      <w:r w:rsidRPr="00801E32">
        <w:t>domain</w:t>
      </w:r>
      <w:proofErr w:type="spellEnd"/>
      <w:r w:rsidRPr="00801E32">
        <w:t xml:space="preserve"> 9” </w:t>
      </w:r>
      <w:proofErr w:type="spellStart"/>
      <w:r w:rsidRPr="00801E32">
        <w:t>protein</w:t>
      </w:r>
      <w:proofErr w:type="spellEnd"/>
      <w:r w:rsidRPr="00801E32">
        <w:t xml:space="preserve"> (TMED9) </w:t>
      </w:r>
      <w:proofErr w:type="spellStart"/>
      <w:r w:rsidRPr="00801E32">
        <w:t>of</w:t>
      </w:r>
      <w:proofErr w:type="spellEnd"/>
      <w:r w:rsidRPr="00801E32">
        <w:t xml:space="preserve"> “</w:t>
      </w:r>
      <w:proofErr w:type="spellStart"/>
      <w:r w:rsidRPr="00801E32">
        <w:t>coat</w:t>
      </w:r>
      <w:proofErr w:type="spellEnd"/>
      <w:r w:rsidRPr="00801E32">
        <w:t xml:space="preserve"> </w:t>
      </w:r>
      <w:proofErr w:type="spellStart"/>
      <w:r w:rsidRPr="00801E32">
        <w:t>protein</w:t>
      </w:r>
      <w:proofErr w:type="spellEnd"/>
      <w:r w:rsidRPr="00801E32">
        <w:t xml:space="preserve"> </w:t>
      </w:r>
      <w:proofErr w:type="spellStart"/>
      <w:r w:rsidRPr="00801E32">
        <w:t>complexes</w:t>
      </w:r>
      <w:proofErr w:type="spellEnd"/>
      <w:r w:rsidRPr="00801E32">
        <w:t xml:space="preserve">” (COPI/II) </w:t>
      </w:r>
      <w:proofErr w:type="spellStart"/>
      <w:r w:rsidRPr="00801E32">
        <w:t>vesicular</w:t>
      </w:r>
      <w:proofErr w:type="spellEnd"/>
      <w:r w:rsidRPr="00801E32">
        <w:t xml:space="preserve"> </w:t>
      </w:r>
      <w:proofErr w:type="spellStart"/>
      <w:r w:rsidRPr="00801E32">
        <w:t>transport</w:t>
      </w:r>
      <w:proofErr w:type="spellEnd"/>
      <w:r w:rsidRPr="00801E32">
        <w:t xml:space="preserve"> </w:t>
      </w:r>
      <w:proofErr w:type="spellStart"/>
      <w:r w:rsidRPr="00801E32">
        <w:t>between</w:t>
      </w:r>
      <w:proofErr w:type="spellEnd"/>
      <w:r w:rsidRPr="00801E32">
        <w:t xml:space="preserve"> </w:t>
      </w:r>
      <w:proofErr w:type="spellStart"/>
      <w:r w:rsidRPr="00801E32">
        <w:t>endoplasmatic</w:t>
      </w:r>
      <w:proofErr w:type="spellEnd"/>
      <w:r w:rsidRPr="00801E32">
        <w:t xml:space="preserve"> </w:t>
      </w:r>
      <w:proofErr w:type="spellStart"/>
      <w:r w:rsidRPr="00801E32">
        <w:t>reticulum</w:t>
      </w:r>
      <w:proofErr w:type="spellEnd"/>
      <w:r w:rsidRPr="00801E32">
        <w:t xml:space="preserve"> and Golgi </w:t>
      </w:r>
      <w:proofErr w:type="spellStart"/>
      <w:r w:rsidRPr="00801E32">
        <w:t>apparatus</w:t>
      </w:r>
      <w:proofErr w:type="spellEnd"/>
      <w:r w:rsidRPr="00801E32">
        <w:t xml:space="preserve">. </w:t>
      </w:r>
      <w:proofErr w:type="spellStart"/>
      <w:r w:rsidRPr="00801E32">
        <w:t>Dvela</w:t>
      </w:r>
      <w:proofErr w:type="spellEnd"/>
      <w:r w:rsidRPr="00801E32">
        <w:t>-Levitt et al.</w:t>
      </w:r>
      <w:r w:rsidRPr="00801E32">
        <w:rPr>
          <w:sz w:val="13"/>
          <w:szCs w:val="13"/>
        </w:rPr>
        <w:t xml:space="preserve">5 </w:t>
      </w:r>
      <w:proofErr w:type="spellStart"/>
      <w:r w:rsidRPr="00801E32">
        <w:t>have</w:t>
      </w:r>
      <w:proofErr w:type="spellEnd"/>
      <w:r w:rsidRPr="00801E32">
        <w:t xml:space="preserve"> </w:t>
      </w:r>
      <w:proofErr w:type="spellStart"/>
      <w:r w:rsidRPr="00801E32">
        <w:t>shown</w:t>
      </w:r>
      <w:proofErr w:type="spellEnd"/>
      <w:r w:rsidRPr="00801E32">
        <w:t xml:space="preserve"> </w:t>
      </w:r>
      <w:proofErr w:type="spellStart"/>
      <w:r w:rsidRPr="00801E32">
        <w:t>that</w:t>
      </w:r>
      <w:proofErr w:type="spellEnd"/>
      <w:r w:rsidRPr="00801E32">
        <w:t xml:space="preserve"> </w:t>
      </w:r>
      <w:proofErr w:type="spellStart"/>
      <w:r w:rsidRPr="00801E32">
        <w:t>the</w:t>
      </w:r>
      <w:proofErr w:type="spellEnd"/>
      <w:r w:rsidRPr="00801E32">
        <w:t xml:space="preserve"> </w:t>
      </w:r>
      <w:proofErr w:type="spellStart"/>
      <w:r w:rsidRPr="00801E32">
        <w:t>small</w:t>
      </w:r>
      <w:proofErr w:type="spellEnd"/>
      <w:r w:rsidRPr="00801E32">
        <w:t xml:space="preserve"> </w:t>
      </w:r>
      <w:proofErr w:type="spellStart"/>
      <w:r w:rsidRPr="00801E32">
        <w:t>molecule</w:t>
      </w:r>
      <w:proofErr w:type="spellEnd"/>
      <w:r w:rsidRPr="00801E32">
        <w:t xml:space="preserve"> BRD4780 </w:t>
      </w:r>
      <w:proofErr w:type="spellStart"/>
      <w:r w:rsidRPr="00801E32">
        <w:t>binds</w:t>
      </w:r>
      <w:proofErr w:type="spellEnd"/>
      <w:r w:rsidRPr="00801E32">
        <w:t xml:space="preserve"> TMED9 and </w:t>
      </w:r>
      <w:proofErr w:type="spellStart"/>
      <w:r w:rsidRPr="00801E32">
        <w:t>leads</w:t>
      </w:r>
      <w:proofErr w:type="spellEnd"/>
      <w:r w:rsidRPr="00801E32">
        <w:t xml:space="preserve"> </w:t>
      </w:r>
      <w:proofErr w:type="spellStart"/>
      <w:r w:rsidRPr="00801E32">
        <w:t>to</w:t>
      </w:r>
      <w:proofErr w:type="spellEnd"/>
      <w:r w:rsidRPr="00801E32">
        <w:t xml:space="preserve"> </w:t>
      </w:r>
      <w:proofErr w:type="spellStart"/>
      <w:r w:rsidRPr="00801E32">
        <w:t>its</w:t>
      </w:r>
      <w:proofErr w:type="spellEnd"/>
      <w:r w:rsidRPr="00801E32">
        <w:t xml:space="preserve"> down-regulation. In parallel, MUC1-fs </w:t>
      </w:r>
      <w:proofErr w:type="spellStart"/>
      <w:r w:rsidRPr="00801E32">
        <w:t>is</w:t>
      </w:r>
      <w:proofErr w:type="spellEnd"/>
      <w:r w:rsidRPr="00801E32">
        <w:t xml:space="preserve"> </w:t>
      </w:r>
      <w:proofErr w:type="spellStart"/>
      <w:r w:rsidRPr="00801E32">
        <w:t>believed</w:t>
      </w:r>
      <w:proofErr w:type="spellEnd"/>
      <w:r w:rsidRPr="00801E32">
        <w:t xml:space="preserve"> </w:t>
      </w:r>
      <w:proofErr w:type="spellStart"/>
      <w:r w:rsidRPr="00801E32">
        <w:t>to</w:t>
      </w:r>
      <w:proofErr w:type="spellEnd"/>
      <w:r w:rsidRPr="00801E32">
        <w:t xml:space="preserve"> </w:t>
      </w:r>
      <w:proofErr w:type="spellStart"/>
      <w:r w:rsidRPr="00801E32">
        <w:t>be</w:t>
      </w:r>
      <w:proofErr w:type="spellEnd"/>
      <w:r w:rsidRPr="00801E32">
        <w:t xml:space="preserve"> </w:t>
      </w:r>
      <w:proofErr w:type="spellStart"/>
      <w:r w:rsidRPr="00801E32">
        <w:t>degraded</w:t>
      </w:r>
      <w:proofErr w:type="spellEnd"/>
      <w:r w:rsidRPr="00801E32">
        <w:t xml:space="preserve"> </w:t>
      </w:r>
      <w:proofErr w:type="spellStart"/>
      <w:r w:rsidRPr="00801E32">
        <w:t>by</w:t>
      </w:r>
      <w:proofErr w:type="spellEnd"/>
      <w:r w:rsidRPr="00801E32">
        <w:t xml:space="preserve"> </w:t>
      </w:r>
      <w:proofErr w:type="spellStart"/>
      <w:r w:rsidRPr="00801E32">
        <w:t>re</w:t>
      </w:r>
      <w:proofErr w:type="spellEnd"/>
      <w:r w:rsidRPr="00801E32">
        <w:t xml:space="preserve">-routing </w:t>
      </w:r>
      <w:proofErr w:type="spellStart"/>
      <w:r w:rsidRPr="00801E32">
        <w:t>it</w:t>
      </w:r>
      <w:proofErr w:type="spellEnd"/>
      <w:r w:rsidRPr="00801E32">
        <w:t xml:space="preserve"> </w:t>
      </w:r>
      <w:proofErr w:type="spellStart"/>
      <w:r w:rsidRPr="00801E32">
        <w:t>to</w:t>
      </w:r>
      <w:proofErr w:type="spellEnd"/>
      <w:r w:rsidRPr="00801E32">
        <w:t xml:space="preserve"> </w:t>
      </w:r>
      <w:proofErr w:type="spellStart"/>
      <w:r w:rsidRPr="00801E32">
        <w:t>the</w:t>
      </w:r>
      <w:proofErr w:type="spellEnd"/>
      <w:r w:rsidRPr="00801E32">
        <w:t xml:space="preserve"> </w:t>
      </w:r>
      <w:proofErr w:type="spellStart"/>
      <w:r w:rsidRPr="00801E32">
        <w:t>lysosome</w:t>
      </w:r>
      <w:proofErr w:type="spellEnd"/>
      <w:r w:rsidRPr="00801E32">
        <w:t xml:space="preserve">. Thus, TMED9 </w:t>
      </w:r>
      <w:proofErr w:type="spellStart"/>
      <w:r w:rsidRPr="00801E32">
        <w:t>appears</w:t>
      </w:r>
      <w:proofErr w:type="spellEnd"/>
      <w:r w:rsidRPr="00801E32">
        <w:t xml:space="preserve"> </w:t>
      </w:r>
      <w:proofErr w:type="spellStart"/>
      <w:r w:rsidRPr="00801E32">
        <w:t>to</w:t>
      </w:r>
      <w:proofErr w:type="spellEnd"/>
      <w:r w:rsidRPr="00801E32">
        <w:t xml:space="preserve"> </w:t>
      </w:r>
      <w:proofErr w:type="spellStart"/>
      <w:r w:rsidRPr="00801E32">
        <w:t>be</w:t>
      </w:r>
      <w:proofErr w:type="spellEnd"/>
      <w:r w:rsidRPr="00801E32">
        <w:t xml:space="preserve"> </w:t>
      </w:r>
      <w:proofErr w:type="spellStart"/>
      <w:r w:rsidRPr="00801E32">
        <w:t>crucial</w:t>
      </w:r>
      <w:proofErr w:type="spellEnd"/>
      <w:r w:rsidRPr="00801E32">
        <w:t xml:space="preserve"> in </w:t>
      </w:r>
      <w:proofErr w:type="spellStart"/>
      <w:r w:rsidRPr="00801E32">
        <w:t>cellular</w:t>
      </w:r>
      <w:proofErr w:type="spellEnd"/>
      <w:r w:rsidRPr="00801E32">
        <w:t xml:space="preserve"> MUC1-fs </w:t>
      </w:r>
      <w:proofErr w:type="spellStart"/>
      <w:r w:rsidRPr="00801E32">
        <w:t>storage</w:t>
      </w:r>
      <w:proofErr w:type="spellEnd"/>
      <w:r w:rsidRPr="00801E32">
        <w:t xml:space="preserve"> (</w:t>
      </w:r>
      <w:proofErr w:type="spellStart"/>
      <w:r w:rsidRPr="00801E32">
        <w:t>regulation</w:t>
      </w:r>
      <w:proofErr w:type="spellEnd"/>
      <w:r w:rsidRPr="00801E32">
        <w:t xml:space="preserve">?) and </w:t>
      </w:r>
      <w:proofErr w:type="spellStart"/>
      <w:r w:rsidRPr="00801E32">
        <w:t>therefore</w:t>
      </w:r>
      <w:proofErr w:type="spellEnd"/>
      <w:r w:rsidRPr="00801E32">
        <w:t xml:space="preserve"> will </w:t>
      </w:r>
      <w:proofErr w:type="spellStart"/>
      <w:r w:rsidRPr="00801E32">
        <w:t>be</w:t>
      </w:r>
      <w:proofErr w:type="spellEnd"/>
      <w:r w:rsidRPr="00801E32">
        <w:t xml:space="preserve"> </w:t>
      </w:r>
      <w:proofErr w:type="spellStart"/>
      <w:r w:rsidRPr="00801E32">
        <w:t>studied</w:t>
      </w:r>
      <w:proofErr w:type="spellEnd"/>
      <w:r w:rsidRPr="00801E32">
        <w:t xml:space="preserve"> in </w:t>
      </w:r>
      <w:proofErr w:type="spellStart"/>
      <w:r w:rsidRPr="00801E32">
        <w:t>detail</w:t>
      </w:r>
      <w:proofErr w:type="spellEnd"/>
      <w:r w:rsidRPr="00801E32">
        <w:t xml:space="preserve"> in renal </w:t>
      </w:r>
      <w:proofErr w:type="spellStart"/>
      <w:r w:rsidRPr="00801E32">
        <w:t>tubular</w:t>
      </w:r>
      <w:proofErr w:type="spellEnd"/>
      <w:r w:rsidRPr="00801E32">
        <w:t xml:space="preserve"> </w:t>
      </w:r>
      <w:proofErr w:type="spellStart"/>
      <w:r w:rsidRPr="00801E32">
        <w:t>cells</w:t>
      </w:r>
      <w:proofErr w:type="spellEnd"/>
      <w:r w:rsidRPr="00801E32">
        <w:t xml:space="preserve">. Initial </w:t>
      </w:r>
      <w:proofErr w:type="spellStart"/>
      <w:r w:rsidRPr="00801E32">
        <w:t>studies</w:t>
      </w:r>
      <w:proofErr w:type="spellEnd"/>
      <w:r w:rsidRPr="00801E32">
        <w:t xml:space="preserve"> </w:t>
      </w:r>
      <w:proofErr w:type="spellStart"/>
      <w:r w:rsidRPr="00801E32">
        <w:t>confirmed</w:t>
      </w:r>
      <w:proofErr w:type="spellEnd"/>
      <w:r w:rsidRPr="00801E32">
        <w:t xml:space="preserve"> </w:t>
      </w:r>
      <w:proofErr w:type="spellStart"/>
      <w:r w:rsidRPr="00801E32">
        <w:t>the</w:t>
      </w:r>
      <w:proofErr w:type="spellEnd"/>
      <w:r w:rsidRPr="00801E32">
        <w:t xml:space="preserve"> </w:t>
      </w:r>
      <w:proofErr w:type="spellStart"/>
      <w:r w:rsidRPr="00801E32">
        <w:t>specificity</w:t>
      </w:r>
      <w:proofErr w:type="spellEnd"/>
      <w:r w:rsidRPr="00801E32">
        <w:t xml:space="preserve"> </w:t>
      </w:r>
      <w:proofErr w:type="spellStart"/>
      <w:r w:rsidRPr="00801E32">
        <w:t>of</w:t>
      </w:r>
      <w:proofErr w:type="spellEnd"/>
      <w:r w:rsidRPr="00801E32">
        <w:t xml:space="preserve"> </w:t>
      </w:r>
      <w:proofErr w:type="spellStart"/>
      <w:r w:rsidRPr="00801E32">
        <w:t>commercial</w:t>
      </w:r>
      <w:proofErr w:type="spellEnd"/>
      <w:r w:rsidRPr="00801E32">
        <w:t xml:space="preserve"> anti-TMED9 </w:t>
      </w:r>
      <w:proofErr w:type="spellStart"/>
      <w:r w:rsidRPr="00801E32">
        <w:t>antibodies</w:t>
      </w:r>
      <w:proofErr w:type="spellEnd"/>
      <w:r w:rsidRPr="00801E32">
        <w:t xml:space="preserve"> </w:t>
      </w:r>
      <w:proofErr w:type="spellStart"/>
      <w:r w:rsidRPr="00801E32">
        <w:t>as</w:t>
      </w:r>
      <w:proofErr w:type="spellEnd"/>
      <w:r w:rsidRPr="00801E32">
        <w:t xml:space="preserve"> </w:t>
      </w:r>
      <w:proofErr w:type="spellStart"/>
      <w:r w:rsidRPr="00801E32">
        <w:t>well</w:t>
      </w:r>
      <w:proofErr w:type="spellEnd"/>
      <w:r w:rsidRPr="00801E32">
        <w:t xml:space="preserve"> </w:t>
      </w:r>
      <w:proofErr w:type="spellStart"/>
      <w:r w:rsidRPr="00801E32">
        <w:t>as</w:t>
      </w:r>
      <w:proofErr w:type="spellEnd"/>
      <w:r w:rsidRPr="00801E32">
        <w:t xml:space="preserve"> </w:t>
      </w:r>
      <w:proofErr w:type="spellStart"/>
      <w:r w:rsidRPr="00801E32">
        <w:t>its</w:t>
      </w:r>
      <w:proofErr w:type="spellEnd"/>
      <w:r w:rsidRPr="00801E32">
        <w:t xml:space="preserve"> </w:t>
      </w:r>
      <w:proofErr w:type="spellStart"/>
      <w:r w:rsidRPr="00801E32">
        <w:t>downregulation</w:t>
      </w:r>
      <w:proofErr w:type="spellEnd"/>
      <w:r w:rsidRPr="00801E32">
        <w:t xml:space="preserve"> </w:t>
      </w:r>
      <w:proofErr w:type="spellStart"/>
      <w:r w:rsidRPr="00801E32">
        <w:t>by</w:t>
      </w:r>
      <w:proofErr w:type="spellEnd"/>
      <w:r w:rsidRPr="00801E32">
        <w:t xml:space="preserve"> BRD4780 (Fig. 2). The </w:t>
      </w:r>
      <w:proofErr w:type="spellStart"/>
      <w:r w:rsidRPr="00801E32">
        <w:t>project</w:t>
      </w:r>
      <w:proofErr w:type="spellEnd"/>
      <w:r w:rsidRPr="00801E32">
        <w:t xml:space="preserve"> will </w:t>
      </w:r>
      <w:proofErr w:type="spellStart"/>
      <w:r w:rsidRPr="00801E32">
        <w:t>broadly</w:t>
      </w:r>
      <w:proofErr w:type="spellEnd"/>
      <w:r w:rsidRPr="00801E32">
        <w:t xml:space="preserve"> </w:t>
      </w:r>
      <w:proofErr w:type="spellStart"/>
      <w:r w:rsidRPr="00801E32">
        <w:t>characterize</w:t>
      </w:r>
      <w:proofErr w:type="spellEnd"/>
      <w:r w:rsidRPr="00801E32">
        <w:t xml:space="preserve"> </w:t>
      </w:r>
      <w:proofErr w:type="spellStart"/>
      <w:r w:rsidRPr="00801E32">
        <w:t>the</w:t>
      </w:r>
      <w:proofErr w:type="spellEnd"/>
      <w:r w:rsidRPr="00801E32">
        <w:t xml:space="preserve"> </w:t>
      </w:r>
      <w:proofErr w:type="spellStart"/>
      <w:r w:rsidRPr="00801E32">
        <w:t>expression</w:t>
      </w:r>
      <w:proofErr w:type="spellEnd"/>
      <w:r w:rsidRPr="00801E32">
        <w:t xml:space="preserve"> and </w:t>
      </w:r>
      <w:proofErr w:type="spellStart"/>
      <w:r w:rsidRPr="00801E32">
        <w:t>regulation</w:t>
      </w:r>
      <w:proofErr w:type="spellEnd"/>
      <w:r w:rsidRPr="00801E32">
        <w:t xml:space="preserve"> </w:t>
      </w:r>
      <w:proofErr w:type="spellStart"/>
      <w:r w:rsidRPr="00801E32">
        <w:t>of</w:t>
      </w:r>
      <w:proofErr w:type="spellEnd"/>
      <w:r w:rsidRPr="00801E32">
        <w:t xml:space="preserve"> TMED9 in renal </w:t>
      </w:r>
      <w:proofErr w:type="spellStart"/>
      <w:r w:rsidRPr="00801E32">
        <w:t>tubular</w:t>
      </w:r>
      <w:proofErr w:type="spellEnd"/>
      <w:r w:rsidRPr="00801E32">
        <w:t xml:space="preserve"> </w:t>
      </w:r>
      <w:proofErr w:type="spellStart"/>
      <w:r w:rsidRPr="00801E32">
        <w:t>cells</w:t>
      </w:r>
      <w:proofErr w:type="spellEnd"/>
      <w:r w:rsidRPr="00801E32">
        <w:t>.</w:t>
      </w:r>
    </w:p>
    <w:p w14:paraId="0816CF49" w14:textId="77777777" w:rsidR="00D02FFC" w:rsidRDefault="00D02FFC" w:rsidP="00327318">
      <w:pPr>
        <w:rPr>
          <w:lang w:val="en-US"/>
        </w:rPr>
      </w:pPr>
    </w:p>
    <w:p w14:paraId="6AD1C199" w14:textId="570C25E6" w:rsidR="00801E32" w:rsidRDefault="00801E32" w:rsidP="00327318">
      <w:pPr>
        <w:rPr>
          <w:lang w:val="en-US"/>
        </w:rPr>
        <w:sectPr w:rsidR="00801E32" w:rsidSect="0049553C">
          <w:type w:val="continuous"/>
          <w:pgSz w:w="11906" w:h="16838"/>
          <w:pgMar w:top="1417" w:right="1417" w:bottom="1134" w:left="1417" w:header="708" w:footer="708" w:gutter="0"/>
          <w:cols w:num="2" w:space="708"/>
          <w:titlePg/>
          <w:docGrid w:linePitch="360"/>
        </w:sectPr>
      </w:pPr>
    </w:p>
    <w:p w14:paraId="199FEDF3" w14:textId="77777777" w:rsidR="007021E9" w:rsidRDefault="007021E9">
      <w:pPr>
        <w:jc w:val="left"/>
        <w:rPr>
          <w:noProof/>
          <w:lang w:val="en-US"/>
        </w:rPr>
      </w:pPr>
    </w:p>
    <w:p w14:paraId="16E1E45F" w14:textId="3BBB4056" w:rsidR="00801E32" w:rsidRDefault="00801E32" w:rsidP="0049553C">
      <w:pPr>
        <w:pBdr>
          <w:top w:val="single" w:sz="4" w:space="1" w:color="auto"/>
          <w:left w:val="single" w:sz="4" w:space="4" w:color="auto"/>
          <w:bottom w:val="single" w:sz="4" w:space="1" w:color="auto"/>
          <w:right w:val="single" w:sz="4" w:space="4" w:color="auto"/>
        </w:pBdr>
        <w:jc w:val="left"/>
        <w:rPr>
          <w:lang w:val="en-US"/>
        </w:rPr>
      </w:pPr>
      <w:r w:rsidRPr="00801E32">
        <w:rPr>
          <w:noProof/>
          <w:lang w:val="en-US"/>
        </w:rPr>
        <w:drawing>
          <wp:inline distT="0" distB="0" distL="0" distR="0" wp14:anchorId="2F4DE614" wp14:editId="3A552130">
            <wp:extent cx="5760720" cy="1829110"/>
            <wp:effectExtent l="0" t="0" r="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720" cy="1829110"/>
                    </a:xfrm>
                    <a:prstGeom prst="rect">
                      <a:avLst/>
                    </a:prstGeom>
                    <a:noFill/>
                    <a:ln>
                      <a:noFill/>
                    </a:ln>
                  </pic:spPr>
                </pic:pic>
              </a:graphicData>
            </a:graphic>
          </wp:inline>
        </w:drawing>
      </w:r>
    </w:p>
    <w:p w14:paraId="0BC4F897" w14:textId="77777777" w:rsidR="007021E9" w:rsidRDefault="00801E32" w:rsidP="0049553C">
      <w:pPr>
        <w:pStyle w:val="Untertitel"/>
        <w:pBdr>
          <w:top w:val="single" w:sz="4" w:space="1" w:color="auto"/>
          <w:left w:val="single" w:sz="4" w:space="4" w:color="auto"/>
          <w:bottom w:val="single" w:sz="4" w:space="1" w:color="auto"/>
          <w:right w:val="single" w:sz="4" w:space="4" w:color="auto"/>
        </w:pBdr>
        <w:rPr>
          <w:szCs w:val="16"/>
        </w:rPr>
        <w:sectPr w:rsidR="007021E9" w:rsidSect="00074719">
          <w:type w:val="continuous"/>
          <w:pgSz w:w="11906" w:h="16838"/>
          <w:pgMar w:top="1417" w:right="1417" w:bottom="1134" w:left="1417" w:header="708" w:footer="708" w:gutter="0"/>
          <w:cols w:space="708"/>
          <w:titlePg/>
          <w:docGrid w:linePitch="360"/>
        </w:sectPr>
      </w:pPr>
      <w:r>
        <w:rPr>
          <w:b/>
          <w:bCs/>
          <w:szCs w:val="16"/>
        </w:rPr>
        <w:t xml:space="preserve">Figure 2:A. </w:t>
      </w:r>
      <w:r>
        <w:rPr>
          <w:szCs w:val="16"/>
        </w:rPr>
        <w:t>Co-</w:t>
      </w:r>
      <w:proofErr w:type="spellStart"/>
      <w:r>
        <w:rPr>
          <w:szCs w:val="16"/>
        </w:rPr>
        <w:t>immunofluorescence</w:t>
      </w:r>
      <w:proofErr w:type="spellEnd"/>
      <w:r>
        <w:rPr>
          <w:szCs w:val="16"/>
        </w:rPr>
        <w:t xml:space="preserve"> </w:t>
      </w:r>
      <w:proofErr w:type="spellStart"/>
      <w:r>
        <w:rPr>
          <w:szCs w:val="16"/>
        </w:rPr>
        <w:t>for</w:t>
      </w:r>
      <w:proofErr w:type="spellEnd"/>
      <w:r>
        <w:rPr>
          <w:szCs w:val="16"/>
        </w:rPr>
        <w:t xml:space="preserve"> TMED9 and </w:t>
      </w:r>
      <w:proofErr w:type="spellStart"/>
      <w:r>
        <w:rPr>
          <w:szCs w:val="16"/>
        </w:rPr>
        <w:t>Calnexin</w:t>
      </w:r>
      <w:proofErr w:type="spellEnd"/>
      <w:r>
        <w:rPr>
          <w:szCs w:val="16"/>
        </w:rPr>
        <w:t xml:space="preserve"> (ER </w:t>
      </w:r>
      <w:proofErr w:type="spellStart"/>
      <w:r>
        <w:rPr>
          <w:szCs w:val="16"/>
        </w:rPr>
        <w:t>marker</w:t>
      </w:r>
      <w:proofErr w:type="spellEnd"/>
      <w:r>
        <w:rPr>
          <w:szCs w:val="16"/>
        </w:rPr>
        <w:t xml:space="preserve">) </w:t>
      </w:r>
      <w:proofErr w:type="spellStart"/>
      <w:r>
        <w:rPr>
          <w:szCs w:val="16"/>
        </w:rPr>
        <w:t>of</w:t>
      </w:r>
      <w:proofErr w:type="spellEnd"/>
      <w:r>
        <w:rPr>
          <w:szCs w:val="16"/>
        </w:rPr>
        <w:t xml:space="preserve"> </w:t>
      </w:r>
      <w:proofErr w:type="spellStart"/>
      <w:r>
        <w:rPr>
          <w:szCs w:val="16"/>
        </w:rPr>
        <w:t>patient</w:t>
      </w:r>
      <w:proofErr w:type="spellEnd"/>
      <w:r>
        <w:rPr>
          <w:szCs w:val="16"/>
        </w:rPr>
        <w:t xml:space="preserve"> </w:t>
      </w:r>
      <w:proofErr w:type="spellStart"/>
      <w:r>
        <w:rPr>
          <w:szCs w:val="16"/>
        </w:rPr>
        <w:t>derived</w:t>
      </w:r>
      <w:proofErr w:type="spellEnd"/>
      <w:r>
        <w:rPr>
          <w:szCs w:val="16"/>
        </w:rPr>
        <w:t xml:space="preserve"> </w:t>
      </w:r>
      <w:proofErr w:type="spellStart"/>
      <w:r>
        <w:rPr>
          <w:szCs w:val="16"/>
        </w:rPr>
        <w:t>immortalised</w:t>
      </w:r>
      <w:proofErr w:type="spellEnd"/>
      <w:r>
        <w:rPr>
          <w:szCs w:val="16"/>
        </w:rPr>
        <w:t xml:space="preserve"> renal </w:t>
      </w:r>
      <w:proofErr w:type="spellStart"/>
      <w:r>
        <w:rPr>
          <w:szCs w:val="16"/>
        </w:rPr>
        <w:t>tubular</w:t>
      </w:r>
      <w:proofErr w:type="spellEnd"/>
      <w:r>
        <w:rPr>
          <w:szCs w:val="16"/>
        </w:rPr>
        <w:t xml:space="preserve"> </w:t>
      </w:r>
      <w:proofErr w:type="spellStart"/>
      <w:r>
        <w:rPr>
          <w:szCs w:val="16"/>
        </w:rPr>
        <w:t>cells</w:t>
      </w:r>
      <w:proofErr w:type="spellEnd"/>
      <w:r>
        <w:rPr>
          <w:szCs w:val="16"/>
        </w:rPr>
        <w:t xml:space="preserve"> (</w:t>
      </w:r>
      <w:proofErr w:type="spellStart"/>
      <w:r>
        <w:rPr>
          <w:szCs w:val="16"/>
        </w:rPr>
        <w:t>iTC</w:t>
      </w:r>
      <w:proofErr w:type="spellEnd"/>
      <w:r>
        <w:rPr>
          <w:szCs w:val="16"/>
        </w:rPr>
        <w:t xml:space="preserve">) </w:t>
      </w:r>
      <w:proofErr w:type="spellStart"/>
      <w:r>
        <w:rPr>
          <w:szCs w:val="16"/>
        </w:rPr>
        <w:t>with</w:t>
      </w:r>
      <w:proofErr w:type="spellEnd"/>
      <w:r>
        <w:rPr>
          <w:szCs w:val="16"/>
        </w:rPr>
        <w:t xml:space="preserve"> ADTKD-</w:t>
      </w:r>
      <w:r>
        <w:rPr>
          <w:i w:val="0"/>
          <w:iCs/>
          <w:szCs w:val="16"/>
        </w:rPr>
        <w:t>MUC1</w:t>
      </w:r>
      <w:r>
        <w:rPr>
          <w:szCs w:val="16"/>
        </w:rPr>
        <w:t xml:space="preserve">. </w:t>
      </w:r>
      <w:r>
        <w:rPr>
          <w:b/>
          <w:bCs/>
          <w:szCs w:val="16"/>
        </w:rPr>
        <w:t xml:space="preserve">B. </w:t>
      </w:r>
      <w:r>
        <w:rPr>
          <w:szCs w:val="16"/>
        </w:rPr>
        <w:t xml:space="preserve">Immunoblot </w:t>
      </w:r>
      <w:proofErr w:type="spellStart"/>
      <w:r>
        <w:rPr>
          <w:szCs w:val="16"/>
        </w:rPr>
        <w:t>of</w:t>
      </w:r>
      <w:proofErr w:type="spellEnd"/>
      <w:r>
        <w:rPr>
          <w:szCs w:val="16"/>
        </w:rPr>
        <w:t xml:space="preserve"> TMED9 </w:t>
      </w:r>
      <w:proofErr w:type="spellStart"/>
      <w:r>
        <w:rPr>
          <w:szCs w:val="16"/>
        </w:rPr>
        <w:t>from</w:t>
      </w:r>
      <w:proofErr w:type="spellEnd"/>
      <w:r>
        <w:rPr>
          <w:szCs w:val="16"/>
        </w:rPr>
        <w:t xml:space="preserve"> </w:t>
      </w:r>
      <w:proofErr w:type="spellStart"/>
      <w:r>
        <w:rPr>
          <w:szCs w:val="16"/>
        </w:rPr>
        <w:t>patient</w:t>
      </w:r>
      <w:proofErr w:type="spellEnd"/>
      <w:r>
        <w:rPr>
          <w:szCs w:val="16"/>
        </w:rPr>
        <w:t xml:space="preserve"> </w:t>
      </w:r>
      <w:proofErr w:type="spellStart"/>
      <w:r>
        <w:rPr>
          <w:szCs w:val="16"/>
        </w:rPr>
        <w:t>derived</w:t>
      </w:r>
      <w:proofErr w:type="spellEnd"/>
      <w:r>
        <w:rPr>
          <w:szCs w:val="16"/>
        </w:rPr>
        <w:t xml:space="preserve"> </w:t>
      </w:r>
      <w:proofErr w:type="spellStart"/>
      <w:r>
        <w:rPr>
          <w:szCs w:val="16"/>
        </w:rPr>
        <w:t>cells</w:t>
      </w:r>
      <w:proofErr w:type="spellEnd"/>
      <w:r>
        <w:rPr>
          <w:szCs w:val="16"/>
        </w:rPr>
        <w:t xml:space="preserve"> </w:t>
      </w:r>
      <w:proofErr w:type="spellStart"/>
      <w:r>
        <w:rPr>
          <w:szCs w:val="16"/>
        </w:rPr>
        <w:t>with</w:t>
      </w:r>
      <w:proofErr w:type="spellEnd"/>
      <w:r>
        <w:rPr>
          <w:szCs w:val="16"/>
        </w:rPr>
        <w:t xml:space="preserve"> a time </w:t>
      </w:r>
      <w:proofErr w:type="spellStart"/>
      <w:r>
        <w:rPr>
          <w:szCs w:val="16"/>
        </w:rPr>
        <w:t>course</w:t>
      </w:r>
      <w:proofErr w:type="spellEnd"/>
      <w:r>
        <w:rPr>
          <w:szCs w:val="16"/>
        </w:rPr>
        <w:t xml:space="preserve"> </w:t>
      </w:r>
      <w:proofErr w:type="spellStart"/>
      <w:r>
        <w:rPr>
          <w:szCs w:val="16"/>
        </w:rPr>
        <w:t>of</w:t>
      </w:r>
      <w:proofErr w:type="spellEnd"/>
      <w:r>
        <w:rPr>
          <w:szCs w:val="16"/>
        </w:rPr>
        <w:t xml:space="preserve"> BRD4780 </w:t>
      </w:r>
      <w:proofErr w:type="spellStart"/>
      <w:r>
        <w:rPr>
          <w:szCs w:val="16"/>
        </w:rPr>
        <w:t>exposure</w:t>
      </w:r>
      <w:proofErr w:type="spellEnd"/>
      <w:r>
        <w:rPr>
          <w:szCs w:val="16"/>
        </w:rPr>
        <w:t>.</w:t>
      </w:r>
    </w:p>
    <w:p w14:paraId="5FCB2A27" w14:textId="77777777" w:rsidR="007021E9" w:rsidRPr="007021E9" w:rsidRDefault="007021E9" w:rsidP="0049553C">
      <w:pPr>
        <w:pStyle w:val="berschrift4"/>
      </w:pPr>
      <w:proofErr w:type="spellStart"/>
      <w:r w:rsidRPr="007021E9">
        <w:t>Literature</w:t>
      </w:r>
      <w:proofErr w:type="spellEnd"/>
      <w:r w:rsidRPr="007021E9">
        <w:t xml:space="preserve"> </w:t>
      </w:r>
    </w:p>
    <w:p w14:paraId="101D0757" w14:textId="50693595" w:rsidR="007021E9" w:rsidRPr="007021E9" w:rsidRDefault="007021E9" w:rsidP="0049553C">
      <w:pPr>
        <w:ind w:left="426" w:hanging="426"/>
      </w:pPr>
      <w:r w:rsidRPr="007021E9">
        <w:t>1.</w:t>
      </w:r>
      <w:r>
        <w:tab/>
      </w:r>
      <w:r w:rsidRPr="007021E9">
        <w:t xml:space="preserve">Ekici AB, Hackenbeck T, </w:t>
      </w:r>
      <w:proofErr w:type="spellStart"/>
      <w:r w:rsidRPr="007021E9">
        <w:t>Moriniere</w:t>
      </w:r>
      <w:proofErr w:type="spellEnd"/>
      <w:r w:rsidRPr="007021E9">
        <w:t xml:space="preserve"> V, et al. Renal </w:t>
      </w:r>
      <w:proofErr w:type="spellStart"/>
      <w:r w:rsidRPr="007021E9">
        <w:t>fibrosis</w:t>
      </w:r>
      <w:proofErr w:type="spellEnd"/>
      <w:r w:rsidRPr="007021E9">
        <w:t xml:space="preserve"> </w:t>
      </w:r>
      <w:proofErr w:type="spellStart"/>
      <w:r w:rsidRPr="007021E9">
        <w:t>is</w:t>
      </w:r>
      <w:proofErr w:type="spellEnd"/>
      <w:r w:rsidRPr="007021E9">
        <w:t xml:space="preserve"> </w:t>
      </w:r>
      <w:proofErr w:type="spellStart"/>
      <w:r w:rsidRPr="007021E9">
        <w:t>the</w:t>
      </w:r>
      <w:proofErr w:type="spellEnd"/>
      <w:r w:rsidRPr="007021E9">
        <w:t xml:space="preserve"> </w:t>
      </w:r>
      <w:proofErr w:type="spellStart"/>
      <w:r w:rsidRPr="007021E9">
        <w:t>common</w:t>
      </w:r>
      <w:proofErr w:type="spellEnd"/>
      <w:r w:rsidRPr="007021E9">
        <w:t xml:space="preserve"> feature </w:t>
      </w:r>
      <w:proofErr w:type="spellStart"/>
      <w:r w:rsidRPr="007021E9">
        <w:t>of</w:t>
      </w:r>
      <w:proofErr w:type="spellEnd"/>
      <w:r w:rsidRPr="007021E9">
        <w:t xml:space="preserve"> autosomal dominant </w:t>
      </w:r>
      <w:proofErr w:type="spellStart"/>
      <w:r w:rsidRPr="007021E9">
        <w:t>tubulointerstitial</w:t>
      </w:r>
      <w:proofErr w:type="spellEnd"/>
      <w:r w:rsidRPr="007021E9">
        <w:t xml:space="preserve"> </w:t>
      </w:r>
      <w:proofErr w:type="spellStart"/>
      <w:r w:rsidRPr="007021E9">
        <w:t>kidney</w:t>
      </w:r>
      <w:proofErr w:type="spellEnd"/>
      <w:r w:rsidRPr="007021E9">
        <w:t xml:space="preserve"> </w:t>
      </w:r>
      <w:proofErr w:type="spellStart"/>
      <w:r w:rsidRPr="007021E9">
        <w:t>diseases</w:t>
      </w:r>
      <w:proofErr w:type="spellEnd"/>
      <w:r w:rsidRPr="007021E9">
        <w:t xml:space="preserve"> </w:t>
      </w:r>
      <w:proofErr w:type="spellStart"/>
      <w:r w:rsidRPr="007021E9">
        <w:t>caused</w:t>
      </w:r>
      <w:proofErr w:type="spellEnd"/>
      <w:r w:rsidRPr="007021E9">
        <w:t xml:space="preserve"> </w:t>
      </w:r>
      <w:proofErr w:type="spellStart"/>
      <w:r w:rsidRPr="007021E9">
        <w:t>by</w:t>
      </w:r>
      <w:proofErr w:type="spellEnd"/>
      <w:r w:rsidRPr="007021E9">
        <w:t xml:space="preserve"> </w:t>
      </w:r>
      <w:proofErr w:type="spellStart"/>
      <w:r w:rsidRPr="007021E9">
        <w:t>mutations</w:t>
      </w:r>
      <w:proofErr w:type="spellEnd"/>
      <w:r w:rsidRPr="007021E9">
        <w:t xml:space="preserve"> in </w:t>
      </w:r>
      <w:proofErr w:type="spellStart"/>
      <w:r w:rsidRPr="007021E9">
        <w:t>mucin</w:t>
      </w:r>
      <w:proofErr w:type="spellEnd"/>
      <w:r w:rsidRPr="007021E9">
        <w:t xml:space="preserve"> 1 </w:t>
      </w:r>
      <w:proofErr w:type="spellStart"/>
      <w:r w:rsidRPr="007021E9">
        <w:t>or</w:t>
      </w:r>
      <w:proofErr w:type="spellEnd"/>
      <w:r w:rsidRPr="007021E9">
        <w:t xml:space="preserve"> </w:t>
      </w:r>
      <w:proofErr w:type="spellStart"/>
      <w:r w:rsidRPr="007021E9">
        <w:t>uromodulin</w:t>
      </w:r>
      <w:proofErr w:type="spellEnd"/>
      <w:r w:rsidRPr="007021E9">
        <w:t xml:space="preserve">. </w:t>
      </w:r>
      <w:proofErr w:type="spellStart"/>
      <w:r w:rsidRPr="007021E9">
        <w:t>Kidney</w:t>
      </w:r>
      <w:proofErr w:type="spellEnd"/>
      <w:r w:rsidRPr="007021E9">
        <w:t xml:space="preserve"> </w:t>
      </w:r>
      <w:proofErr w:type="spellStart"/>
      <w:r w:rsidRPr="007021E9">
        <w:t>Int</w:t>
      </w:r>
      <w:proofErr w:type="spellEnd"/>
      <w:r w:rsidRPr="007021E9">
        <w:t xml:space="preserve"> </w:t>
      </w:r>
      <w:r w:rsidRPr="007021E9">
        <w:t xml:space="preserve">2014;86(3):589-99. (In eng). DOI: 10.1038/ki.2014.72. </w:t>
      </w:r>
    </w:p>
    <w:p w14:paraId="44AF6108" w14:textId="0C820DD1" w:rsidR="007021E9" w:rsidRPr="007021E9" w:rsidRDefault="007021E9" w:rsidP="0049553C">
      <w:pPr>
        <w:ind w:left="426" w:hanging="426"/>
      </w:pPr>
      <w:r w:rsidRPr="007021E9">
        <w:t>2.</w:t>
      </w:r>
      <w:r>
        <w:tab/>
      </w:r>
      <w:r w:rsidRPr="007021E9">
        <w:t xml:space="preserve">Eckardt KU, Alper SL, </w:t>
      </w:r>
      <w:proofErr w:type="spellStart"/>
      <w:r w:rsidRPr="007021E9">
        <w:t>Antignac</w:t>
      </w:r>
      <w:proofErr w:type="spellEnd"/>
      <w:r w:rsidRPr="007021E9">
        <w:t xml:space="preserve"> C, et al. Autosomal dominant </w:t>
      </w:r>
      <w:proofErr w:type="spellStart"/>
      <w:r w:rsidRPr="007021E9">
        <w:t>tubulointerstitial</w:t>
      </w:r>
      <w:proofErr w:type="spellEnd"/>
      <w:r w:rsidRPr="007021E9">
        <w:t xml:space="preserve"> </w:t>
      </w:r>
      <w:proofErr w:type="spellStart"/>
      <w:r w:rsidRPr="007021E9">
        <w:t>kidney</w:t>
      </w:r>
      <w:proofErr w:type="spellEnd"/>
      <w:r w:rsidRPr="007021E9">
        <w:t xml:space="preserve"> </w:t>
      </w:r>
      <w:proofErr w:type="spellStart"/>
      <w:r w:rsidRPr="007021E9">
        <w:t>disease</w:t>
      </w:r>
      <w:proofErr w:type="spellEnd"/>
      <w:r w:rsidRPr="007021E9">
        <w:t xml:space="preserve">: </w:t>
      </w:r>
      <w:proofErr w:type="spellStart"/>
      <w:r w:rsidRPr="007021E9">
        <w:t>diagnosis</w:t>
      </w:r>
      <w:proofErr w:type="spellEnd"/>
      <w:r w:rsidRPr="007021E9">
        <w:t xml:space="preserve">, </w:t>
      </w:r>
      <w:proofErr w:type="spellStart"/>
      <w:r w:rsidRPr="007021E9">
        <w:t>classification</w:t>
      </w:r>
      <w:proofErr w:type="spellEnd"/>
      <w:r w:rsidRPr="007021E9">
        <w:t xml:space="preserve">, and management-A KDIGO </w:t>
      </w:r>
      <w:proofErr w:type="spellStart"/>
      <w:r w:rsidRPr="007021E9">
        <w:t>consensus</w:t>
      </w:r>
      <w:proofErr w:type="spellEnd"/>
      <w:r w:rsidRPr="007021E9">
        <w:t xml:space="preserve"> </w:t>
      </w:r>
      <w:proofErr w:type="spellStart"/>
      <w:r w:rsidRPr="007021E9">
        <w:lastRenderedPageBreak/>
        <w:t>report</w:t>
      </w:r>
      <w:proofErr w:type="spellEnd"/>
      <w:r w:rsidRPr="007021E9">
        <w:t xml:space="preserve">. </w:t>
      </w:r>
      <w:proofErr w:type="spellStart"/>
      <w:r w:rsidRPr="007021E9">
        <w:t>Kidney</w:t>
      </w:r>
      <w:proofErr w:type="spellEnd"/>
      <w:r w:rsidRPr="007021E9">
        <w:t xml:space="preserve"> </w:t>
      </w:r>
      <w:proofErr w:type="spellStart"/>
      <w:r w:rsidRPr="007021E9">
        <w:t>Int</w:t>
      </w:r>
      <w:proofErr w:type="spellEnd"/>
      <w:r w:rsidRPr="007021E9">
        <w:t xml:space="preserve"> 2015;88(4):676-683. (In English). DOI: 10.1038/ki.2015.28. </w:t>
      </w:r>
    </w:p>
    <w:p w14:paraId="172A543D" w14:textId="0C453ED1" w:rsidR="007021E9" w:rsidRPr="007021E9" w:rsidRDefault="007021E9" w:rsidP="0049553C">
      <w:pPr>
        <w:ind w:left="426" w:hanging="426"/>
      </w:pPr>
      <w:r w:rsidRPr="007021E9">
        <w:t>3.</w:t>
      </w:r>
      <w:r>
        <w:tab/>
      </w:r>
      <w:r w:rsidRPr="007021E9">
        <w:t xml:space="preserve">Schwarz H, Popp B, </w:t>
      </w:r>
      <w:proofErr w:type="spellStart"/>
      <w:r w:rsidRPr="007021E9">
        <w:t>Airik</w:t>
      </w:r>
      <w:proofErr w:type="spellEnd"/>
      <w:r w:rsidRPr="007021E9">
        <w:t xml:space="preserve"> R, et al. </w:t>
      </w:r>
      <w:proofErr w:type="spellStart"/>
      <w:r w:rsidRPr="007021E9">
        <w:t>Biallelic</w:t>
      </w:r>
      <w:proofErr w:type="spellEnd"/>
      <w:r w:rsidRPr="007021E9">
        <w:t xml:space="preserve"> ANKS6 </w:t>
      </w:r>
      <w:proofErr w:type="spellStart"/>
      <w:r w:rsidRPr="007021E9">
        <w:t>mutations</w:t>
      </w:r>
      <w:proofErr w:type="spellEnd"/>
      <w:r w:rsidRPr="007021E9">
        <w:t xml:space="preserve"> </w:t>
      </w:r>
      <w:proofErr w:type="spellStart"/>
      <w:r w:rsidRPr="007021E9">
        <w:t>cause</w:t>
      </w:r>
      <w:proofErr w:type="spellEnd"/>
      <w:r w:rsidRPr="007021E9">
        <w:t xml:space="preserve"> </w:t>
      </w:r>
      <w:proofErr w:type="spellStart"/>
      <w:r w:rsidRPr="007021E9">
        <w:t>late-onset</w:t>
      </w:r>
      <w:proofErr w:type="spellEnd"/>
      <w:r w:rsidRPr="007021E9">
        <w:t xml:space="preserve"> </w:t>
      </w:r>
      <w:proofErr w:type="spellStart"/>
      <w:r w:rsidRPr="007021E9">
        <w:t>ciliopathy</w:t>
      </w:r>
      <w:proofErr w:type="spellEnd"/>
      <w:r w:rsidRPr="007021E9">
        <w:t xml:space="preserve"> </w:t>
      </w:r>
      <w:proofErr w:type="spellStart"/>
      <w:r w:rsidRPr="007021E9">
        <w:t>with</w:t>
      </w:r>
      <w:proofErr w:type="spellEnd"/>
      <w:r w:rsidRPr="007021E9">
        <w:t xml:space="preserve"> </w:t>
      </w:r>
      <w:proofErr w:type="spellStart"/>
      <w:r w:rsidRPr="007021E9">
        <w:t>chronic</w:t>
      </w:r>
      <w:proofErr w:type="spellEnd"/>
      <w:r w:rsidRPr="007021E9">
        <w:t xml:space="preserve"> </w:t>
      </w:r>
      <w:proofErr w:type="spellStart"/>
      <w:r w:rsidRPr="007021E9">
        <w:t>kidney</w:t>
      </w:r>
      <w:proofErr w:type="spellEnd"/>
      <w:r w:rsidRPr="007021E9">
        <w:t xml:space="preserve"> </w:t>
      </w:r>
      <w:proofErr w:type="spellStart"/>
      <w:r w:rsidRPr="007021E9">
        <w:t>disease</w:t>
      </w:r>
      <w:proofErr w:type="spellEnd"/>
      <w:r w:rsidRPr="007021E9">
        <w:t xml:space="preserve"> </w:t>
      </w:r>
      <w:proofErr w:type="spellStart"/>
      <w:r w:rsidRPr="007021E9">
        <w:t>through</w:t>
      </w:r>
      <w:proofErr w:type="spellEnd"/>
      <w:r w:rsidRPr="007021E9">
        <w:t xml:space="preserve"> YAP </w:t>
      </w:r>
      <w:proofErr w:type="spellStart"/>
      <w:r w:rsidRPr="007021E9">
        <w:t>dysregulation</w:t>
      </w:r>
      <w:proofErr w:type="spellEnd"/>
      <w:r w:rsidRPr="007021E9">
        <w:t xml:space="preserve">. Human </w:t>
      </w:r>
      <w:proofErr w:type="spellStart"/>
      <w:r w:rsidRPr="007021E9">
        <w:t>molecular</w:t>
      </w:r>
      <w:proofErr w:type="spellEnd"/>
      <w:r w:rsidRPr="007021E9">
        <w:t xml:space="preserve"> </w:t>
      </w:r>
      <w:proofErr w:type="spellStart"/>
      <w:r w:rsidRPr="007021E9">
        <w:t>genetics</w:t>
      </w:r>
      <w:proofErr w:type="spellEnd"/>
      <w:r w:rsidRPr="007021E9">
        <w:t xml:space="preserve"> 2022;31(9):1357-1369. DOI: 10.1093/</w:t>
      </w:r>
      <w:proofErr w:type="spellStart"/>
      <w:r w:rsidRPr="007021E9">
        <w:t>hmg</w:t>
      </w:r>
      <w:proofErr w:type="spellEnd"/>
      <w:r w:rsidRPr="007021E9">
        <w:t xml:space="preserve">/ddab322. </w:t>
      </w:r>
    </w:p>
    <w:p w14:paraId="4DEE63F4" w14:textId="06A83856" w:rsidR="007021E9" w:rsidRPr="007021E9" w:rsidRDefault="007021E9" w:rsidP="0049553C">
      <w:pPr>
        <w:ind w:left="426" w:hanging="426"/>
      </w:pPr>
      <w:r w:rsidRPr="007021E9">
        <w:t>4.</w:t>
      </w:r>
      <w:r>
        <w:tab/>
      </w:r>
      <w:proofErr w:type="spellStart"/>
      <w:r w:rsidRPr="007021E9">
        <w:t>Devuyst</w:t>
      </w:r>
      <w:proofErr w:type="spellEnd"/>
      <w:r w:rsidRPr="007021E9">
        <w:t xml:space="preserve"> O, </w:t>
      </w:r>
      <w:proofErr w:type="spellStart"/>
      <w:r w:rsidRPr="007021E9">
        <w:t>Olinger</w:t>
      </w:r>
      <w:proofErr w:type="spellEnd"/>
      <w:r w:rsidRPr="007021E9">
        <w:t xml:space="preserve"> E, Weber S, et al. Autosomal dominant </w:t>
      </w:r>
      <w:proofErr w:type="spellStart"/>
      <w:r w:rsidRPr="007021E9">
        <w:t>tubulointerstitial</w:t>
      </w:r>
      <w:proofErr w:type="spellEnd"/>
      <w:r w:rsidRPr="007021E9">
        <w:t xml:space="preserve"> </w:t>
      </w:r>
      <w:proofErr w:type="spellStart"/>
      <w:r w:rsidRPr="007021E9">
        <w:t>kidney</w:t>
      </w:r>
      <w:proofErr w:type="spellEnd"/>
      <w:r w:rsidRPr="007021E9">
        <w:t xml:space="preserve"> </w:t>
      </w:r>
      <w:proofErr w:type="spellStart"/>
      <w:r w:rsidRPr="007021E9">
        <w:t>disease</w:t>
      </w:r>
      <w:proofErr w:type="spellEnd"/>
      <w:r w:rsidRPr="007021E9">
        <w:t xml:space="preserve">. Nat Rev Dis Primers 2019;5(1):60. DOI: 10.1038/s41572-019-0109-9. </w:t>
      </w:r>
    </w:p>
    <w:p w14:paraId="4D7D5F88" w14:textId="708338C6" w:rsidR="007021E9" w:rsidRPr="007021E9" w:rsidRDefault="007021E9" w:rsidP="0049553C">
      <w:pPr>
        <w:ind w:left="426" w:hanging="426"/>
      </w:pPr>
      <w:r w:rsidRPr="007021E9">
        <w:t>5.</w:t>
      </w:r>
      <w:r>
        <w:tab/>
      </w:r>
      <w:proofErr w:type="spellStart"/>
      <w:r w:rsidRPr="007021E9">
        <w:t>Dvela</w:t>
      </w:r>
      <w:proofErr w:type="spellEnd"/>
      <w:r w:rsidRPr="007021E9">
        <w:t>-Levitt M, Kost-</w:t>
      </w:r>
      <w:proofErr w:type="spellStart"/>
      <w:r w:rsidRPr="007021E9">
        <w:t>Alimova</w:t>
      </w:r>
      <w:proofErr w:type="spellEnd"/>
      <w:r w:rsidRPr="007021E9">
        <w:t xml:space="preserve"> M, </w:t>
      </w:r>
      <w:proofErr w:type="spellStart"/>
      <w:r w:rsidRPr="007021E9">
        <w:t>Emani</w:t>
      </w:r>
      <w:proofErr w:type="spellEnd"/>
      <w:r w:rsidRPr="007021E9">
        <w:t xml:space="preserve"> M, et al. Small </w:t>
      </w:r>
      <w:proofErr w:type="spellStart"/>
      <w:r w:rsidRPr="007021E9">
        <w:t>Molecule</w:t>
      </w:r>
      <w:proofErr w:type="spellEnd"/>
      <w:r w:rsidRPr="007021E9">
        <w:t xml:space="preserve"> Targets TMED9 and </w:t>
      </w:r>
      <w:proofErr w:type="spellStart"/>
      <w:r w:rsidRPr="007021E9">
        <w:t>Promotes</w:t>
      </w:r>
      <w:proofErr w:type="spellEnd"/>
      <w:r w:rsidRPr="007021E9">
        <w:t xml:space="preserve"> Lysosomal Degradation </w:t>
      </w:r>
      <w:proofErr w:type="spellStart"/>
      <w:r w:rsidRPr="007021E9">
        <w:t>to</w:t>
      </w:r>
      <w:proofErr w:type="spellEnd"/>
      <w:r w:rsidRPr="007021E9">
        <w:t xml:space="preserve"> Reverse </w:t>
      </w:r>
      <w:proofErr w:type="spellStart"/>
      <w:r w:rsidRPr="007021E9">
        <w:t>Proteinopathy</w:t>
      </w:r>
      <w:proofErr w:type="spellEnd"/>
      <w:r w:rsidRPr="007021E9">
        <w:t xml:space="preserve">. </w:t>
      </w:r>
      <w:proofErr w:type="spellStart"/>
      <w:r w:rsidRPr="007021E9">
        <w:t>Cell</w:t>
      </w:r>
      <w:proofErr w:type="spellEnd"/>
      <w:r w:rsidRPr="007021E9">
        <w:t xml:space="preserve"> 2019;178(3):521-535 e23. (In eng). DOI: 10.1016/j.cell.2019.07.002. </w:t>
      </w:r>
    </w:p>
    <w:p w14:paraId="2FB1236A" w14:textId="4F3155D2" w:rsidR="00801E32" w:rsidRDefault="007021E9" w:rsidP="0049553C">
      <w:pPr>
        <w:ind w:left="426" w:hanging="426"/>
        <w:rPr>
          <w:lang w:val="en-US"/>
        </w:rPr>
      </w:pPr>
      <w:r w:rsidRPr="007021E9">
        <w:t>6.</w:t>
      </w:r>
      <w:r>
        <w:tab/>
      </w:r>
      <w:r w:rsidRPr="007021E9">
        <w:t xml:space="preserve">Knaup KX, Hackenbeck T, Popp B, et al. </w:t>
      </w:r>
      <w:proofErr w:type="spellStart"/>
      <w:r w:rsidRPr="007021E9">
        <w:t>Biallelic</w:t>
      </w:r>
      <w:proofErr w:type="spellEnd"/>
      <w:r w:rsidRPr="007021E9">
        <w:t xml:space="preserve"> Expression </w:t>
      </w:r>
      <w:proofErr w:type="spellStart"/>
      <w:r w:rsidRPr="007021E9">
        <w:t>of</w:t>
      </w:r>
      <w:proofErr w:type="spellEnd"/>
      <w:r w:rsidRPr="007021E9">
        <w:t xml:space="preserve"> Mucin-1 in Autosomal Dominant </w:t>
      </w:r>
      <w:proofErr w:type="spellStart"/>
      <w:r w:rsidRPr="007021E9">
        <w:t>Tubulointerstitial</w:t>
      </w:r>
      <w:proofErr w:type="spellEnd"/>
      <w:r w:rsidRPr="007021E9">
        <w:t xml:space="preserve"> </w:t>
      </w:r>
      <w:proofErr w:type="spellStart"/>
      <w:r w:rsidRPr="007021E9">
        <w:t>Kidney</w:t>
      </w:r>
      <w:proofErr w:type="spellEnd"/>
      <w:r w:rsidRPr="007021E9">
        <w:t xml:space="preserve"> Disease: </w:t>
      </w:r>
      <w:proofErr w:type="spellStart"/>
      <w:r w:rsidRPr="007021E9">
        <w:t>Implications</w:t>
      </w:r>
      <w:proofErr w:type="spellEnd"/>
      <w:r w:rsidRPr="007021E9">
        <w:t xml:space="preserve"> </w:t>
      </w:r>
      <w:proofErr w:type="spellStart"/>
      <w:r w:rsidRPr="007021E9">
        <w:t>for</w:t>
      </w:r>
      <w:proofErr w:type="spellEnd"/>
      <w:r w:rsidRPr="007021E9">
        <w:t xml:space="preserve"> </w:t>
      </w:r>
      <w:proofErr w:type="spellStart"/>
      <w:r w:rsidRPr="007021E9">
        <w:t>Nongenetic</w:t>
      </w:r>
      <w:proofErr w:type="spellEnd"/>
      <w:r w:rsidRPr="007021E9">
        <w:t xml:space="preserve"> Disease Recognition. J Am </w:t>
      </w:r>
      <w:proofErr w:type="spellStart"/>
      <w:r w:rsidRPr="007021E9">
        <w:t>Soc</w:t>
      </w:r>
      <w:proofErr w:type="spellEnd"/>
      <w:r w:rsidRPr="007021E9">
        <w:t xml:space="preserve"> </w:t>
      </w:r>
      <w:proofErr w:type="spellStart"/>
      <w:r w:rsidRPr="007021E9">
        <w:t>Nephrol</w:t>
      </w:r>
      <w:proofErr w:type="spellEnd"/>
      <w:r w:rsidRPr="007021E9">
        <w:t xml:space="preserve"> 2018;29(9):2298-2309. (In eng). DOI: 10.1681/ASN.2018030245.</w:t>
      </w:r>
    </w:p>
    <w:p w14:paraId="146915BC" w14:textId="77777777" w:rsidR="007021E9" w:rsidRDefault="007021E9">
      <w:pPr>
        <w:jc w:val="left"/>
        <w:rPr>
          <w:lang w:val="en-US"/>
        </w:rPr>
        <w:sectPr w:rsidR="007021E9" w:rsidSect="0049553C">
          <w:type w:val="continuous"/>
          <w:pgSz w:w="11906" w:h="16838"/>
          <w:pgMar w:top="1417" w:right="1417" w:bottom="1134" w:left="1417" w:header="708" w:footer="708" w:gutter="0"/>
          <w:cols w:num="2" w:space="708"/>
          <w:titlePg/>
          <w:docGrid w:linePitch="360"/>
        </w:sectPr>
      </w:pPr>
    </w:p>
    <w:p w14:paraId="4E53397E" w14:textId="2CDC244B" w:rsidR="00801E32" w:rsidRDefault="00801E32">
      <w:pPr>
        <w:jc w:val="left"/>
        <w:rPr>
          <w:lang w:val="en-US"/>
        </w:rPr>
      </w:pPr>
    </w:p>
    <w:p w14:paraId="4F89EDD5" w14:textId="7302D285" w:rsidR="00BC7EE2" w:rsidRDefault="00BC7EE2">
      <w:pPr>
        <w:jc w:val="left"/>
        <w:rPr>
          <w:rFonts w:eastAsiaTheme="majorEastAsia" w:cstheme="majorBidi"/>
          <w:b/>
          <w:color w:val="2761AC"/>
          <w:sz w:val="28"/>
          <w:szCs w:val="24"/>
          <w:lang w:val="en-US"/>
        </w:rPr>
      </w:pPr>
      <w:r>
        <w:rPr>
          <w:lang w:val="en-US"/>
        </w:rPr>
        <w:br w:type="page"/>
      </w:r>
    </w:p>
    <w:p w14:paraId="36BF6055" w14:textId="7B8FD78A" w:rsidR="00F5549B" w:rsidRDefault="00F5549B" w:rsidP="00F5549B">
      <w:pPr>
        <w:pStyle w:val="berschrift3"/>
        <w:pBdr>
          <w:top w:val="single" w:sz="4" w:space="1" w:color="E3E9EC"/>
          <w:left w:val="single" w:sz="4" w:space="4" w:color="E3E9EC"/>
          <w:bottom w:val="single" w:sz="4" w:space="1" w:color="E3E9EC"/>
          <w:right w:val="single" w:sz="4" w:space="4" w:color="E3E9EC"/>
        </w:pBdr>
        <w:shd w:val="clear" w:color="auto" w:fill="E3E9EC"/>
      </w:pPr>
      <w:bookmarkStart w:id="38" w:name="_Toc160084255"/>
      <w:r>
        <w:rPr>
          <w:lang w:val="en-US"/>
        </w:rPr>
        <w:lastRenderedPageBreak/>
        <w:t>Henriette Mandelbaum</w:t>
      </w:r>
      <w:r w:rsidRPr="00422B57">
        <w:t>, MD</w:t>
      </w:r>
      <w:bookmarkEnd w:id="38"/>
    </w:p>
    <w:p w14:paraId="514D7205" w14:textId="2DEFA43C" w:rsidR="00BD1C83" w:rsidRPr="0049553C" w:rsidRDefault="00BD1C83" w:rsidP="00F5549B">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rPr>
      </w:pPr>
      <w:r w:rsidRPr="0049553C">
        <w:rPr>
          <w:rStyle w:val="SchwacheHervorhebung"/>
        </w:rPr>
        <w:t xml:space="preserve">Non-invasive </w:t>
      </w:r>
      <w:proofErr w:type="spellStart"/>
      <w:r w:rsidRPr="0049553C">
        <w:rPr>
          <w:rStyle w:val="SchwacheHervorhebung"/>
        </w:rPr>
        <w:t>evalua</w:t>
      </w:r>
      <w:r>
        <w:rPr>
          <w:rStyle w:val="SchwacheHervorhebung"/>
        </w:rPr>
        <w:t>ti</w:t>
      </w:r>
      <w:r w:rsidRPr="0049553C">
        <w:rPr>
          <w:rStyle w:val="SchwacheHervorhebung"/>
        </w:rPr>
        <w:t>on</w:t>
      </w:r>
      <w:proofErr w:type="spellEnd"/>
      <w:r w:rsidRPr="0049553C">
        <w:rPr>
          <w:rStyle w:val="SchwacheHervorhebung"/>
        </w:rPr>
        <w:t xml:space="preserve"> </w:t>
      </w:r>
      <w:proofErr w:type="spellStart"/>
      <w:r w:rsidRPr="0049553C">
        <w:rPr>
          <w:rStyle w:val="SchwacheHervorhebung"/>
        </w:rPr>
        <w:t>of</w:t>
      </w:r>
      <w:proofErr w:type="spellEnd"/>
      <w:r w:rsidRPr="0049553C">
        <w:rPr>
          <w:rStyle w:val="SchwacheHervorhebung"/>
        </w:rPr>
        <w:t xml:space="preserve"> gra</w:t>
      </w:r>
      <w:r>
        <w:rPr>
          <w:rStyle w:val="SchwacheHervorhebung"/>
        </w:rPr>
        <w:t>ft</w:t>
      </w:r>
      <w:r w:rsidRPr="0049553C">
        <w:rPr>
          <w:rStyle w:val="SchwacheHervorhebung"/>
        </w:rPr>
        <w:t xml:space="preserve"> </w:t>
      </w:r>
      <w:proofErr w:type="spellStart"/>
      <w:r w:rsidRPr="0049553C">
        <w:rPr>
          <w:rStyle w:val="SchwacheHervorhebung"/>
        </w:rPr>
        <w:t>condi</w:t>
      </w:r>
      <w:r>
        <w:rPr>
          <w:rStyle w:val="SchwacheHervorhebung"/>
        </w:rPr>
        <w:t>ti</w:t>
      </w:r>
      <w:r w:rsidRPr="0049553C">
        <w:rPr>
          <w:rStyle w:val="SchwacheHervorhebung"/>
        </w:rPr>
        <w:t>on</w:t>
      </w:r>
      <w:proofErr w:type="spellEnd"/>
      <w:r w:rsidRPr="0049553C">
        <w:rPr>
          <w:rStyle w:val="SchwacheHervorhebung"/>
        </w:rPr>
        <w:t xml:space="preserve"> in adult </w:t>
      </w:r>
      <w:proofErr w:type="spellStart"/>
      <w:r w:rsidRPr="0049553C">
        <w:rPr>
          <w:rStyle w:val="SchwacheHervorhebung"/>
        </w:rPr>
        <w:t>pa</w:t>
      </w:r>
      <w:r>
        <w:rPr>
          <w:rStyle w:val="SchwacheHervorhebung"/>
        </w:rPr>
        <w:t>ti</w:t>
      </w:r>
      <w:r w:rsidRPr="0049553C">
        <w:rPr>
          <w:rStyle w:val="SchwacheHervorhebung"/>
        </w:rPr>
        <w:t>ents</w:t>
      </w:r>
      <w:proofErr w:type="spellEnd"/>
      <w:r w:rsidRPr="0049553C">
        <w:rPr>
          <w:rStyle w:val="SchwacheHervorhebung"/>
        </w:rPr>
        <w:t xml:space="preserve"> </w:t>
      </w:r>
      <w:proofErr w:type="spellStart"/>
      <w:r w:rsidRPr="0049553C">
        <w:rPr>
          <w:rStyle w:val="SchwacheHervorhebung"/>
        </w:rPr>
        <w:t>with</w:t>
      </w:r>
      <w:proofErr w:type="spellEnd"/>
      <w:r w:rsidRPr="0049553C">
        <w:rPr>
          <w:rStyle w:val="SchwacheHervorhebung"/>
        </w:rPr>
        <w:t xml:space="preserve"> </w:t>
      </w:r>
      <w:proofErr w:type="spellStart"/>
      <w:r w:rsidRPr="0049553C">
        <w:rPr>
          <w:rStyle w:val="SchwacheHervorhebung"/>
        </w:rPr>
        <w:t>kidney</w:t>
      </w:r>
      <w:proofErr w:type="spellEnd"/>
      <w:r w:rsidRPr="0049553C">
        <w:rPr>
          <w:rStyle w:val="SchwacheHervorhebung"/>
        </w:rPr>
        <w:t xml:space="preserve"> transplant </w:t>
      </w:r>
      <w:proofErr w:type="spellStart"/>
      <w:r w:rsidRPr="0049553C">
        <w:rPr>
          <w:rStyle w:val="SchwacheHervorhebung"/>
        </w:rPr>
        <w:t>using</w:t>
      </w:r>
      <w:proofErr w:type="spellEnd"/>
      <w:r w:rsidRPr="0049553C">
        <w:rPr>
          <w:rStyle w:val="SchwacheHervorhebung"/>
        </w:rPr>
        <w:t xml:space="preserve"> </w:t>
      </w:r>
      <w:proofErr w:type="spellStart"/>
      <w:r w:rsidRPr="0049553C">
        <w:rPr>
          <w:rStyle w:val="SchwacheHervorhebung"/>
        </w:rPr>
        <w:t>Mul</w:t>
      </w:r>
      <w:r>
        <w:rPr>
          <w:rStyle w:val="SchwacheHervorhebung"/>
        </w:rPr>
        <w:t>ti</w:t>
      </w:r>
      <w:r w:rsidRPr="0049553C">
        <w:rPr>
          <w:rStyle w:val="SchwacheHervorhebung"/>
        </w:rPr>
        <w:t>spectral</w:t>
      </w:r>
      <w:proofErr w:type="spellEnd"/>
      <w:r w:rsidRPr="0049553C">
        <w:rPr>
          <w:rStyle w:val="SchwacheHervorhebung"/>
        </w:rPr>
        <w:t xml:space="preserve"> </w:t>
      </w:r>
      <w:proofErr w:type="spellStart"/>
      <w:r w:rsidRPr="0049553C">
        <w:rPr>
          <w:rStyle w:val="SchwacheHervorhebung"/>
        </w:rPr>
        <w:t>Optoacous</w:t>
      </w:r>
      <w:r>
        <w:rPr>
          <w:rStyle w:val="SchwacheHervorhebung"/>
        </w:rPr>
        <w:t>ti</w:t>
      </w:r>
      <w:r w:rsidRPr="0049553C">
        <w:rPr>
          <w:rStyle w:val="SchwacheHervorhebung"/>
        </w:rPr>
        <w:t>c</w:t>
      </w:r>
      <w:proofErr w:type="spellEnd"/>
      <w:r w:rsidRPr="0049553C">
        <w:rPr>
          <w:rStyle w:val="SchwacheHervorhebung"/>
        </w:rPr>
        <w:t xml:space="preserve"> </w:t>
      </w:r>
      <w:proofErr w:type="spellStart"/>
      <w:r w:rsidRPr="0049553C">
        <w:rPr>
          <w:rStyle w:val="SchwacheHervorhebung"/>
        </w:rPr>
        <w:t>Tomography</w:t>
      </w:r>
      <w:proofErr w:type="spellEnd"/>
      <w:r w:rsidRPr="0049553C">
        <w:rPr>
          <w:rStyle w:val="SchwacheHervorhebung"/>
        </w:rPr>
        <w:t xml:space="preserve"> and Ultrasound </w:t>
      </w:r>
      <w:proofErr w:type="spellStart"/>
      <w:r w:rsidRPr="0049553C">
        <w:rPr>
          <w:rStyle w:val="SchwacheHervorhebung"/>
        </w:rPr>
        <w:t>Localiza</w:t>
      </w:r>
      <w:r>
        <w:rPr>
          <w:rStyle w:val="SchwacheHervorhebung"/>
        </w:rPr>
        <w:t>ti</w:t>
      </w:r>
      <w:r w:rsidRPr="0049553C">
        <w:rPr>
          <w:rStyle w:val="SchwacheHervorhebung"/>
        </w:rPr>
        <w:t>on</w:t>
      </w:r>
      <w:proofErr w:type="spellEnd"/>
      <w:r w:rsidRPr="0049553C">
        <w:rPr>
          <w:rStyle w:val="SchwacheHervorhebung"/>
        </w:rPr>
        <w:t xml:space="preserve"> </w:t>
      </w:r>
      <w:proofErr w:type="spellStart"/>
      <w:r w:rsidRPr="0049553C">
        <w:rPr>
          <w:rStyle w:val="SchwacheHervorhebung"/>
        </w:rPr>
        <w:t>Microscopy</w:t>
      </w:r>
      <w:proofErr w:type="spellEnd"/>
      <w:r w:rsidRPr="0049553C">
        <w:rPr>
          <w:rStyle w:val="SchwacheHervorhebung"/>
        </w:rPr>
        <w:t xml:space="preserve"> </w:t>
      </w:r>
    </w:p>
    <w:p w14:paraId="04AB36DF" w14:textId="77777777" w:rsidR="00BD1C83" w:rsidRDefault="00BD1C83" w:rsidP="00F5549B">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p>
    <w:p w14:paraId="7C564413" w14:textId="231C02FC" w:rsidR="00F5549B" w:rsidRPr="00D006F9" w:rsidRDefault="00F5549B" w:rsidP="00F5549B">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D006F9">
        <w:rPr>
          <w:rStyle w:val="SchwacheHervorhebung"/>
          <w:b/>
          <w:iCs w:val="0"/>
          <w:color w:val="000000" w:themeColor="text1"/>
          <w:sz w:val="20"/>
          <w:szCs w:val="20"/>
          <w:lang w:val="en-US"/>
        </w:rPr>
        <w:t xml:space="preserve">Department of </w:t>
      </w:r>
      <w:proofErr w:type="spellStart"/>
      <w:r w:rsidRPr="00D006F9">
        <w:rPr>
          <w:rStyle w:val="SchwacheHervorhebung"/>
          <w:b/>
          <w:iCs w:val="0"/>
          <w:color w:val="000000" w:themeColor="text1"/>
          <w:sz w:val="20"/>
          <w:szCs w:val="20"/>
          <w:lang w:val="en-US"/>
        </w:rPr>
        <w:t>Paediatrics</w:t>
      </w:r>
      <w:proofErr w:type="spellEnd"/>
      <w:r w:rsidRPr="00D006F9">
        <w:rPr>
          <w:rStyle w:val="SchwacheHervorhebung"/>
          <w:b/>
          <w:iCs w:val="0"/>
          <w:color w:val="000000" w:themeColor="text1"/>
          <w:sz w:val="20"/>
          <w:szCs w:val="20"/>
          <w:lang w:val="en-US"/>
        </w:rPr>
        <w:t xml:space="preserve"> and Adolescent Medicine, </w:t>
      </w:r>
      <w:proofErr w:type="spellStart"/>
      <w:r w:rsidRPr="00D006F9">
        <w:rPr>
          <w:rStyle w:val="SchwacheHervorhebung"/>
          <w:b/>
          <w:iCs w:val="0"/>
          <w:color w:val="000000" w:themeColor="text1"/>
          <w:sz w:val="20"/>
          <w:szCs w:val="20"/>
          <w:lang w:val="en-US"/>
        </w:rPr>
        <w:t>Universitätsklinikum</w:t>
      </w:r>
      <w:proofErr w:type="spellEnd"/>
      <w:r w:rsidRPr="00D006F9">
        <w:rPr>
          <w:rStyle w:val="SchwacheHervorhebung"/>
          <w:b/>
          <w:iCs w:val="0"/>
          <w:color w:val="000000" w:themeColor="text1"/>
          <w:sz w:val="20"/>
          <w:szCs w:val="20"/>
          <w:lang w:val="en-US"/>
        </w:rPr>
        <w:t xml:space="preserve"> Erlangen</w:t>
      </w:r>
    </w:p>
    <w:p w14:paraId="147E7821" w14:textId="0A26CC88" w:rsidR="00F5549B" w:rsidRDefault="00F5549B" w:rsidP="00F5549B">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sidRPr="0005377F">
        <w:rPr>
          <w:rStyle w:val="SchwacheHervorhebung"/>
          <w:b/>
          <w:iCs w:val="0"/>
          <w:color w:val="000000" w:themeColor="text1"/>
          <w:sz w:val="20"/>
          <w:szCs w:val="20"/>
          <w:lang w:val="en-US"/>
        </w:rPr>
        <w:t xml:space="preserve">Mentors: </w:t>
      </w:r>
      <w:r w:rsidR="00BD1C83">
        <w:rPr>
          <w:rStyle w:val="SchwacheHervorhebung"/>
          <w:b/>
          <w:iCs w:val="0"/>
          <w:color w:val="000000" w:themeColor="text1"/>
          <w:sz w:val="20"/>
          <w:szCs w:val="20"/>
          <w:lang w:val="en-US"/>
        </w:rPr>
        <w:t xml:space="preserve">Dr. Ferdinand </w:t>
      </w:r>
      <w:proofErr w:type="spellStart"/>
      <w:r w:rsidR="00BD1C83">
        <w:rPr>
          <w:rStyle w:val="SchwacheHervorhebung"/>
          <w:b/>
          <w:iCs w:val="0"/>
          <w:color w:val="000000" w:themeColor="text1"/>
          <w:sz w:val="20"/>
          <w:szCs w:val="20"/>
          <w:lang w:val="en-US"/>
        </w:rPr>
        <w:t>Knieling</w:t>
      </w:r>
      <w:proofErr w:type="spellEnd"/>
      <w:r w:rsidRPr="0005377F">
        <w:rPr>
          <w:rStyle w:val="SchwacheHervorhebung"/>
          <w:b/>
          <w:iCs w:val="0"/>
          <w:color w:val="000000" w:themeColor="text1"/>
          <w:sz w:val="20"/>
          <w:szCs w:val="20"/>
          <w:lang w:val="en-US"/>
        </w:rPr>
        <w:t>, Prof. Mario Schiffer</w:t>
      </w:r>
    </w:p>
    <w:p w14:paraId="52D33AC4" w14:textId="54B1DC60" w:rsidR="00F5549B" w:rsidRPr="0005377F" w:rsidRDefault="00F5549B" w:rsidP="00F5549B">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b/>
          <w:iCs w:val="0"/>
          <w:color w:val="000000" w:themeColor="text1"/>
          <w:sz w:val="20"/>
          <w:szCs w:val="20"/>
          <w:lang w:val="en-US"/>
        </w:rPr>
      </w:pPr>
      <w:r>
        <w:rPr>
          <w:rStyle w:val="SchwacheHervorhebung"/>
          <w:b/>
          <w:iCs w:val="0"/>
          <w:color w:val="000000" w:themeColor="text1"/>
          <w:sz w:val="20"/>
          <w:szCs w:val="20"/>
          <w:lang w:val="en-US"/>
        </w:rPr>
        <w:t>External Mentor</w:t>
      </w:r>
      <w:r w:rsidR="00BD1C83">
        <w:rPr>
          <w:rStyle w:val="SchwacheHervorhebung"/>
          <w:b/>
          <w:iCs w:val="0"/>
          <w:color w:val="000000" w:themeColor="text1"/>
          <w:sz w:val="20"/>
          <w:szCs w:val="20"/>
          <w:lang w:val="en-US"/>
        </w:rPr>
        <w:t>: Prof. Britta George</w:t>
      </w:r>
    </w:p>
    <w:p w14:paraId="1D81E58B" w14:textId="77777777" w:rsidR="00BD1C83" w:rsidRDefault="00BD1C83" w:rsidP="00BD1C83">
      <w:pPr>
        <w:autoSpaceDE w:val="0"/>
        <w:autoSpaceDN w:val="0"/>
        <w:adjustRightInd w:val="0"/>
        <w:spacing w:after="0" w:line="240" w:lineRule="auto"/>
        <w:jc w:val="left"/>
        <w:rPr>
          <w:rFonts w:ascii="Calibri" w:hAnsi="Calibri" w:cs="Calibri"/>
          <w:sz w:val="22"/>
        </w:rPr>
        <w:sectPr w:rsidR="00BD1C83" w:rsidSect="00074719">
          <w:type w:val="continuous"/>
          <w:pgSz w:w="11906" w:h="16838"/>
          <w:pgMar w:top="1417" w:right="1417" w:bottom="1134" w:left="1417" w:header="708" w:footer="708" w:gutter="0"/>
          <w:cols w:space="708"/>
          <w:titlePg/>
          <w:docGrid w:linePitch="360"/>
        </w:sectPr>
      </w:pPr>
    </w:p>
    <w:p w14:paraId="1DED118A" w14:textId="77777777" w:rsidR="00327318" w:rsidRDefault="00327318" w:rsidP="00F069CC">
      <w:pPr>
        <w:jc w:val="center"/>
        <w:rPr>
          <w:noProof/>
        </w:rPr>
        <w:sectPr w:rsidR="00327318" w:rsidSect="0049553C">
          <w:type w:val="continuous"/>
          <w:pgSz w:w="11906" w:h="16838"/>
          <w:pgMar w:top="1417" w:right="1417" w:bottom="1134" w:left="1417" w:header="708" w:footer="708" w:gutter="0"/>
          <w:cols w:num="2" w:space="708"/>
          <w:titlePg/>
          <w:docGrid w:linePitch="360"/>
        </w:sectPr>
      </w:pPr>
    </w:p>
    <w:p w14:paraId="37D3DEF9" w14:textId="0CBBE04A" w:rsidR="00E4188E" w:rsidRDefault="00F069CC" w:rsidP="00F069CC">
      <w:pPr>
        <w:jc w:val="center"/>
      </w:pPr>
      <w:r>
        <w:rPr>
          <w:noProof/>
        </w:rPr>
        <w:drawing>
          <wp:inline distT="0" distB="0" distL="0" distR="0" wp14:anchorId="7A409284" wp14:editId="04BC004F">
            <wp:extent cx="1518427" cy="2160000"/>
            <wp:effectExtent l="0" t="0" r="5715" b="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Bewerbung_Mandelbaum_Henriette.jpg"/>
                    <pic:cNvPicPr/>
                  </pic:nvPicPr>
                  <pic:blipFill>
                    <a:blip r:embed="rId153"/>
                    <a:stretch>
                      <a:fillRect/>
                    </a:stretch>
                  </pic:blipFill>
                  <pic:spPr>
                    <a:xfrm>
                      <a:off x="0" y="0"/>
                      <a:ext cx="1518427" cy="2160000"/>
                    </a:xfrm>
                    <a:prstGeom prst="rect">
                      <a:avLst/>
                    </a:prstGeom>
                  </pic:spPr>
                </pic:pic>
              </a:graphicData>
            </a:graphic>
          </wp:inline>
        </w:drawing>
      </w:r>
    </w:p>
    <w:p w14:paraId="1E982F9B" w14:textId="2267B012" w:rsidR="00F069CC" w:rsidRPr="0049553C" w:rsidRDefault="00F069CC" w:rsidP="0049553C">
      <w:pPr>
        <w:jc w:val="center"/>
        <w:rPr>
          <w:i/>
        </w:rPr>
      </w:pPr>
      <w:r w:rsidRPr="0049553C">
        <w:rPr>
          <w:i/>
        </w:rPr>
        <w:t>Henriette Mandelbaum</w:t>
      </w:r>
    </w:p>
    <w:p w14:paraId="504680E5" w14:textId="77777777" w:rsidR="00260983" w:rsidRPr="00260983" w:rsidRDefault="00260983" w:rsidP="00260983"/>
    <w:p w14:paraId="0FDD29A2" w14:textId="3292F73B" w:rsidR="00260983" w:rsidRDefault="00260983" w:rsidP="00260983">
      <w:pPr>
        <w:rPr>
          <w:b/>
          <w:bCs/>
        </w:rPr>
      </w:pPr>
      <w:proofErr w:type="spellStart"/>
      <w:r w:rsidRPr="00260983">
        <w:rPr>
          <w:b/>
          <w:bCs/>
        </w:rPr>
        <w:t>Introductio</w:t>
      </w:r>
      <w:r>
        <w:rPr>
          <w:b/>
          <w:bCs/>
        </w:rPr>
        <w:t>n</w:t>
      </w:r>
      <w:proofErr w:type="spellEnd"/>
    </w:p>
    <w:p w14:paraId="2770DCF3" w14:textId="77777777" w:rsidR="00260983" w:rsidRDefault="00260983" w:rsidP="00260983">
      <w:proofErr w:type="spellStart"/>
      <w:r w:rsidRPr="00260983">
        <w:t>Vascular</w:t>
      </w:r>
      <w:proofErr w:type="spellEnd"/>
      <w:r w:rsidRPr="00260983">
        <w:t xml:space="preserve"> </w:t>
      </w:r>
      <w:proofErr w:type="spellStart"/>
      <w:r w:rsidRPr="00260983">
        <w:t>impairment</w:t>
      </w:r>
      <w:proofErr w:type="spellEnd"/>
      <w:r w:rsidRPr="00260983">
        <w:t xml:space="preserve">, </w:t>
      </w:r>
      <w:proofErr w:type="spellStart"/>
      <w:r w:rsidRPr="00260983">
        <w:t>especially</w:t>
      </w:r>
      <w:proofErr w:type="spellEnd"/>
      <w:r w:rsidRPr="00260983">
        <w:t xml:space="preserve"> </w:t>
      </w:r>
      <w:proofErr w:type="spellStart"/>
      <w:r w:rsidRPr="00260983">
        <w:t>within</w:t>
      </w:r>
      <w:proofErr w:type="spellEnd"/>
      <w:r w:rsidRPr="00260983">
        <w:t xml:space="preserve"> </w:t>
      </w:r>
      <w:proofErr w:type="spellStart"/>
      <w:r w:rsidRPr="00260983">
        <w:t>the</w:t>
      </w:r>
      <w:proofErr w:type="spellEnd"/>
      <w:r w:rsidRPr="00260983">
        <w:t xml:space="preserve"> </w:t>
      </w:r>
      <w:proofErr w:type="spellStart"/>
      <w:r w:rsidRPr="00260983">
        <w:t>glomerular</w:t>
      </w:r>
      <w:proofErr w:type="spellEnd"/>
      <w:r w:rsidRPr="00260983">
        <w:t xml:space="preserve"> </w:t>
      </w:r>
      <w:proofErr w:type="spellStart"/>
      <w:r w:rsidRPr="00260983">
        <w:t>apparatus</w:t>
      </w:r>
      <w:proofErr w:type="spellEnd"/>
      <w:r w:rsidRPr="00260983">
        <w:t xml:space="preserve">, </w:t>
      </w:r>
      <w:proofErr w:type="spellStart"/>
      <w:r w:rsidRPr="00260983">
        <w:t>is</w:t>
      </w:r>
      <w:proofErr w:type="spellEnd"/>
      <w:r w:rsidRPr="00260983">
        <w:t xml:space="preserve"> </w:t>
      </w:r>
      <w:proofErr w:type="spellStart"/>
      <w:r w:rsidRPr="00260983">
        <w:t>decisive</w:t>
      </w:r>
      <w:proofErr w:type="spellEnd"/>
      <w:r w:rsidRPr="00260983">
        <w:t xml:space="preserve"> in rare </w:t>
      </w:r>
      <w:proofErr w:type="spellStart"/>
      <w:r w:rsidRPr="00260983">
        <w:t>kidney</w:t>
      </w:r>
      <w:proofErr w:type="spellEnd"/>
      <w:r w:rsidRPr="00260983">
        <w:t xml:space="preserve"> </w:t>
      </w:r>
      <w:proofErr w:type="spellStart"/>
      <w:r w:rsidRPr="00260983">
        <w:t>disease</w:t>
      </w:r>
      <w:proofErr w:type="spellEnd"/>
      <w:r w:rsidRPr="00260983">
        <w:t xml:space="preserve">. Non-invasive </w:t>
      </w:r>
      <w:proofErr w:type="spellStart"/>
      <w:r w:rsidRPr="00260983">
        <w:t>diagnostic</w:t>
      </w:r>
      <w:proofErr w:type="spellEnd"/>
      <w:r w:rsidRPr="00260983">
        <w:t xml:space="preserve"> </w:t>
      </w:r>
      <w:proofErr w:type="spellStart"/>
      <w:r w:rsidRPr="00260983">
        <w:t>tools</w:t>
      </w:r>
      <w:proofErr w:type="spellEnd"/>
      <w:r w:rsidRPr="00260983">
        <w:t xml:space="preserve"> </w:t>
      </w:r>
      <w:proofErr w:type="spellStart"/>
      <w:r w:rsidRPr="00260983">
        <w:t>for</w:t>
      </w:r>
      <w:proofErr w:type="spellEnd"/>
      <w:r w:rsidRPr="00260983">
        <w:t xml:space="preserve"> </w:t>
      </w:r>
      <w:proofErr w:type="spellStart"/>
      <w:r w:rsidRPr="00260983">
        <w:t>kidney</w:t>
      </w:r>
      <w:proofErr w:type="spellEnd"/>
      <w:r w:rsidRPr="00260983">
        <w:t xml:space="preserve"> </w:t>
      </w:r>
      <w:proofErr w:type="spellStart"/>
      <w:r w:rsidRPr="00260983">
        <w:t>evaluation</w:t>
      </w:r>
      <w:proofErr w:type="spellEnd"/>
      <w:r w:rsidRPr="00260983">
        <w:t xml:space="preserve"> </w:t>
      </w:r>
      <w:proofErr w:type="spellStart"/>
      <w:r w:rsidRPr="00260983">
        <w:t>remain</w:t>
      </w:r>
      <w:proofErr w:type="spellEnd"/>
      <w:r w:rsidRPr="00260983">
        <w:t xml:space="preserve"> </w:t>
      </w:r>
      <w:proofErr w:type="spellStart"/>
      <w:r w:rsidRPr="00260983">
        <w:t>sparse</w:t>
      </w:r>
      <w:proofErr w:type="spellEnd"/>
      <w:r w:rsidRPr="00260983">
        <w:t xml:space="preserve"> and invasive </w:t>
      </w:r>
      <w:proofErr w:type="spellStart"/>
      <w:r w:rsidRPr="00260983">
        <w:t>biopsies</w:t>
      </w:r>
      <w:proofErr w:type="spellEnd"/>
      <w:r w:rsidRPr="00260983">
        <w:t xml:space="preserve"> </w:t>
      </w:r>
      <w:proofErr w:type="spellStart"/>
      <w:r w:rsidRPr="00260983">
        <w:t>are</w:t>
      </w:r>
      <w:proofErr w:type="spellEnd"/>
      <w:r w:rsidRPr="00260983">
        <w:t xml:space="preserve"> </w:t>
      </w:r>
      <w:proofErr w:type="spellStart"/>
      <w:r w:rsidRPr="00260983">
        <w:t>often</w:t>
      </w:r>
      <w:proofErr w:type="spellEnd"/>
      <w:r w:rsidRPr="00260983">
        <w:t xml:space="preserve"> </w:t>
      </w:r>
      <w:proofErr w:type="spellStart"/>
      <w:r w:rsidRPr="00260983">
        <w:t>necessary</w:t>
      </w:r>
      <w:proofErr w:type="spellEnd"/>
      <w:r w:rsidRPr="00260983">
        <w:t xml:space="preserve">. Ultrasound </w:t>
      </w:r>
      <w:proofErr w:type="spellStart"/>
      <w:r w:rsidRPr="00260983">
        <w:t>Localization</w:t>
      </w:r>
      <w:proofErr w:type="spellEnd"/>
      <w:r w:rsidRPr="00260983">
        <w:t xml:space="preserve"> </w:t>
      </w:r>
      <w:proofErr w:type="spellStart"/>
      <w:r w:rsidRPr="00260983">
        <w:t>microscopy</w:t>
      </w:r>
      <w:proofErr w:type="spellEnd"/>
      <w:r w:rsidRPr="00260983">
        <w:t xml:space="preserve"> (ULM) </w:t>
      </w:r>
      <w:proofErr w:type="spellStart"/>
      <w:r w:rsidRPr="00260983">
        <w:t>has</w:t>
      </w:r>
      <w:proofErr w:type="spellEnd"/>
      <w:r w:rsidRPr="00260983">
        <w:t xml:space="preserve"> </w:t>
      </w:r>
      <w:proofErr w:type="spellStart"/>
      <w:r w:rsidRPr="00260983">
        <w:t>been</w:t>
      </w:r>
      <w:proofErr w:type="spellEnd"/>
      <w:r w:rsidRPr="00260983">
        <w:t xml:space="preserve"> </w:t>
      </w:r>
      <w:proofErr w:type="spellStart"/>
      <w:r w:rsidRPr="00260983">
        <w:t>introduced</w:t>
      </w:r>
      <w:proofErr w:type="spellEnd"/>
      <w:r w:rsidRPr="00260983">
        <w:t xml:space="preserve"> </w:t>
      </w:r>
      <w:proofErr w:type="spellStart"/>
      <w:r w:rsidRPr="00260983">
        <w:t>as</w:t>
      </w:r>
      <w:proofErr w:type="spellEnd"/>
      <w:r w:rsidRPr="00260983">
        <w:t xml:space="preserve"> a </w:t>
      </w:r>
      <w:proofErr w:type="spellStart"/>
      <w:r w:rsidRPr="00260983">
        <w:t>novel</w:t>
      </w:r>
      <w:proofErr w:type="spellEnd"/>
      <w:r w:rsidRPr="00260983">
        <w:t xml:space="preserve"> non-invasive </w:t>
      </w:r>
      <w:proofErr w:type="spellStart"/>
      <w:r w:rsidRPr="00260983">
        <w:t>imaging</w:t>
      </w:r>
      <w:proofErr w:type="spellEnd"/>
      <w:r w:rsidRPr="00260983">
        <w:t xml:space="preserve"> </w:t>
      </w:r>
      <w:proofErr w:type="spellStart"/>
      <w:r w:rsidRPr="00260983">
        <w:t>modality</w:t>
      </w:r>
      <w:proofErr w:type="spellEnd"/>
      <w:r w:rsidRPr="00260983">
        <w:t xml:space="preserve"> </w:t>
      </w:r>
      <w:proofErr w:type="spellStart"/>
      <w:r w:rsidRPr="00260983">
        <w:t>to</w:t>
      </w:r>
      <w:proofErr w:type="spellEnd"/>
      <w:r w:rsidRPr="00260983">
        <w:t xml:space="preserve"> </w:t>
      </w:r>
      <w:proofErr w:type="spellStart"/>
      <w:r w:rsidRPr="00260983">
        <w:t>assess</w:t>
      </w:r>
      <w:proofErr w:type="spellEnd"/>
      <w:r w:rsidRPr="00260983">
        <w:t xml:space="preserve"> </w:t>
      </w:r>
      <w:proofErr w:type="spellStart"/>
      <w:r w:rsidRPr="00260983">
        <w:t>microvascular</w:t>
      </w:r>
      <w:proofErr w:type="spellEnd"/>
      <w:r w:rsidRPr="00260983">
        <w:t xml:space="preserve"> </w:t>
      </w:r>
      <w:proofErr w:type="spellStart"/>
      <w:r w:rsidRPr="00260983">
        <w:t>architecture</w:t>
      </w:r>
      <w:proofErr w:type="spellEnd"/>
      <w:r w:rsidRPr="00260983">
        <w:t xml:space="preserve"> and </w:t>
      </w:r>
      <w:proofErr w:type="spellStart"/>
      <w:r w:rsidRPr="00260983">
        <w:t>perfusion</w:t>
      </w:r>
      <w:proofErr w:type="spellEnd"/>
      <w:r w:rsidRPr="00260983">
        <w:t xml:space="preserve"> </w:t>
      </w:r>
      <w:proofErr w:type="spellStart"/>
      <w:r w:rsidRPr="00260983">
        <w:t>dynamics</w:t>
      </w:r>
      <w:proofErr w:type="spellEnd"/>
      <w:r w:rsidRPr="00260983">
        <w:t xml:space="preserve"> in </w:t>
      </w:r>
      <w:proofErr w:type="spellStart"/>
      <w:r w:rsidRPr="00260983">
        <w:t>unprecedented</w:t>
      </w:r>
      <w:proofErr w:type="spellEnd"/>
      <w:r w:rsidRPr="00260983">
        <w:t xml:space="preserve"> </w:t>
      </w:r>
      <w:proofErr w:type="spellStart"/>
      <w:r w:rsidRPr="00260983">
        <w:t>spatiotemporal</w:t>
      </w:r>
      <w:proofErr w:type="spellEnd"/>
      <w:r w:rsidRPr="00260983">
        <w:t xml:space="preserve"> </w:t>
      </w:r>
      <w:proofErr w:type="spellStart"/>
      <w:r w:rsidRPr="00260983">
        <w:t>resolution</w:t>
      </w:r>
      <w:proofErr w:type="spellEnd"/>
      <w:r w:rsidRPr="00260983">
        <w:t xml:space="preserve">. Through </w:t>
      </w:r>
      <w:proofErr w:type="spellStart"/>
      <w:r w:rsidRPr="00260983">
        <w:t>localization</w:t>
      </w:r>
      <w:proofErr w:type="spellEnd"/>
      <w:r w:rsidRPr="00260983">
        <w:t xml:space="preserve"> and </w:t>
      </w:r>
      <w:proofErr w:type="spellStart"/>
      <w:r w:rsidRPr="00260983">
        <w:t>tracking</w:t>
      </w:r>
      <w:proofErr w:type="spellEnd"/>
      <w:r w:rsidRPr="00260983">
        <w:t xml:space="preserve"> </w:t>
      </w:r>
      <w:proofErr w:type="spellStart"/>
      <w:r w:rsidRPr="00260983">
        <w:t>of</w:t>
      </w:r>
      <w:proofErr w:type="spellEnd"/>
      <w:r w:rsidRPr="00260983">
        <w:t xml:space="preserve"> intravasal </w:t>
      </w:r>
      <w:proofErr w:type="spellStart"/>
      <w:r w:rsidRPr="00260983">
        <w:t>contrast</w:t>
      </w:r>
      <w:proofErr w:type="spellEnd"/>
      <w:r w:rsidRPr="00260983">
        <w:t xml:space="preserve"> </w:t>
      </w:r>
      <w:proofErr w:type="spellStart"/>
      <w:r w:rsidRPr="00260983">
        <w:t>agents</w:t>
      </w:r>
      <w:proofErr w:type="spellEnd"/>
      <w:r w:rsidRPr="00260983">
        <w:t xml:space="preserve"> (</w:t>
      </w:r>
      <w:proofErr w:type="spellStart"/>
      <w:r w:rsidRPr="00260983">
        <w:t>microbubbles</w:t>
      </w:r>
      <w:proofErr w:type="spellEnd"/>
      <w:r w:rsidRPr="00260983">
        <w:t xml:space="preserve">, MB) </w:t>
      </w:r>
      <w:proofErr w:type="spellStart"/>
      <w:r w:rsidRPr="00260983">
        <w:t>reconstruction</w:t>
      </w:r>
      <w:proofErr w:type="spellEnd"/>
      <w:r w:rsidRPr="00260983">
        <w:t xml:space="preserve"> </w:t>
      </w:r>
      <w:proofErr w:type="spellStart"/>
      <w:r w:rsidRPr="00260983">
        <w:t>of</w:t>
      </w:r>
      <w:proofErr w:type="spellEnd"/>
      <w:r w:rsidRPr="00260983">
        <w:t xml:space="preserve"> </w:t>
      </w:r>
      <w:proofErr w:type="spellStart"/>
      <w:r w:rsidRPr="00260983">
        <w:t>vasculature</w:t>
      </w:r>
      <w:proofErr w:type="spellEnd"/>
      <w:r w:rsidRPr="00260983">
        <w:t xml:space="preserve"> </w:t>
      </w:r>
      <w:proofErr w:type="spellStart"/>
      <w:r w:rsidRPr="00260983">
        <w:t>up</w:t>
      </w:r>
      <w:proofErr w:type="spellEnd"/>
      <w:r w:rsidRPr="00260983">
        <w:t xml:space="preserve"> </w:t>
      </w:r>
      <w:proofErr w:type="spellStart"/>
      <w:r w:rsidRPr="00260983">
        <w:t>to</w:t>
      </w:r>
      <w:proofErr w:type="spellEnd"/>
      <w:r w:rsidRPr="00260983">
        <w:t xml:space="preserve"> </w:t>
      </w:r>
      <w:proofErr w:type="spellStart"/>
      <w:r w:rsidRPr="00260983">
        <w:t>the</w:t>
      </w:r>
      <w:proofErr w:type="spellEnd"/>
      <w:r w:rsidRPr="00260983">
        <w:t xml:space="preserve"> </w:t>
      </w:r>
      <w:proofErr w:type="spellStart"/>
      <w:r w:rsidRPr="00260983">
        <w:t>scale</w:t>
      </w:r>
      <w:proofErr w:type="spellEnd"/>
      <w:r w:rsidRPr="00260983">
        <w:t xml:space="preserve"> </w:t>
      </w:r>
      <w:proofErr w:type="spellStart"/>
      <w:r w:rsidRPr="00260983">
        <w:t>of</w:t>
      </w:r>
      <w:proofErr w:type="spellEnd"/>
      <w:r w:rsidRPr="00260983">
        <w:t xml:space="preserve"> a </w:t>
      </w:r>
      <w:proofErr w:type="spellStart"/>
      <w:r w:rsidRPr="00260983">
        <w:t>single</w:t>
      </w:r>
      <w:proofErr w:type="spellEnd"/>
      <w:r w:rsidRPr="00260983">
        <w:t xml:space="preserve"> </w:t>
      </w:r>
      <w:proofErr w:type="spellStart"/>
      <w:r w:rsidRPr="00260983">
        <w:t>glomerulus</w:t>
      </w:r>
      <w:proofErr w:type="spellEnd"/>
      <w:r w:rsidRPr="00260983">
        <w:t xml:space="preserve"> </w:t>
      </w:r>
      <w:proofErr w:type="spellStart"/>
      <w:r w:rsidRPr="00260983">
        <w:t>becomes</w:t>
      </w:r>
      <w:proofErr w:type="spellEnd"/>
      <w:r w:rsidRPr="00260983">
        <w:t xml:space="preserve"> </w:t>
      </w:r>
      <w:proofErr w:type="spellStart"/>
      <w:r w:rsidRPr="00260983">
        <w:t>feasible</w:t>
      </w:r>
      <w:proofErr w:type="spellEnd"/>
      <w:r w:rsidRPr="00260983">
        <w:t xml:space="preserve"> [1-3]. </w:t>
      </w:r>
      <w:proofErr w:type="spellStart"/>
      <w:r w:rsidRPr="00260983">
        <w:t>Multispectral</w:t>
      </w:r>
      <w:proofErr w:type="spellEnd"/>
      <w:r w:rsidRPr="00260983">
        <w:t xml:space="preserve"> </w:t>
      </w:r>
      <w:proofErr w:type="spellStart"/>
      <w:r w:rsidRPr="00260983">
        <w:t>Optoacoustic</w:t>
      </w:r>
      <w:proofErr w:type="spellEnd"/>
      <w:r w:rsidRPr="00260983">
        <w:t xml:space="preserve"> </w:t>
      </w:r>
      <w:proofErr w:type="spellStart"/>
      <w:r w:rsidRPr="00260983">
        <w:t>Tomography</w:t>
      </w:r>
      <w:proofErr w:type="spellEnd"/>
      <w:r w:rsidRPr="00260983">
        <w:t xml:space="preserve"> (MSOT) </w:t>
      </w:r>
      <w:proofErr w:type="spellStart"/>
      <w:r w:rsidRPr="00260983">
        <w:t>is</w:t>
      </w:r>
      <w:proofErr w:type="spellEnd"/>
      <w:r w:rsidRPr="00260983">
        <w:t xml:space="preserve"> a </w:t>
      </w:r>
      <w:proofErr w:type="spellStart"/>
      <w:r w:rsidRPr="00260983">
        <w:t>new</w:t>
      </w:r>
      <w:proofErr w:type="spellEnd"/>
      <w:r w:rsidRPr="00260983">
        <w:t xml:space="preserve"> </w:t>
      </w:r>
      <w:proofErr w:type="spellStart"/>
      <w:r w:rsidRPr="00260983">
        <w:t>imaging</w:t>
      </w:r>
      <w:proofErr w:type="spellEnd"/>
      <w:r w:rsidRPr="00260983">
        <w:t xml:space="preserve"> </w:t>
      </w:r>
      <w:proofErr w:type="spellStart"/>
      <w:r w:rsidRPr="00260983">
        <w:t>modality</w:t>
      </w:r>
      <w:proofErr w:type="spellEnd"/>
      <w:r w:rsidRPr="00260983">
        <w:t xml:space="preserve">, </w:t>
      </w:r>
      <w:proofErr w:type="spellStart"/>
      <w:r w:rsidRPr="00260983">
        <w:t>using</w:t>
      </w:r>
      <w:proofErr w:type="spellEnd"/>
      <w:r w:rsidRPr="00260983">
        <w:t xml:space="preserve"> </w:t>
      </w:r>
      <w:proofErr w:type="spellStart"/>
      <w:r w:rsidRPr="00260983">
        <w:t>the</w:t>
      </w:r>
      <w:proofErr w:type="spellEnd"/>
      <w:r w:rsidRPr="00260983">
        <w:t xml:space="preserve"> </w:t>
      </w:r>
      <w:proofErr w:type="spellStart"/>
      <w:r w:rsidRPr="00260983">
        <w:t>photoacoustic</w:t>
      </w:r>
      <w:proofErr w:type="spellEnd"/>
      <w:r w:rsidRPr="00260983">
        <w:t xml:space="preserve"> </w:t>
      </w:r>
      <w:proofErr w:type="spellStart"/>
      <w:r w:rsidRPr="00260983">
        <w:t>effect</w:t>
      </w:r>
      <w:proofErr w:type="spellEnd"/>
      <w:r w:rsidRPr="00260983">
        <w:t xml:space="preserve"> </w:t>
      </w:r>
      <w:proofErr w:type="spellStart"/>
      <w:r w:rsidRPr="00260983">
        <w:t>of</w:t>
      </w:r>
      <w:proofErr w:type="spellEnd"/>
      <w:r w:rsidRPr="00260983">
        <w:t xml:space="preserve"> </w:t>
      </w:r>
      <w:proofErr w:type="spellStart"/>
      <w:r w:rsidRPr="00260983">
        <w:t>various</w:t>
      </w:r>
      <w:proofErr w:type="spellEnd"/>
      <w:r w:rsidRPr="00260983">
        <w:t xml:space="preserve"> chromophores and </w:t>
      </w:r>
      <w:proofErr w:type="spellStart"/>
      <w:r w:rsidRPr="00260983">
        <w:t>enables</w:t>
      </w:r>
      <w:proofErr w:type="spellEnd"/>
      <w:r w:rsidRPr="00260983">
        <w:t xml:space="preserve"> </w:t>
      </w:r>
      <w:proofErr w:type="spellStart"/>
      <w:r w:rsidRPr="00260983">
        <w:t>molecular</w:t>
      </w:r>
      <w:proofErr w:type="spellEnd"/>
      <w:r w:rsidRPr="00260983">
        <w:t xml:space="preserve"> </w:t>
      </w:r>
      <w:proofErr w:type="spellStart"/>
      <w:r w:rsidRPr="00260983">
        <w:t>tissue</w:t>
      </w:r>
      <w:proofErr w:type="spellEnd"/>
      <w:r w:rsidRPr="00260983">
        <w:t xml:space="preserve"> </w:t>
      </w:r>
      <w:proofErr w:type="spellStart"/>
      <w:r w:rsidRPr="00260983">
        <w:t>profiling</w:t>
      </w:r>
      <w:proofErr w:type="spellEnd"/>
      <w:r w:rsidRPr="00260983">
        <w:t xml:space="preserve">. </w:t>
      </w:r>
      <w:proofErr w:type="spellStart"/>
      <w:r w:rsidRPr="00260983">
        <w:t>Our</w:t>
      </w:r>
      <w:proofErr w:type="spellEnd"/>
      <w:r w:rsidRPr="00260983">
        <w:t xml:space="preserve"> </w:t>
      </w:r>
      <w:proofErr w:type="spellStart"/>
      <w:r w:rsidRPr="00260983">
        <w:t>project</w:t>
      </w:r>
      <w:proofErr w:type="spellEnd"/>
      <w:r w:rsidRPr="00260983">
        <w:t xml:space="preserve"> </w:t>
      </w:r>
      <w:proofErr w:type="spellStart"/>
      <w:r w:rsidRPr="00260983">
        <w:t>focuses</w:t>
      </w:r>
      <w:proofErr w:type="spellEnd"/>
      <w:r w:rsidRPr="00260983">
        <w:t xml:space="preserve"> on </w:t>
      </w:r>
      <w:proofErr w:type="spellStart"/>
      <w:r w:rsidRPr="00260983">
        <w:t>the</w:t>
      </w:r>
      <w:proofErr w:type="spellEnd"/>
      <w:r w:rsidRPr="00260983">
        <w:t xml:space="preserve"> </w:t>
      </w:r>
      <w:proofErr w:type="spellStart"/>
      <w:r w:rsidRPr="00260983">
        <w:t>clinical</w:t>
      </w:r>
      <w:proofErr w:type="spellEnd"/>
      <w:r w:rsidRPr="00260983">
        <w:t xml:space="preserve"> </w:t>
      </w:r>
      <w:proofErr w:type="spellStart"/>
      <w:r w:rsidRPr="00260983">
        <w:t>translation</w:t>
      </w:r>
      <w:proofErr w:type="spellEnd"/>
      <w:r w:rsidRPr="00260983">
        <w:t xml:space="preserve"> </w:t>
      </w:r>
      <w:proofErr w:type="spellStart"/>
      <w:r w:rsidRPr="00260983">
        <w:t>of</w:t>
      </w:r>
      <w:proofErr w:type="spellEnd"/>
      <w:r w:rsidRPr="00260983">
        <w:t xml:space="preserve"> ULM and MSOT </w:t>
      </w:r>
      <w:proofErr w:type="spellStart"/>
      <w:r w:rsidRPr="00260983">
        <w:t>into</w:t>
      </w:r>
      <w:proofErr w:type="spellEnd"/>
      <w:r w:rsidRPr="00260983">
        <w:t xml:space="preserve"> </w:t>
      </w:r>
      <w:proofErr w:type="spellStart"/>
      <w:r w:rsidRPr="00260983">
        <w:t>the</w:t>
      </w:r>
      <w:proofErr w:type="spellEnd"/>
      <w:r w:rsidRPr="00260983">
        <w:t xml:space="preserve"> human </w:t>
      </w:r>
      <w:proofErr w:type="spellStart"/>
      <w:r w:rsidRPr="00260983">
        <w:t>kidney</w:t>
      </w:r>
      <w:proofErr w:type="spellEnd"/>
      <w:r w:rsidRPr="00260983">
        <w:t xml:space="preserve"> transplant </w:t>
      </w:r>
      <w:proofErr w:type="spellStart"/>
      <w:r w:rsidRPr="00260983">
        <w:t>to</w:t>
      </w:r>
      <w:proofErr w:type="spellEnd"/>
      <w:r w:rsidRPr="00260983">
        <w:t xml:space="preserve"> </w:t>
      </w:r>
      <w:proofErr w:type="spellStart"/>
      <w:r w:rsidRPr="00260983">
        <w:t>pave</w:t>
      </w:r>
      <w:proofErr w:type="spellEnd"/>
      <w:r w:rsidRPr="00260983">
        <w:t xml:space="preserve"> </w:t>
      </w:r>
      <w:proofErr w:type="spellStart"/>
      <w:r w:rsidRPr="00260983">
        <w:t>the</w:t>
      </w:r>
      <w:proofErr w:type="spellEnd"/>
      <w:r w:rsidRPr="00260983">
        <w:t xml:space="preserve"> </w:t>
      </w:r>
      <w:proofErr w:type="spellStart"/>
      <w:r w:rsidRPr="00260983">
        <w:t>way</w:t>
      </w:r>
      <w:proofErr w:type="spellEnd"/>
      <w:r w:rsidRPr="00260983">
        <w:t xml:space="preserve"> </w:t>
      </w:r>
      <w:proofErr w:type="spellStart"/>
      <w:r w:rsidRPr="00260983">
        <w:t>for</w:t>
      </w:r>
      <w:proofErr w:type="spellEnd"/>
      <w:r w:rsidRPr="00260983">
        <w:t xml:space="preserve"> a </w:t>
      </w:r>
      <w:proofErr w:type="spellStart"/>
      <w:r w:rsidRPr="00260983">
        <w:t>new</w:t>
      </w:r>
      <w:proofErr w:type="spellEnd"/>
      <w:r w:rsidRPr="00260983">
        <w:t xml:space="preserve"> era </w:t>
      </w:r>
      <w:proofErr w:type="spellStart"/>
      <w:r w:rsidRPr="00260983">
        <w:t>of</w:t>
      </w:r>
      <w:proofErr w:type="spellEnd"/>
      <w:r w:rsidRPr="00260983">
        <w:t xml:space="preserve"> non-invasive </w:t>
      </w:r>
      <w:proofErr w:type="spellStart"/>
      <w:r w:rsidRPr="00260983">
        <w:t>precision</w:t>
      </w:r>
      <w:proofErr w:type="spellEnd"/>
      <w:r w:rsidRPr="00260983">
        <w:t xml:space="preserve"> </w:t>
      </w:r>
      <w:proofErr w:type="spellStart"/>
      <w:r w:rsidRPr="00260983">
        <w:t>imaging</w:t>
      </w:r>
      <w:proofErr w:type="spellEnd"/>
      <w:r w:rsidRPr="00260983">
        <w:t xml:space="preserve"> in </w:t>
      </w:r>
      <w:proofErr w:type="spellStart"/>
      <w:r w:rsidRPr="00260983">
        <w:t>kidney</w:t>
      </w:r>
      <w:proofErr w:type="spellEnd"/>
      <w:r w:rsidRPr="00260983">
        <w:t xml:space="preserve"> </w:t>
      </w:r>
      <w:proofErr w:type="spellStart"/>
      <w:r w:rsidRPr="00260983">
        <w:t>disease</w:t>
      </w:r>
      <w:proofErr w:type="spellEnd"/>
      <w:r w:rsidRPr="00260983">
        <w:t xml:space="preserve">. </w:t>
      </w:r>
    </w:p>
    <w:p w14:paraId="61DBC4EC" w14:textId="77777777" w:rsidR="00260983" w:rsidRDefault="00260983" w:rsidP="00260983">
      <w:pPr>
        <w:rPr>
          <w:b/>
          <w:bCs/>
        </w:rPr>
      </w:pPr>
      <w:r w:rsidRPr="00260983">
        <w:rPr>
          <w:b/>
          <w:bCs/>
        </w:rPr>
        <w:t>Methods</w:t>
      </w:r>
    </w:p>
    <w:p w14:paraId="796FE5C3" w14:textId="77777777" w:rsidR="00260983" w:rsidRDefault="00260983" w:rsidP="00260983">
      <w:r w:rsidRPr="00260983">
        <w:t xml:space="preserve">Adult </w:t>
      </w:r>
      <w:proofErr w:type="spellStart"/>
      <w:r w:rsidRPr="00260983">
        <w:t>patients</w:t>
      </w:r>
      <w:proofErr w:type="spellEnd"/>
      <w:r w:rsidRPr="00260983">
        <w:t xml:space="preserve"> </w:t>
      </w:r>
      <w:proofErr w:type="spellStart"/>
      <w:r w:rsidRPr="00260983">
        <w:t>with</w:t>
      </w:r>
      <w:proofErr w:type="spellEnd"/>
      <w:r w:rsidRPr="00260983">
        <w:t xml:space="preserve"> </w:t>
      </w:r>
      <w:proofErr w:type="spellStart"/>
      <w:r w:rsidRPr="00260983">
        <w:t>kidney</w:t>
      </w:r>
      <w:proofErr w:type="spellEnd"/>
      <w:r w:rsidRPr="00260983">
        <w:t xml:space="preserve"> transplants </w:t>
      </w:r>
      <w:proofErr w:type="spellStart"/>
      <w:r w:rsidRPr="00260983">
        <w:t>were</w:t>
      </w:r>
      <w:proofErr w:type="spellEnd"/>
      <w:r w:rsidRPr="00260983">
        <w:t xml:space="preserve"> </w:t>
      </w:r>
      <w:proofErr w:type="spellStart"/>
      <w:r w:rsidRPr="00260983">
        <w:t>examined</w:t>
      </w:r>
      <w:proofErr w:type="spellEnd"/>
      <w:r w:rsidRPr="00260983">
        <w:t xml:space="preserve"> </w:t>
      </w:r>
      <w:proofErr w:type="spellStart"/>
      <w:r w:rsidRPr="00260983">
        <w:t>prior</w:t>
      </w:r>
      <w:proofErr w:type="spellEnd"/>
      <w:r w:rsidRPr="00260983">
        <w:t xml:space="preserve"> </w:t>
      </w:r>
      <w:proofErr w:type="spellStart"/>
      <w:r w:rsidRPr="00260983">
        <w:t>to</w:t>
      </w:r>
      <w:proofErr w:type="spellEnd"/>
      <w:r w:rsidRPr="00260983">
        <w:t xml:space="preserve"> </w:t>
      </w:r>
      <w:proofErr w:type="spellStart"/>
      <w:r w:rsidRPr="00260983">
        <w:t>kidney</w:t>
      </w:r>
      <w:proofErr w:type="spellEnd"/>
      <w:r w:rsidRPr="00260983">
        <w:t xml:space="preserve"> </w:t>
      </w:r>
      <w:proofErr w:type="spellStart"/>
      <w:r w:rsidRPr="00260983">
        <w:t>biopsy</w:t>
      </w:r>
      <w:proofErr w:type="spellEnd"/>
      <w:r w:rsidRPr="00260983">
        <w:t xml:space="preserve">. ULM </w:t>
      </w:r>
      <w:proofErr w:type="spellStart"/>
      <w:r w:rsidRPr="00260983">
        <w:t>imaging</w:t>
      </w:r>
      <w:proofErr w:type="spellEnd"/>
      <w:r w:rsidRPr="00260983">
        <w:t xml:space="preserve"> was </w:t>
      </w:r>
      <w:proofErr w:type="spellStart"/>
      <w:r w:rsidRPr="00260983">
        <w:t>done</w:t>
      </w:r>
      <w:proofErr w:type="spellEnd"/>
      <w:r w:rsidRPr="00260983">
        <w:t xml:space="preserve"> </w:t>
      </w:r>
      <w:proofErr w:type="spellStart"/>
      <w:r w:rsidRPr="00260983">
        <w:t>with</w:t>
      </w:r>
      <w:proofErr w:type="spellEnd"/>
      <w:r w:rsidRPr="00260983">
        <w:t xml:space="preserve"> a </w:t>
      </w:r>
      <w:proofErr w:type="spellStart"/>
      <w:r w:rsidRPr="00260983">
        <w:t>clinical</w:t>
      </w:r>
      <w:proofErr w:type="spellEnd"/>
      <w:r w:rsidRPr="00260983">
        <w:t xml:space="preserve"> </w:t>
      </w:r>
      <w:proofErr w:type="spellStart"/>
      <w:r w:rsidRPr="00260983">
        <w:t>ultrasound</w:t>
      </w:r>
      <w:proofErr w:type="spellEnd"/>
      <w:r w:rsidRPr="00260983">
        <w:t xml:space="preserve"> </w:t>
      </w:r>
      <w:proofErr w:type="spellStart"/>
      <w:r w:rsidRPr="00260983">
        <w:t>scanner</w:t>
      </w:r>
      <w:proofErr w:type="spellEnd"/>
      <w:r w:rsidRPr="00260983">
        <w:t xml:space="preserve"> (GE) and </w:t>
      </w:r>
      <w:proofErr w:type="spellStart"/>
      <w:r w:rsidRPr="00260983">
        <w:t>intravenous</w:t>
      </w:r>
      <w:proofErr w:type="spellEnd"/>
      <w:r w:rsidRPr="00260983">
        <w:t xml:space="preserve"> </w:t>
      </w:r>
      <w:proofErr w:type="spellStart"/>
      <w:r w:rsidRPr="00260983">
        <w:t>application</w:t>
      </w:r>
      <w:proofErr w:type="spellEnd"/>
      <w:r w:rsidRPr="00260983">
        <w:t xml:space="preserve"> </w:t>
      </w:r>
      <w:proofErr w:type="spellStart"/>
      <w:r w:rsidRPr="00260983">
        <w:t>of</w:t>
      </w:r>
      <w:proofErr w:type="spellEnd"/>
      <w:r w:rsidRPr="00260983">
        <w:t xml:space="preserve"> MBs (</w:t>
      </w:r>
      <w:proofErr w:type="spellStart"/>
      <w:r w:rsidRPr="00260983">
        <w:t>SonoVue</w:t>
      </w:r>
      <w:proofErr w:type="spellEnd"/>
      <w:r w:rsidRPr="00260983">
        <w:t xml:space="preserve">, </w:t>
      </w:r>
      <w:proofErr w:type="spellStart"/>
      <w:r w:rsidRPr="00260983">
        <w:t>Bracco</w:t>
      </w:r>
      <w:proofErr w:type="spellEnd"/>
      <w:r w:rsidRPr="00260983">
        <w:t xml:space="preserve">). ULM </w:t>
      </w:r>
      <w:proofErr w:type="spellStart"/>
      <w:r w:rsidRPr="00260983">
        <w:t>maps</w:t>
      </w:r>
      <w:proofErr w:type="spellEnd"/>
      <w:r w:rsidRPr="00260983">
        <w:t xml:space="preserve"> </w:t>
      </w:r>
      <w:proofErr w:type="spellStart"/>
      <w:r w:rsidRPr="00260983">
        <w:t>were</w:t>
      </w:r>
      <w:proofErr w:type="spellEnd"/>
      <w:r w:rsidRPr="00260983">
        <w:t xml:space="preserve"> </w:t>
      </w:r>
      <w:proofErr w:type="spellStart"/>
      <w:r w:rsidRPr="00260983">
        <w:t>generated</w:t>
      </w:r>
      <w:proofErr w:type="spellEnd"/>
      <w:r w:rsidRPr="00260983">
        <w:t xml:space="preserve"> </w:t>
      </w:r>
      <w:proofErr w:type="spellStart"/>
      <w:r w:rsidRPr="00260983">
        <w:t>with</w:t>
      </w:r>
      <w:proofErr w:type="spellEnd"/>
      <w:r w:rsidRPr="00260983">
        <w:t xml:space="preserve"> </w:t>
      </w:r>
      <w:proofErr w:type="spellStart"/>
      <w:r w:rsidRPr="00260983">
        <w:t>established</w:t>
      </w:r>
      <w:proofErr w:type="spellEnd"/>
      <w:r w:rsidRPr="00260983">
        <w:t xml:space="preserve"> </w:t>
      </w:r>
      <w:proofErr w:type="spellStart"/>
      <w:r w:rsidRPr="00260983">
        <w:t>algorithms</w:t>
      </w:r>
      <w:proofErr w:type="spellEnd"/>
      <w:r w:rsidRPr="00260983">
        <w:t xml:space="preserve"> [1-3] </w:t>
      </w:r>
      <w:proofErr w:type="spellStart"/>
      <w:r w:rsidRPr="00260983">
        <w:t>using</w:t>
      </w:r>
      <w:proofErr w:type="spellEnd"/>
      <w:r w:rsidRPr="00260983">
        <w:t xml:space="preserve"> MATLAB (</w:t>
      </w:r>
      <w:proofErr w:type="spellStart"/>
      <w:r w:rsidRPr="00260983">
        <w:t>version</w:t>
      </w:r>
      <w:proofErr w:type="spellEnd"/>
      <w:r w:rsidRPr="00260983">
        <w:t xml:space="preserve"> 9.13.0). </w:t>
      </w:r>
      <w:proofErr w:type="spellStart"/>
      <w:r w:rsidRPr="00260983">
        <w:t>We</w:t>
      </w:r>
      <w:proofErr w:type="spellEnd"/>
      <w:r w:rsidRPr="00260983">
        <w:t xml:space="preserve"> </w:t>
      </w:r>
      <w:proofErr w:type="spellStart"/>
      <w:r w:rsidRPr="00260983">
        <w:t>have</w:t>
      </w:r>
      <w:proofErr w:type="spellEnd"/>
      <w:r w:rsidRPr="00260983">
        <w:t xml:space="preserve"> also </w:t>
      </w:r>
      <w:proofErr w:type="spellStart"/>
      <w:r w:rsidRPr="00260983">
        <w:t>explored</w:t>
      </w:r>
      <w:proofErr w:type="spellEnd"/>
      <w:r w:rsidRPr="00260983">
        <w:t xml:space="preserve"> ULM </w:t>
      </w:r>
      <w:proofErr w:type="spellStart"/>
      <w:r w:rsidRPr="00260983">
        <w:t>imaging</w:t>
      </w:r>
      <w:proofErr w:type="spellEnd"/>
      <w:r w:rsidRPr="00260983">
        <w:t xml:space="preserve"> in </w:t>
      </w:r>
      <w:proofErr w:type="spellStart"/>
      <w:r w:rsidRPr="00260983">
        <w:t>cooperation</w:t>
      </w:r>
      <w:proofErr w:type="spellEnd"/>
      <w:r w:rsidRPr="00260983">
        <w:t xml:space="preserve"> </w:t>
      </w:r>
      <w:proofErr w:type="spellStart"/>
      <w:r w:rsidRPr="00260983">
        <w:t>with</w:t>
      </w:r>
      <w:proofErr w:type="spellEnd"/>
      <w:r w:rsidRPr="00260983">
        <w:t xml:space="preserve"> an </w:t>
      </w:r>
      <w:proofErr w:type="spellStart"/>
      <w:r w:rsidRPr="00260983">
        <w:t>industry</w:t>
      </w:r>
      <w:proofErr w:type="spellEnd"/>
      <w:r w:rsidRPr="00260983">
        <w:t xml:space="preserve"> </w:t>
      </w:r>
      <w:proofErr w:type="spellStart"/>
      <w:r w:rsidRPr="00260983">
        <w:t>partner</w:t>
      </w:r>
      <w:proofErr w:type="spellEnd"/>
      <w:r w:rsidRPr="00260983">
        <w:t xml:space="preserve"> (</w:t>
      </w:r>
      <w:proofErr w:type="spellStart"/>
      <w:r w:rsidRPr="00260983">
        <w:rPr>
          <w:i/>
          <w:iCs/>
        </w:rPr>
        <w:t>Vinno</w:t>
      </w:r>
      <w:proofErr w:type="spellEnd"/>
      <w:r w:rsidRPr="00260983">
        <w:rPr>
          <w:i/>
          <w:iCs/>
        </w:rPr>
        <w:t xml:space="preserve"> Technology</w:t>
      </w:r>
      <w:r w:rsidRPr="00260983">
        <w:t xml:space="preserve">) and </w:t>
      </w:r>
      <w:proofErr w:type="spellStart"/>
      <w:r w:rsidRPr="00260983">
        <w:t>their</w:t>
      </w:r>
      <w:proofErr w:type="spellEnd"/>
      <w:r w:rsidRPr="00260983">
        <w:t xml:space="preserve"> on-</w:t>
      </w:r>
      <w:proofErr w:type="spellStart"/>
      <w:r w:rsidRPr="00260983">
        <w:t>device</w:t>
      </w:r>
      <w:proofErr w:type="spellEnd"/>
      <w:r w:rsidRPr="00260983">
        <w:t xml:space="preserve"> </w:t>
      </w:r>
      <w:proofErr w:type="spellStart"/>
      <w:r w:rsidRPr="00260983">
        <w:t>algorithm</w:t>
      </w:r>
      <w:proofErr w:type="spellEnd"/>
      <w:r w:rsidRPr="00260983">
        <w:t xml:space="preserve">. MSOT </w:t>
      </w:r>
      <w:proofErr w:type="spellStart"/>
      <w:r w:rsidRPr="00260983">
        <w:t>acquisitions</w:t>
      </w:r>
      <w:proofErr w:type="spellEnd"/>
      <w:r w:rsidRPr="00260983">
        <w:t xml:space="preserve"> </w:t>
      </w:r>
      <w:proofErr w:type="spellStart"/>
      <w:r w:rsidRPr="00260983">
        <w:t>were</w:t>
      </w:r>
      <w:proofErr w:type="spellEnd"/>
      <w:r w:rsidRPr="00260983">
        <w:t xml:space="preserve"> </w:t>
      </w:r>
      <w:proofErr w:type="spellStart"/>
      <w:r w:rsidRPr="00260983">
        <w:t>taken</w:t>
      </w:r>
      <w:proofErr w:type="spellEnd"/>
      <w:r w:rsidRPr="00260983">
        <w:t xml:space="preserve"> </w:t>
      </w:r>
      <w:proofErr w:type="spellStart"/>
      <w:r w:rsidRPr="00260983">
        <w:t>with</w:t>
      </w:r>
      <w:proofErr w:type="spellEnd"/>
      <w:r w:rsidRPr="00260983">
        <w:t xml:space="preserve"> MSOT </w:t>
      </w:r>
      <w:proofErr w:type="spellStart"/>
      <w:r w:rsidRPr="00260983">
        <w:t>Acuity</w:t>
      </w:r>
      <w:proofErr w:type="spellEnd"/>
      <w:r w:rsidRPr="00260983">
        <w:t xml:space="preserve"> (</w:t>
      </w:r>
      <w:proofErr w:type="spellStart"/>
      <w:r w:rsidRPr="00260983">
        <w:t>iThera</w:t>
      </w:r>
      <w:proofErr w:type="spellEnd"/>
      <w:r w:rsidRPr="00260983">
        <w:t xml:space="preserve"> Medical GmbH). </w:t>
      </w:r>
      <w:proofErr w:type="spellStart"/>
      <w:r w:rsidRPr="00260983">
        <w:t>Moreover</w:t>
      </w:r>
      <w:proofErr w:type="spellEnd"/>
      <w:r w:rsidRPr="00260983">
        <w:t xml:space="preserve">, </w:t>
      </w:r>
      <w:proofErr w:type="spellStart"/>
      <w:r w:rsidRPr="00260983">
        <w:t>parameters</w:t>
      </w:r>
      <w:proofErr w:type="spellEnd"/>
      <w:r w:rsidRPr="00260983">
        <w:t xml:space="preserve"> </w:t>
      </w:r>
      <w:proofErr w:type="spellStart"/>
      <w:r w:rsidRPr="00260983">
        <w:t>for</w:t>
      </w:r>
      <w:proofErr w:type="spellEnd"/>
      <w:r w:rsidRPr="00260983">
        <w:t xml:space="preserve"> renal </w:t>
      </w:r>
      <w:proofErr w:type="spellStart"/>
      <w:r w:rsidRPr="00260983">
        <w:t>function</w:t>
      </w:r>
      <w:proofErr w:type="spellEnd"/>
      <w:r w:rsidRPr="00260983">
        <w:t xml:space="preserve"> </w:t>
      </w:r>
      <w:proofErr w:type="spellStart"/>
      <w:r w:rsidRPr="00260983">
        <w:t>were</w:t>
      </w:r>
      <w:proofErr w:type="spellEnd"/>
      <w:r w:rsidRPr="00260983">
        <w:t xml:space="preserve"> </w:t>
      </w:r>
      <w:proofErr w:type="spellStart"/>
      <w:r w:rsidRPr="00260983">
        <w:t>measured</w:t>
      </w:r>
      <w:proofErr w:type="spellEnd"/>
      <w:r w:rsidRPr="00260983">
        <w:t xml:space="preserve"> in </w:t>
      </w:r>
      <w:proofErr w:type="spellStart"/>
      <w:r w:rsidRPr="00260983">
        <w:t>both</w:t>
      </w:r>
      <w:proofErr w:type="spellEnd"/>
      <w:r w:rsidRPr="00260983">
        <w:t xml:space="preserve"> </w:t>
      </w:r>
      <w:proofErr w:type="spellStart"/>
      <w:r w:rsidRPr="00260983">
        <w:t>blood</w:t>
      </w:r>
      <w:proofErr w:type="spellEnd"/>
      <w:r w:rsidRPr="00260983">
        <w:t xml:space="preserve"> and </w:t>
      </w:r>
      <w:proofErr w:type="spellStart"/>
      <w:r w:rsidRPr="00260983">
        <w:t>urine</w:t>
      </w:r>
      <w:proofErr w:type="spellEnd"/>
      <w:r w:rsidRPr="00260983">
        <w:t xml:space="preserve"> </w:t>
      </w:r>
      <w:proofErr w:type="spellStart"/>
      <w:r w:rsidRPr="00260983">
        <w:t>probes</w:t>
      </w:r>
      <w:proofErr w:type="spellEnd"/>
      <w:r w:rsidRPr="00260983">
        <w:t xml:space="preserve"> and </w:t>
      </w:r>
      <w:proofErr w:type="spellStart"/>
      <w:r w:rsidRPr="00260983">
        <w:t>immunologic</w:t>
      </w:r>
      <w:proofErr w:type="spellEnd"/>
      <w:r w:rsidRPr="00260983">
        <w:t xml:space="preserve"> </w:t>
      </w:r>
      <w:proofErr w:type="spellStart"/>
      <w:r w:rsidRPr="00260983">
        <w:t>profiling</w:t>
      </w:r>
      <w:proofErr w:type="spellEnd"/>
      <w:r w:rsidRPr="00260983">
        <w:t xml:space="preserve"> via FACS </w:t>
      </w:r>
      <w:proofErr w:type="spellStart"/>
      <w:r w:rsidRPr="00260983">
        <w:t>analysis</w:t>
      </w:r>
      <w:proofErr w:type="spellEnd"/>
      <w:r w:rsidRPr="00260983">
        <w:t xml:space="preserve"> </w:t>
      </w:r>
      <w:proofErr w:type="spellStart"/>
      <w:r w:rsidRPr="00260983">
        <w:t>of</w:t>
      </w:r>
      <w:proofErr w:type="spellEnd"/>
      <w:r w:rsidRPr="00260983">
        <w:t xml:space="preserve"> T - and B - </w:t>
      </w:r>
      <w:proofErr w:type="spellStart"/>
      <w:r w:rsidRPr="00260983">
        <w:t>cell</w:t>
      </w:r>
      <w:proofErr w:type="spellEnd"/>
      <w:r w:rsidRPr="00260983">
        <w:t xml:space="preserve"> </w:t>
      </w:r>
      <w:proofErr w:type="spellStart"/>
      <w:r w:rsidRPr="00260983">
        <w:t>populations</w:t>
      </w:r>
      <w:proofErr w:type="spellEnd"/>
      <w:r w:rsidRPr="00260983">
        <w:t xml:space="preserve"> was </w:t>
      </w:r>
      <w:proofErr w:type="spellStart"/>
      <w:r w:rsidRPr="00260983">
        <w:t>carried</w:t>
      </w:r>
      <w:proofErr w:type="spellEnd"/>
      <w:r w:rsidRPr="00260983">
        <w:t xml:space="preserve"> out. </w:t>
      </w:r>
    </w:p>
    <w:p w14:paraId="69B29617" w14:textId="77777777" w:rsidR="00260983" w:rsidRDefault="00260983" w:rsidP="00260983">
      <w:pPr>
        <w:rPr>
          <w:b/>
          <w:bCs/>
        </w:rPr>
      </w:pPr>
      <w:proofErr w:type="spellStart"/>
      <w:r w:rsidRPr="00260983">
        <w:rPr>
          <w:b/>
          <w:bCs/>
        </w:rPr>
        <w:t>Result</w:t>
      </w:r>
      <w:r>
        <w:rPr>
          <w:b/>
          <w:bCs/>
        </w:rPr>
        <w:t>s</w:t>
      </w:r>
      <w:proofErr w:type="spellEnd"/>
    </w:p>
    <w:p w14:paraId="1C01290B" w14:textId="77777777" w:rsidR="00260983" w:rsidRDefault="00260983" w:rsidP="00260983">
      <w:proofErr w:type="spellStart"/>
      <w:r w:rsidRPr="00260983">
        <w:t>We’ve</w:t>
      </w:r>
      <w:proofErr w:type="spellEnd"/>
      <w:r w:rsidRPr="00260983">
        <w:t xml:space="preserve"> </w:t>
      </w:r>
      <w:proofErr w:type="spellStart"/>
      <w:r w:rsidRPr="00260983">
        <w:t>successfully</w:t>
      </w:r>
      <w:proofErr w:type="spellEnd"/>
      <w:r w:rsidRPr="00260983">
        <w:t xml:space="preserve"> </w:t>
      </w:r>
      <w:proofErr w:type="spellStart"/>
      <w:r w:rsidRPr="00260983">
        <w:t>completed</w:t>
      </w:r>
      <w:proofErr w:type="spellEnd"/>
      <w:r w:rsidRPr="00260983">
        <w:t xml:space="preserve"> </w:t>
      </w:r>
      <w:proofErr w:type="spellStart"/>
      <w:r w:rsidRPr="00260983">
        <w:t>the</w:t>
      </w:r>
      <w:proofErr w:type="spellEnd"/>
      <w:r w:rsidRPr="00260983">
        <w:t xml:space="preserve"> </w:t>
      </w:r>
      <w:proofErr w:type="spellStart"/>
      <w:r w:rsidRPr="00260983">
        <w:t>recruiting</w:t>
      </w:r>
      <w:proofErr w:type="spellEnd"/>
      <w:r w:rsidRPr="00260983">
        <w:t xml:space="preserve"> </w:t>
      </w:r>
      <w:proofErr w:type="spellStart"/>
      <w:r w:rsidRPr="00260983">
        <w:t>phase</w:t>
      </w:r>
      <w:proofErr w:type="spellEnd"/>
      <w:r w:rsidRPr="00260983">
        <w:t xml:space="preserve"> </w:t>
      </w:r>
      <w:proofErr w:type="spellStart"/>
      <w:r w:rsidRPr="00260983">
        <w:t>of</w:t>
      </w:r>
      <w:proofErr w:type="spellEnd"/>
      <w:r w:rsidRPr="00260983">
        <w:t xml:space="preserve"> all 10 </w:t>
      </w:r>
      <w:proofErr w:type="spellStart"/>
      <w:r w:rsidRPr="00260983">
        <w:t>patients</w:t>
      </w:r>
      <w:proofErr w:type="spellEnd"/>
      <w:r w:rsidRPr="00260983">
        <w:t xml:space="preserve"> </w:t>
      </w:r>
      <w:proofErr w:type="spellStart"/>
      <w:r w:rsidRPr="00260983">
        <w:t>within</w:t>
      </w:r>
      <w:proofErr w:type="spellEnd"/>
      <w:r w:rsidRPr="00260983">
        <w:t xml:space="preserve"> </w:t>
      </w:r>
      <w:proofErr w:type="spellStart"/>
      <w:r w:rsidRPr="00260983">
        <w:t>our</w:t>
      </w:r>
      <w:proofErr w:type="spellEnd"/>
      <w:r w:rsidRPr="00260983">
        <w:t xml:space="preserve"> </w:t>
      </w:r>
      <w:proofErr w:type="spellStart"/>
      <w:r w:rsidRPr="00260983">
        <w:t>pilot</w:t>
      </w:r>
      <w:proofErr w:type="spellEnd"/>
      <w:r w:rsidRPr="00260983">
        <w:t xml:space="preserve"> </w:t>
      </w:r>
      <w:proofErr w:type="spellStart"/>
      <w:r w:rsidRPr="00260983">
        <w:t>study</w:t>
      </w:r>
      <w:proofErr w:type="spellEnd"/>
      <w:r w:rsidRPr="00260983">
        <w:t xml:space="preserve">. All </w:t>
      </w:r>
      <w:proofErr w:type="spellStart"/>
      <w:r w:rsidRPr="00260983">
        <w:t>of</w:t>
      </w:r>
      <w:proofErr w:type="spellEnd"/>
      <w:r w:rsidRPr="00260983">
        <w:t xml:space="preserve"> </w:t>
      </w:r>
      <w:proofErr w:type="spellStart"/>
      <w:r w:rsidRPr="00260983">
        <w:t>them</w:t>
      </w:r>
      <w:proofErr w:type="spellEnd"/>
      <w:r w:rsidRPr="00260983">
        <w:t xml:space="preserve"> </w:t>
      </w:r>
      <w:proofErr w:type="spellStart"/>
      <w:r w:rsidRPr="00260983">
        <w:t>received</w:t>
      </w:r>
      <w:proofErr w:type="spellEnd"/>
      <w:r w:rsidRPr="00260983">
        <w:t xml:space="preserve"> ULM and MSOT </w:t>
      </w:r>
      <w:proofErr w:type="spellStart"/>
      <w:r w:rsidRPr="00260983">
        <w:t>imaging</w:t>
      </w:r>
      <w:proofErr w:type="spellEnd"/>
      <w:r w:rsidRPr="00260983">
        <w:t xml:space="preserve"> </w:t>
      </w:r>
      <w:proofErr w:type="spellStart"/>
      <w:r w:rsidRPr="00260983">
        <w:t>as</w:t>
      </w:r>
      <w:proofErr w:type="spellEnd"/>
      <w:r w:rsidRPr="00260983">
        <w:t xml:space="preserve"> </w:t>
      </w:r>
      <w:proofErr w:type="spellStart"/>
      <w:r w:rsidRPr="00260983">
        <w:t>well</w:t>
      </w:r>
      <w:proofErr w:type="spellEnd"/>
      <w:r w:rsidRPr="00260983">
        <w:t xml:space="preserve"> </w:t>
      </w:r>
      <w:proofErr w:type="spellStart"/>
      <w:r w:rsidRPr="00260983">
        <w:t>as</w:t>
      </w:r>
      <w:proofErr w:type="spellEnd"/>
      <w:r w:rsidRPr="00260983">
        <w:t xml:space="preserve"> </w:t>
      </w:r>
      <w:proofErr w:type="spellStart"/>
      <w:r w:rsidRPr="00260983">
        <w:t>laboratory</w:t>
      </w:r>
      <w:proofErr w:type="spellEnd"/>
      <w:r w:rsidRPr="00260983">
        <w:t xml:space="preserve"> </w:t>
      </w:r>
      <w:proofErr w:type="spellStart"/>
      <w:r w:rsidRPr="00260983">
        <w:t>testing</w:t>
      </w:r>
      <w:proofErr w:type="spellEnd"/>
      <w:r w:rsidRPr="00260983">
        <w:t xml:space="preserve"> </w:t>
      </w:r>
      <w:proofErr w:type="spellStart"/>
      <w:r w:rsidRPr="00260983">
        <w:t>as</w:t>
      </w:r>
      <w:proofErr w:type="spellEnd"/>
      <w:r w:rsidRPr="00260983">
        <w:t xml:space="preserve"> </w:t>
      </w:r>
      <w:proofErr w:type="spellStart"/>
      <w:r w:rsidRPr="00260983">
        <w:t>mentioned</w:t>
      </w:r>
      <w:proofErr w:type="spellEnd"/>
      <w:r w:rsidRPr="00260983">
        <w:t xml:space="preserve"> </w:t>
      </w:r>
      <w:proofErr w:type="spellStart"/>
      <w:r w:rsidRPr="00260983">
        <w:t>above</w:t>
      </w:r>
      <w:proofErr w:type="spellEnd"/>
      <w:r w:rsidRPr="00260983">
        <w:t xml:space="preserve">. 9/10 </w:t>
      </w:r>
      <w:proofErr w:type="spellStart"/>
      <w:r w:rsidRPr="00260983">
        <w:t>patients</w:t>
      </w:r>
      <w:proofErr w:type="spellEnd"/>
      <w:r w:rsidRPr="00260983">
        <w:t xml:space="preserve"> </w:t>
      </w:r>
      <w:proofErr w:type="spellStart"/>
      <w:r w:rsidRPr="00260983">
        <w:t>received</w:t>
      </w:r>
      <w:proofErr w:type="spellEnd"/>
      <w:r w:rsidRPr="00260983">
        <w:t xml:space="preserve"> a </w:t>
      </w:r>
      <w:proofErr w:type="spellStart"/>
      <w:r w:rsidRPr="00260983">
        <w:t>kidney</w:t>
      </w:r>
      <w:proofErr w:type="spellEnd"/>
      <w:r w:rsidRPr="00260983">
        <w:t xml:space="preserve"> </w:t>
      </w:r>
      <w:proofErr w:type="spellStart"/>
      <w:r w:rsidRPr="00260983">
        <w:t>biopsy</w:t>
      </w:r>
      <w:proofErr w:type="spellEnd"/>
      <w:r w:rsidRPr="00260983">
        <w:t xml:space="preserve">. Main </w:t>
      </w:r>
      <w:proofErr w:type="spellStart"/>
      <w:r w:rsidRPr="00260983">
        <w:t>results</w:t>
      </w:r>
      <w:proofErr w:type="spellEnd"/>
      <w:r w:rsidRPr="00260983">
        <w:t xml:space="preserve"> </w:t>
      </w:r>
      <w:proofErr w:type="spellStart"/>
      <w:r w:rsidRPr="00260983">
        <w:t>can</w:t>
      </w:r>
      <w:proofErr w:type="spellEnd"/>
      <w:r w:rsidRPr="00260983">
        <w:t xml:space="preserve"> </w:t>
      </w:r>
      <w:proofErr w:type="spellStart"/>
      <w:r w:rsidRPr="00260983">
        <w:t>be</w:t>
      </w:r>
      <w:proofErr w:type="spellEnd"/>
      <w:r w:rsidRPr="00260983">
        <w:t xml:space="preserve"> </w:t>
      </w:r>
      <w:proofErr w:type="spellStart"/>
      <w:r w:rsidRPr="00260983">
        <w:t>reported</w:t>
      </w:r>
      <w:proofErr w:type="spellEnd"/>
      <w:r w:rsidRPr="00260983">
        <w:t xml:space="preserve"> </w:t>
      </w:r>
      <w:proofErr w:type="spellStart"/>
      <w:r w:rsidRPr="00260983">
        <w:t>for</w:t>
      </w:r>
      <w:proofErr w:type="spellEnd"/>
      <w:r w:rsidRPr="00260983">
        <w:t xml:space="preserve"> ULM </w:t>
      </w:r>
      <w:proofErr w:type="spellStart"/>
      <w:r w:rsidRPr="00260983">
        <w:t>imaging</w:t>
      </w:r>
      <w:proofErr w:type="spellEnd"/>
      <w:r w:rsidRPr="00260983">
        <w:t xml:space="preserve">. </w:t>
      </w:r>
      <w:proofErr w:type="spellStart"/>
      <w:r w:rsidRPr="00260983">
        <w:t>Localization</w:t>
      </w:r>
      <w:proofErr w:type="spellEnd"/>
      <w:r w:rsidRPr="00260983">
        <w:t xml:space="preserve"> and </w:t>
      </w:r>
      <w:proofErr w:type="spellStart"/>
      <w:r w:rsidRPr="00260983">
        <w:t>tracking</w:t>
      </w:r>
      <w:proofErr w:type="spellEnd"/>
      <w:r w:rsidRPr="00260983">
        <w:t xml:space="preserve"> </w:t>
      </w:r>
      <w:proofErr w:type="spellStart"/>
      <w:r w:rsidRPr="00260983">
        <w:t>of</w:t>
      </w:r>
      <w:proofErr w:type="spellEnd"/>
      <w:r w:rsidRPr="00260983">
        <w:t xml:space="preserve"> </w:t>
      </w:r>
      <w:proofErr w:type="spellStart"/>
      <w:r w:rsidRPr="00260983">
        <w:t>contrast</w:t>
      </w:r>
      <w:proofErr w:type="spellEnd"/>
      <w:r w:rsidRPr="00260983">
        <w:t xml:space="preserve"> </w:t>
      </w:r>
      <w:proofErr w:type="spellStart"/>
      <w:r w:rsidRPr="00260983">
        <w:t>agents</w:t>
      </w:r>
      <w:proofErr w:type="spellEnd"/>
      <w:r w:rsidRPr="00260983">
        <w:t xml:space="preserve"> in </w:t>
      </w:r>
      <w:proofErr w:type="spellStart"/>
      <w:r w:rsidRPr="00260983">
        <w:t>the</w:t>
      </w:r>
      <w:proofErr w:type="spellEnd"/>
      <w:r w:rsidRPr="00260983">
        <w:t xml:space="preserve"> renal </w:t>
      </w:r>
      <w:proofErr w:type="spellStart"/>
      <w:r w:rsidRPr="00260983">
        <w:t>vasculature</w:t>
      </w:r>
      <w:proofErr w:type="spellEnd"/>
      <w:r w:rsidRPr="00260983">
        <w:t xml:space="preserve"> </w:t>
      </w:r>
      <w:proofErr w:type="spellStart"/>
      <w:r w:rsidRPr="00260983">
        <w:t>enabled</w:t>
      </w:r>
      <w:proofErr w:type="spellEnd"/>
      <w:r w:rsidRPr="00260983">
        <w:t xml:space="preserve"> </w:t>
      </w:r>
      <w:proofErr w:type="spellStart"/>
      <w:r w:rsidRPr="00260983">
        <w:t>detailed</w:t>
      </w:r>
      <w:proofErr w:type="spellEnd"/>
      <w:r w:rsidRPr="00260983">
        <w:t xml:space="preserve"> </w:t>
      </w:r>
      <w:proofErr w:type="spellStart"/>
      <w:r w:rsidRPr="00260983">
        <w:t>reconstruction</w:t>
      </w:r>
      <w:proofErr w:type="spellEnd"/>
      <w:r w:rsidRPr="00260983">
        <w:t xml:space="preserve"> </w:t>
      </w:r>
      <w:proofErr w:type="spellStart"/>
      <w:r w:rsidRPr="00260983">
        <w:t>of</w:t>
      </w:r>
      <w:proofErr w:type="spellEnd"/>
      <w:r w:rsidRPr="00260983">
        <w:t xml:space="preserve"> </w:t>
      </w:r>
      <w:proofErr w:type="spellStart"/>
      <w:r w:rsidRPr="00260983">
        <w:t>microvascular</w:t>
      </w:r>
      <w:proofErr w:type="spellEnd"/>
      <w:r w:rsidRPr="00260983">
        <w:t xml:space="preserve"> </w:t>
      </w:r>
      <w:proofErr w:type="spellStart"/>
      <w:r w:rsidRPr="00260983">
        <w:t>kidney</w:t>
      </w:r>
      <w:proofErr w:type="spellEnd"/>
      <w:r w:rsidRPr="00260983">
        <w:t xml:space="preserve"> </w:t>
      </w:r>
      <w:proofErr w:type="spellStart"/>
      <w:r w:rsidRPr="00260983">
        <w:t>architecture</w:t>
      </w:r>
      <w:proofErr w:type="spellEnd"/>
      <w:r w:rsidRPr="00260983">
        <w:t xml:space="preserve"> and </w:t>
      </w:r>
      <w:proofErr w:type="spellStart"/>
      <w:r w:rsidRPr="00260983">
        <w:t>perfusion</w:t>
      </w:r>
      <w:proofErr w:type="spellEnd"/>
      <w:r w:rsidRPr="00260983">
        <w:t xml:space="preserve"> (</w:t>
      </w:r>
      <w:r w:rsidRPr="00260983">
        <w:rPr>
          <w:b/>
          <w:bCs/>
        </w:rPr>
        <w:t>Figure 1</w:t>
      </w:r>
      <w:r w:rsidRPr="00260983">
        <w:t xml:space="preserve">). </w:t>
      </w:r>
      <w:proofErr w:type="spellStart"/>
      <w:r w:rsidRPr="00260983">
        <w:t>Velocities</w:t>
      </w:r>
      <w:proofErr w:type="spellEnd"/>
      <w:r w:rsidRPr="00260983">
        <w:t xml:space="preserve"> </w:t>
      </w:r>
      <w:proofErr w:type="spellStart"/>
      <w:r w:rsidRPr="00260983">
        <w:t>could</w:t>
      </w:r>
      <w:proofErr w:type="spellEnd"/>
      <w:r w:rsidRPr="00260983">
        <w:t xml:space="preserve"> </w:t>
      </w:r>
      <w:proofErr w:type="spellStart"/>
      <w:r w:rsidRPr="00260983">
        <w:t>be</w:t>
      </w:r>
      <w:proofErr w:type="spellEnd"/>
      <w:r w:rsidRPr="00260983">
        <w:t xml:space="preserve"> </w:t>
      </w:r>
      <w:proofErr w:type="spellStart"/>
      <w:r w:rsidRPr="00260983">
        <w:t>measured</w:t>
      </w:r>
      <w:proofErr w:type="spellEnd"/>
      <w:r w:rsidRPr="00260983">
        <w:t xml:space="preserve"> </w:t>
      </w:r>
      <w:proofErr w:type="spellStart"/>
      <w:r w:rsidRPr="00260983">
        <w:t>as</w:t>
      </w:r>
      <w:proofErr w:type="spellEnd"/>
      <w:r w:rsidRPr="00260983">
        <w:t xml:space="preserve"> </w:t>
      </w:r>
      <w:proofErr w:type="spellStart"/>
      <w:r w:rsidRPr="00260983">
        <w:t>perfusion</w:t>
      </w:r>
      <w:proofErr w:type="spellEnd"/>
      <w:r w:rsidRPr="00260983">
        <w:t xml:space="preserve"> </w:t>
      </w:r>
      <w:proofErr w:type="spellStart"/>
      <w:r w:rsidRPr="00260983">
        <w:t>parameters</w:t>
      </w:r>
      <w:proofErr w:type="spellEnd"/>
      <w:r w:rsidRPr="00260983">
        <w:t xml:space="preserve"> and </w:t>
      </w:r>
      <w:proofErr w:type="spellStart"/>
      <w:r w:rsidRPr="00260983">
        <w:t>led</w:t>
      </w:r>
      <w:proofErr w:type="spellEnd"/>
      <w:r w:rsidRPr="00260983">
        <w:t xml:space="preserve"> </w:t>
      </w:r>
      <w:proofErr w:type="spellStart"/>
      <w:r w:rsidRPr="00260983">
        <w:t>to</w:t>
      </w:r>
      <w:proofErr w:type="spellEnd"/>
      <w:r w:rsidRPr="00260983">
        <w:t xml:space="preserve"> </w:t>
      </w:r>
      <w:proofErr w:type="spellStart"/>
      <w:r w:rsidRPr="00260983">
        <w:t>detection</w:t>
      </w:r>
      <w:proofErr w:type="spellEnd"/>
      <w:r w:rsidRPr="00260983">
        <w:t xml:space="preserve"> </w:t>
      </w:r>
      <w:proofErr w:type="spellStart"/>
      <w:r w:rsidRPr="00260983">
        <w:t>of</w:t>
      </w:r>
      <w:proofErr w:type="spellEnd"/>
      <w:r w:rsidRPr="00260983">
        <w:t xml:space="preserve"> fast- and slow-</w:t>
      </w:r>
      <w:proofErr w:type="spellStart"/>
      <w:r w:rsidRPr="00260983">
        <w:t>moving</w:t>
      </w:r>
      <w:proofErr w:type="spellEnd"/>
      <w:r w:rsidRPr="00260983">
        <w:t xml:space="preserve"> </w:t>
      </w:r>
      <w:proofErr w:type="spellStart"/>
      <w:r w:rsidRPr="00260983">
        <w:t>microbubbles</w:t>
      </w:r>
      <w:proofErr w:type="spellEnd"/>
      <w:r w:rsidRPr="00260983">
        <w:t xml:space="preserve"> (</w:t>
      </w:r>
      <w:r w:rsidRPr="00260983">
        <w:rPr>
          <w:b/>
          <w:bCs/>
        </w:rPr>
        <w:t>Figure 2</w:t>
      </w:r>
      <w:r w:rsidRPr="00260983">
        <w:t xml:space="preserve">). Fast </w:t>
      </w:r>
      <w:proofErr w:type="spellStart"/>
      <w:r w:rsidRPr="00260983">
        <w:t>moving</w:t>
      </w:r>
      <w:proofErr w:type="spellEnd"/>
      <w:r w:rsidRPr="00260983">
        <w:t xml:space="preserve"> MBs </w:t>
      </w:r>
      <w:proofErr w:type="spellStart"/>
      <w:r w:rsidRPr="00260983">
        <w:t>were</w:t>
      </w:r>
      <w:proofErr w:type="spellEnd"/>
      <w:r w:rsidRPr="00260983">
        <w:t xml:space="preserve"> </w:t>
      </w:r>
      <w:proofErr w:type="spellStart"/>
      <w:r w:rsidRPr="00260983">
        <w:t>mainly</w:t>
      </w:r>
      <w:proofErr w:type="spellEnd"/>
      <w:r w:rsidRPr="00260983">
        <w:t xml:space="preserve"> </w:t>
      </w:r>
      <w:proofErr w:type="spellStart"/>
      <w:r w:rsidRPr="00260983">
        <w:t>found</w:t>
      </w:r>
      <w:proofErr w:type="spellEnd"/>
      <w:r w:rsidRPr="00260983">
        <w:t xml:space="preserve"> in </w:t>
      </w:r>
      <w:proofErr w:type="spellStart"/>
      <w:r w:rsidRPr="00260983">
        <w:t>bigger</w:t>
      </w:r>
      <w:proofErr w:type="spellEnd"/>
      <w:r w:rsidRPr="00260983">
        <w:t xml:space="preserve"> </w:t>
      </w:r>
      <w:proofErr w:type="spellStart"/>
      <w:r w:rsidRPr="00260983">
        <w:t>vessels</w:t>
      </w:r>
      <w:proofErr w:type="spellEnd"/>
      <w:r w:rsidRPr="00260983">
        <w:t xml:space="preserve">, </w:t>
      </w:r>
      <w:proofErr w:type="spellStart"/>
      <w:r w:rsidRPr="00260983">
        <w:t>whereas</w:t>
      </w:r>
      <w:proofErr w:type="spellEnd"/>
      <w:r w:rsidRPr="00260983">
        <w:t xml:space="preserve"> slow </w:t>
      </w:r>
      <w:proofErr w:type="spellStart"/>
      <w:r w:rsidRPr="00260983">
        <w:t>tracks</w:t>
      </w:r>
      <w:proofErr w:type="spellEnd"/>
      <w:r w:rsidRPr="00260983">
        <w:t xml:space="preserve"> </w:t>
      </w:r>
      <w:proofErr w:type="spellStart"/>
      <w:r w:rsidRPr="00260983">
        <w:t>were</w:t>
      </w:r>
      <w:proofErr w:type="spellEnd"/>
      <w:r w:rsidRPr="00260983">
        <w:t xml:space="preserve"> </w:t>
      </w:r>
      <w:proofErr w:type="spellStart"/>
      <w:r w:rsidRPr="00260983">
        <w:t>primarily</w:t>
      </w:r>
      <w:proofErr w:type="spellEnd"/>
      <w:r w:rsidRPr="00260983">
        <w:t xml:space="preserve"> </w:t>
      </w:r>
      <w:proofErr w:type="spellStart"/>
      <w:r w:rsidRPr="00260983">
        <w:t>found</w:t>
      </w:r>
      <w:proofErr w:type="spellEnd"/>
      <w:r w:rsidRPr="00260983">
        <w:t xml:space="preserve"> in </w:t>
      </w:r>
      <w:proofErr w:type="spellStart"/>
      <w:r w:rsidRPr="00260983">
        <w:t>the</w:t>
      </w:r>
      <w:proofErr w:type="spellEnd"/>
      <w:r w:rsidRPr="00260983">
        <w:t xml:space="preserve"> </w:t>
      </w:r>
      <w:proofErr w:type="spellStart"/>
      <w:r w:rsidRPr="00260983">
        <w:t>kidney</w:t>
      </w:r>
      <w:proofErr w:type="spellEnd"/>
      <w:r w:rsidRPr="00260983">
        <w:t xml:space="preserve"> </w:t>
      </w:r>
      <w:proofErr w:type="spellStart"/>
      <w:r w:rsidRPr="00260983">
        <w:t>cortex</w:t>
      </w:r>
      <w:proofErr w:type="spellEnd"/>
      <w:r w:rsidRPr="00260983">
        <w:t xml:space="preserve">. </w:t>
      </w:r>
      <w:proofErr w:type="spellStart"/>
      <w:r w:rsidRPr="00260983">
        <w:t>Filtering</w:t>
      </w:r>
      <w:proofErr w:type="spellEnd"/>
      <w:r w:rsidRPr="00260983">
        <w:t xml:space="preserve"> </w:t>
      </w:r>
      <w:proofErr w:type="spellStart"/>
      <w:r w:rsidRPr="00260983">
        <w:t>of</w:t>
      </w:r>
      <w:proofErr w:type="spellEnd"/>
      <w:r w:rsidRPr="00260983">
        <w:t xml:space="preserve"> slow </w:t>
      </w:r>
      <w:proofErr w:type="spellStart"/>
      <w:r w:rsidRPr="00260983">
        <w:t>tracks</w:t>
      </w:r>
      <w:proofErr w:type="spellEnd"/>
      <w:r w:rsidRPr="00260983">
        <w:t xml:space="preserve"> </w:t>
      </w:r>
      <w:proofErr w:type="spellStart"/>
      <w:r w:rsidRPr="00260983">
        <w:t>for</w:t>
      </w:r>
      <w:proofErr w:type="spellEnd"/>
      <w:r w:rsidRPr="00260983">
        <w:t xml:space="preserve"> </w:t>
      </w:r>
      <w:proofErr w:type="spellStart"/>
      <w:r w:rsidRPr="00260983">
        <w:t>their</w:t>
      </w:r>
      <w:proofErr w:type="spellEnd"/>
      <w:r w:rsidRPr="00260983">
        <w:t xml:space="preserve"> </w:t>
      </w:r>
      <w:proofErr w:type="spellStart"/>
      <w:r w:rsidRPr="00260983">
        <w:t>typical</w:t>
      </w:r>
      <w:proofErr w:type="spellEnd"/>
      <w:r w:rsidRPr="00260983">
        <w:t xml:space="preserve"> route </w:t>
      </w:r>
      <w:proofErr w:type="spellStart"/>
      <w:r w:rsidRPr="00260983">
        <w:t>through</w:t>
      </w:r>
      <w:proofErr w:type="spellEnd"/>
      <w:r w:rsidRPr="00260983">
        <w:t xml:space="preserve"> a </w:t>
      </w:r>
      <w:proofErr w:type="spellStart"/>
      <w:r w:rsidRPr="00260983">
        <w:t>glomerulus</w:t>
      </w:r>
      <w:proofErr w:type="spellEnd"/>
      <w:r w:rsidRPr="00260983">
        <w:t xml:space="preserve"> </w:t>
      </w:r>
      <w:proofErr w:type="spellStart"/>
      <w:r w:rsidRPr="00260983">
        <w:t>by</w:t>
      </w:r>
      <w:proofErr w:type="spellEnd"/>
      <w:r w:rsidRPr="00260983">
        <w:t xml:space="preserve"> </w:t>
      </w:r>
      <w:proofErr w:type="spellStart"/>
      <w:r w:rsidRPr="00260983">
        <w:t>calculating</w:t>
      </w:r>
      <w:proofErr w:type="spellEnd"/>
      <w:r w:rsidRPr="00260983">
        <w:t xml:space="preserve"> </w:t>
      </w:r>
      <w:proofErr w:type="spellStart"/>
      <w:r w:rsidRPr="00260983">
        <w:t>their</w:t>
      </w:r>
      <w:proofErr w:type="spellEnd"/>
      <w:r w:rsidRPr="00260983">
        <w:t xml:space="preserve"> </w:t>
      </w:r>
      <w:proofErr w:type="spellStart"/>
      <w:r w:rsidRPr="00260983">
        <w:t>distance</w:t>
      </w:r>
      <w:proofErr w:type="spellEnd"/>
      <w:r w:rsidRPr="00260983">
        <w:t xml:space="preserve"> </w:t>
      </w:r>
      <w:proofErr w:type="spellStart"/>
      <w:r w:rsidRPr="00260983">
        <w:t>metric</w:t>
      </w:r>
      <w:proofErr w:type="spellEnd"/>
      <w:r w:rsidRPr="00260983">
        <w:t xml:space="preserve"> </w:t>
      </w:r>
      <w:proofErr w:type="spellStart"/>
      <w:r w:rsidRPr="00260983">
        <w:t>enabled</w:t>
      </w:r>
      <w:proofErr w:type="spellEnd"/>
      <w:r w:rsidRPr="00260983">
        <w:t xml:space="preserve"> non-invasive transabdominal </w:t>
      </w:r>
      <w:proofErr w:type="spellStart"/>
      <w:r w:rsidRPr="00260983">
        <w:t>resolution</w:t>
      </w:r>
      <w:proofErr w:type="spellEnd"/>
      <w:r w:rsidRPr="00260983">
        <w:t xml:space="preserve"> and </w:t>
      </w:r>
      <w:proofErr w:type="spellStart"/>
      <w:r w:rsidRPr="00260983">
        <w:t>quantification</w:t>
      </w:r>
      <w:proofErr w:type="spellEnd"/>
      <w:r w:rsidRPr="00260983">
        <w:t xml:space="preserve"> </w:t>
      </w:r>
      <w:proofErr w:type="spellStart"/>
      <w:r w:rsidRPr="00260983">
        <w:t>of</w:t>
      </w:r>
      <w:proofErr w:type="spellEnd"/>
      <w:r w:rsidRPr="00260983">
        <w:t xml:space="preserve"> renal </w:t>
      </w:r>
      <w:proofErr w:type="spellStart"/>
      <w:r w:rsidRPr="00260983">
        <w:t>glomeruli</w:t>
      </w:r>
      <w:proofErr w:type="spellEnd"/>
      <w:r w:rsidRPr="00260983">
        <w:t xml:space="preserve"> in all 10 </w:t>
      </w:r>
      <w:proofErr w:type="spellStart"/>
      <w:r w:rsidRPr="00260983">
        <w:t>patients</w:t>
      </w:r>
      <w:proofErr w:type="spellEnd"/>
      <w:r w:rsidRPr="00260983">
        <w:t xml:space="preserve"> (</w:t>
      </w:r>
      <w:r w:rsidRPr="00260983">
        <w:rPr>
          <w:b/>
          <w:bCs/>
        </w:rPr>
        <w:t>Figure 3</w:t>
      </w:r>
      <w:r w:rsidRPr="00260983">
        <w:t xml:space="preserve">). </w:t>
      </w:r>
      <w:proofErr w:type="spellStart"/>
      <w:r w:rsidRPr="00260983">
        <w:t>We</w:t>
      </w:r>
      <w:proofErr w:type="spellEnd"/>
      <w:r w:rsidRPr="00260983">
        <w:t xml:space="preserve"> </w:t>
      </w:r>
      <w:proofErr w:type="spellStart"/>
      <w:r w:rsidRPr="00260983">
        <w:t>have</w:t>
      </w:r>
      <w:proofErr w:type="spellEnd"/>
      <w:r w:rsidRPr="00260983">
        <w:t xml:space="preserve"> also </w:t>
      </w:r>
      <w:proofErr w:type="spellStart"/>
      <w:r w:rsidRPr="00260983">
        <w:t>generated</w:t>
      </w:r>
      <w:proofErr w:type="spellEnd"/>
      <w:r w:rsidRPr="00260983">
        <w:t xml:space="preserve"> high-dimensional ULM </w:t>
      </w:r>
      <w:proofErr w:type="spellStart"/>
      <w:r w:rsidRPr="00260983">
        <w:t>maps</w:t>
      </w:r>
      <w:proofErr w:type="spellEnd"/>
      <w:r w:rsidRPr="00260983">
        <w:t xml:space="preserve"> </w:t>
      </w:r>
      <w:proofErr w:type="spellStart"/>
      <w:r w:rsidRPr="00260983">
        <w:t>with</w:t>
      </w:r>
      <w:proofErr w:type="spellEnd"/>
      <w:r w:rsidRPr="00260983">
        <w:t xml:space="preserve"> an on-</w:t>
      </w:r>
      <w:proofErr w:type="spellStart"/>
      <w:r w:rsidRPr="00260983">
        <w:t>device</w:t>
      </w:r>
      <w:proofErr w:type="spellEnd"/>
      <w:r w:rsidRPr="00260983">
        <w:t xml:space="preserve"> </w:t>
      </w:r>
      <w:proofErr w:type="spellStart"/>
      <w:r w:rsidRPr="00260983">
        <w:t>algorithm</w:t>
      </w:r>
      <w:proofErr w:type="spellEnd"/>
      <w:r w:rsidRPr="00260983">
        <w:t xml:space="preserve"> and </w:t>
      </w:r>
      <w:proofErr w:type="spellStart"/>
      <w:r w:rsidRPr="00260983">
        <w:t>hardware</w:t>
      </w:r>
      <w:proofErr w:type="spellEnd"/>
      <w:r w:rsidRPr="00260983">
        <w:t xml:space="preserve"> </w:t>
      </w:r>
      <w:proofErr w:type="spellStart"/>
      <w:r w:rsidRPr="00260983">
        <w:t>from</w:t>
      </w:r>
      <w:proofErr w:type="spellEnd"/>
      <w:r w:rsidRPr="00260983">
        <w:t xml:space="preserve"> </w:t>
      </w:r>
      <w:proofErr w:type="spellStart"/>
      <w:r w:rsidRPr="00260983">
        <w:rPr>
          <w:i/>
          <w:iCs/>
        </w:rPr>
        <w:t>Vinno</w:t>
      </w:r>
      <w:proofErr w:type="spellEnd"/>
      <w:r w:rsidRPr="00260983">
        <w:rPr>
          <w:i/>
          <w:iCs/>
        </w:rPr>
        <w:t xml:space="preserve"> Technology </w:t>
      </w:r>
      <w:r w:rsidRPr="00260983">
        <w:t>(</w:t>
      </w:r>
      <w:r w:rsidRPr="00260983">
        <w:rPr>
          <w:b/>
          <w:bCs/>
        </w:rPr>
        <w:t>Figure 4</w:t>
      </w:r>
      <w:r w:rsidRPr="00260983">
        <w:t xml:space="preserve">). </w:t>
      </w:r>
    </w:p>
    <w:p w14:paraId="51332CFB" w14:textId="77777777" w:rsidR="00260983" w:rsidRDefault="00260983" w:rsidP="00260983">
      <w:pPr>
        <w:rPr>
          <w:b/>
          <w:bCs/>
        </w:rPr>
      </w:pPr>
      <w:proofErr w:type="spellStart"/>
      <w:r w:rsidRPr="00260983">
        <w:rPr>
          <w:b/>
          <w:bCs/>
        </w:rPr>
        <w:t>Conclusion</w:t>
      </w:r>
      <w:proofErr w:type="spellEnd"/>
      <w:r w:rsidRPr="00260983">
        <w:rPr>
          <w:b/>
          <w:bCs/>
        </w:rPr>
        <w:t xml:space="preserve"> and Outlook</w:t>
      </w:r>
    </w:p>
    <w:p w14:paraId="68AC1044" w14:textId="2BF8FEBC" w:rsidR="00260983" w:rsidRDefault="00260983" w:rsidP="00260983">
      <w:proofErr w:type="spellStart"/>
      <w:r w:rsidRPr="00260983">
        <w:t>We</w:t>
      </w:r>
      <w:proofErr w:type="spellEnd"/>
      <w:r w:rsidRPr="00260983">
        <w:t xml:space="preserve"> </w:t>
      </w:r>
      <w:proofErr w:type="spellStart"/>
      <w:r w:rsidRPr="00260983">
        <w:t>hereby</w:t>
      </w:r>
      <w:proofErr w:type="spellEnd"/>
      <w:r w:rsidRPr="00260983">
        <w:t xml:space="preserve"> </w:t>
      </w:r>
      <w:proofErr w:type="spellStart"/>
      <w:r w:rsidRPr="00260983">
        <w:t>present</w:t>
      </w:r>
      <w:proofErr w:type="spellEnd"/>
      <w:r w:rsidRPr="00260983">
        <w:t xml:space="preserve"> </w:t>
      </w:r>
      <w:proofErr w:type="spellStart"/>
      <w:r w:rsidRPr="00260983">
        <w:t>one</w:t>
      </w:r>
      <w:proofErr w:type="spellEnd"/>
      <w:r w:rsidRPr="00260983">
        <w:t xml:space="preserve"> </w:t>
      </w:r>
      <w:proofErr w:type="spellStart"/>
      <w:r w:rsidRPr="00260983">
        <w:t>of</w:t>
      </w:r>
      <w:proofErr w:type="spellEnd"/>
      <w:r w:rsidRPr="00260983">
        <w:t xml:space="preserve"> </w:t>
      </w:r>
      <w:proofErr w:type="spellStart"/>
      <w:r w:rsidRPr="00260983">
        <w:t>the</w:t>
      </w:r>
      <w:proofErr w:type="spellEnd"/>
      <w:r w:rsidRPr="00260983">
        <w:t xml:space="preserve"> </w:t>
      </w:r>
      <w:proofErr w:type="spellStart"/>
      <w:r w:rsidRPr="00260983">
        <w:t>first</w:t>
      </w:r>
      <w:proofErr w:type="spellEnd"/>
      <w:r w:rsidRPr="00260983">
        <w:t xml:space="preserve"> </w:t>
      </w:r>
      <w:proofErr w:type="spellStart"/>
      <w:r w:rsidRPr="00260983">
        <w:t>datasets</w:t>
      </w:r>
      <w:proofErr w:type="spellEnd"/>
      <w:r w:rsidRPr="00260983">
        <w:t xml:space="preserve"> </w:t>
      </w:r>
      <w:proofErr w:type="spellStart"/>
      <w:r w:rsidRPr="00260983">
        <w:t>with</w:t>
      </w:r>
      <w:proofErr w:type="spellEnd"/>
      <w:r w:rsidRPr="00260983">
        <w:t xml:space="preserve"> high-dimensional ULM </w:t>
      </w:r>
      <w:proofErr w:type="spellStart"/>
      <w:r w:rsidRPr="00260983">
        <w:t>data</w:t>
      </w:r>
      <w:proofErr w:type="spellEnd"/>
      <w:r w:rsidRPr="00260983">
        <w:t xml:space="preserve"> and </w:t>
      </w:r>
      <w:proofErr w:type="spellStart"/>
      <w:r w:rsidRPr="00260983">
        <w:t>clinical</w:t>
      </w:r>
      <w:proofErr w:type="spellEnd"/>
      <w:r w:rsidRPr="00260983">
        <w:t xml:space="preserve"> </w:t>
      </w:r>
      <w:proofErr w:type="spellStart"/>
      <w:r w:rsidRPr="00260983">
        <w:t>findings</w:t>
      </w:r>
      <w:proofErr w:type="spellEnd"/>
      <w:r w:rsidRPr="00260983">
        <w:t xml:space="preserve"> in </w:t>
      </w:r>
      <w:proofErr w:type="spellStart"/>
      <w:r w:rsidRPr="00260983">
        <w:t>kidney</w:t>
      </w:r>
      <w:proofErr w:type="spellEnd"/>
      <w:r w:rsidRPr="00260983">
        <w:t xml:space="preserve"> transplants. The </w:t>
      </w:r>
      <w:proofErr w:type="spellStart"/>
      <w:r w:rsidRPr="00260983">
        <w:t>aim</w:t>
      </w:r>
      <w:proofErr w:type="spellEnd"/>
      <w:r w:rsidRPr="00260983">
        <w:t xml:space="preserve"> </w:t>
      </w:r>
      <w:proofErr w:type="spellStart"/>
      <w:r w:rsidRPr="00260983">
        <w:t>of</w:t>
      </w:r>
      <w:proofErr w:type="spellEnd"/>
      <w:r w:rsidRPr="00260983">
        <w:t xml:space="preserve"> </w:t>
      </w:r>
      <w:proofErr w:type="spellStart"/>
      <w:r w:rsidRPr="00260983">
        <w:t>the</w:t>
      </w:r>
      <w:proofErr w:type="spellEnd"/>
      <w:r w:rsidRPr="00260983">
        <w:t xml:space="preserve"> </w:t>
      </w:r>
      <w:proofErr w:type="spellStart"/>
      <w:r w:rsidRPr="00260983">
        <w:t>following</w:t>
      </w:r>
      <w:proofErr w:type="spellEnd"/>
      <w:r w:rsidRPr="00260983">
        <w:t xml:space="preserve"> </w:t>
      </w:r>
      <w:proofErr w:type="spellStart"/>
      <w:r w:rsidRPr="00260983">
        <w:t>months</w:t>
      </w:r>
      <w:proofErr w:type="spellEnd"/>
      <w:r w:rsidRPr="00260983">
        <w:t xml:space="preserve"> will </w:t>
      </w:r>
      <w:proofErr w:type="spellStart"/>
      <w:r w:rsidRPr="00260983">
        <w:t>be</w:t>
      </w:r>
      <w:proofErr w:type="spellEnd"/>
      <w:r w:rsidRPr="00260983">
        <w:t xml:space="preserve"> </w:t>
      </w:r>
      <w:proofErr w:type="spellStart"/>
      <w:r w:rsidRPr="00260983">
        <w:t>the</w:t>
      </w:r>
      <w:proofErr w:type="spellEnd"/>
      <w:r w:rsidRPr="00260983">
        <w:t xml:space="preserve"> </w:t>
      </w:r>
      <w:proofErr w:type="spellStart"/>
      <w:r w:rsidRPr="00260983">
        <w:t>correlation</w:t>
      </w:r>
      <w:proofErr w:type="spellEnd"/>
      <w:r w:rsidRPr="00260983">
        <w:t xml:space="preserve"> </w:t>
      </w:r>
      <w:proofErr w:type="spellStart"/>
      <w:r w:rsidRPr="00260983">
        <w:t>of</w:t>
      </w:r>
      <w:proofErr w:type="spellEnd"/>
      <w:r w:rsidRPr="00260983">
        <w:t xml:space="preserve"> </w:t>
      </w:r>
      <w:proofErr w:type="spellStart"/>
      <w:r w:rsidRPr="00260983">
        <w:t>mentioned</w:t>
      </w:r>
      <w:proofErr w:type="spellEnd"/>
      <w:r w:rsidRPr="00260983">
        <w:t xml:space="preserve"> ULM </w:t>
      </w:r>
      <w:proofErr w:type="spellStart"/>
      <w:r w:rsidRPr="00260983">
        <w:t>parameters</w:t>
      </w:r>
      <w:proofErr w:type="spellEnd"/>
      <w:r w:rsidRPr="00260983">
        <w:t xml:space="preserve"> such </w:t>
      </w:r>
      <w:proofErr w:type="spellStart"/>
      <w:r w:rsidRPr="00260983">
        <w:t>as</w:t>
      </w:r>
      <w:proofErr w:type="spellEnd"/>
      <w:r w:rsidRPr="00260983">
        <w:t xml:space="preserve"> </w:t>
      </w:r>
      <w:proofErr w:type="spellStart"/>
      <w:r w:rsidRPr="00260983">
        <w:t>velocity</w:t>
      </w:r>
      <w:proofErr w:type="spellEnd"/>
      <w:r w:rsidRPr="00260983">
        <w:t xml:space="preserve">, </w:t>
      </w:r>
      <w:proofErr w:type="spellStart"/>
      <w:r w:rsidRPr="00260983">
        <w:t>directivity</w:t>
      </w:r>
      <w:proofErr w:type="spellEnd"/>
      <w:r w:rsidRPr="00260983">
        <w:t xml:space="preserve"> and </w:t>
      </w:r>
      <w:proofErr w:type="spellStart"/>
      <w:r w:rsidRPr="00260983">
        <w:t>glomerulus</w:t>
      </w:r>
      <w:proofErr w:type="spellEnd"/>
      <w:r w:rsidRPr="00260983">
        <w:t xml:space="preserve"> </w:t>
      </w:r>
      <w:proofErr w:type="spellStart"/>
      <w:r w:rsidRPr="00260983">
        <w:t>count</w:t>
      </w:r>
      <w:proofErr w:type="spellEnd"/>
      <w:r w:rsidRPr="00260983">
        <w:t xml:space="preserve"> </w:t>
      </w:r>
      <w:proofErr w:type="spellStart"/>
      <w:r w:rsidRPr="00260983">
        <w:t>with</w:t>
      </w:r>
      <w:proofErr w:type="spellEnd"/>
      <w:r w:rsidRPr="00260983">
        <w:t xml:space="preserve"> </w:t>
      </w:r>
      <w:proofErr w:type="spellStart"/>
      <w:r w:rsidRPr="00260983">
        <w:t>clinical</w:t>
      </w:r>
      <w:proofErr w:type="spellEnd"/>
      <w:r w:rsidRPr="00260983">
        <w:t xml:space="preserve"> </w:t>
      </w:r>
      <w:proofErr w:type="spellStart"/>
      <w:r w:rsidRPr="00260983">
        <w:t>parameters</w:t>
      </w:r>
      <w:proofErr w:type="spellEnd"/>
      <w:r w:rsidRPr="00260983">
        <w:t xml:space="preserve">, </w:t>
      </w:r>
      <w:proofErr w:type="spellStart"/>
      <w:r w:rsidRPr="00260983">
        <w:t>immunological</w:t>
      </w:r>
      <w:proofErr w:type="spellEnd"/>
      <w:r w:rsidRPr="00260983">
        <w:t xml:space="preserve"> </w:t>
      </w:r>
      <w:proofErr w:type="spellStart"/>
      <w:r w:rsidRPr="00260983">
        <w:t>characterization</w:t>
      </w:r>
      <w:proofErr w:type="spellEnd"/>
      <w:r w:rsidRPr="00260983">
        <w:t xml:space="preserve"> and </w:t>
      </w:r>
      <w:proofErr w:type="spellStart"/>
      <w:r w:rsidRPr="00260983">
        <w:t>histological</w:t>
      </w:r>
      <w:proofErr w:type="spellEnd"/>
      <w:r w:rsidRPr="00260983">
        <w:t xml:space="preserve"> </w:t>
      </w:r>
      <w:proofErr w:type="spellStart"/>
      <w:r w:rsidRPr="00260983">
        <w:t>findings</w:t>
      </w:r>
      <w:proofErr w:type="spellEnd"/>
      <w:r w:rsidRPr="00260983">
        <w:t xml:space="preserve"> in </w:t>
      </w:r>
      <w:proofErr w:type="spellStart"/>
      <w:r w:rsidRPr="00260983">
        <w:t>the</w:t>
      </w:r>
      <w:proofErr w:type="spellEnd"/>
      <w:r w:rsidRPr="00260983">
        <w:t xml:space="preserve"> </w:t>
      </w:r>
      <w:proofErr w:type="spellStart"/>
      <w:r w:rsidRPr="00260983">
        <w:t>respective</w:t>
      </w:r>
      <w:proofErr w:type="spellEnd"/>
      <w:r w:rsidRPr="00260983">
        <w:t xml:space="preserve"> </w:t>
      </w:r>
      <w:proofErr w:type="spellStart"/>
      <w:r w:rsidRPr="00260983">
        <w:t>patients</w:t>
      </w:r>
      <w:proofErr w:type="spellEnd"/>
      <w:r w:rsidRPr="00260983">
        <w:t xml:space="preserve"> and </w:t>
      </w:r>
      <w:proofErr w:type="spellStart"/>
      <w:r w:rsidRPr="00260983">
        <w:t>their</w:t>
      </w:r>
      <w:proofErr w:type="spellEnd"/>
      <w:r w:rsidRPr="00260983">
        <w:t xml:space="preserve"> </w:t>
      </w:r>
      <w:proofErr w:type="spellStart"/>
      <w:r w:rsidRPr="00260983">
        <w:lastRenderedPageBreak/>
        <w:t>kidney</w:t>
      </w:r>
      <w:proofErr w:type="spellEnd"/>
      <w:r w:rsidRPr="00260983">
        <w:t xml:space="preserve"> transplants. </w:t>
      </w:r>
      <w:proofErr w:type="spellStart"/>
      <w:r w:rsidRPr="00260983">
        <w:t>Molecular</w:t>
      </w:r>
      <w:proofErr w:type="spellEnd"/>
      <w:r w:rsidRPr="00260983">
        <w:t xml:space="preserve"> </w:t>
      </w:r>
      <w:proofErr w:type="spellStart"/>
      <w:r w:rsidRPr="00260983">
        <w:t>tissue</w:t>
      </w:r>
      <w:proofErr w:type="spellEnd"/>
      <w:r w:rsidRPr="00260983">
        <w:t xml:space="preserve"> </w:t>
      </w:r>
      <w:proofErr w:type="spellStart"/>
      <w:r w:rsidRPr="00260983">
        <w:t>profiling</w:t>
      </w:r>
      <w:proofErr w:type="spellEnd"/>
      <w:r w:rsidRPr="00260983">
        <w:t xml:space="preserve"> </w:t>
      </w:r>
      <w:proofErr w:type="spellStart"/>
      <w:r w:rsidRPr="00260983">
        <w:t>with</w:t>
      </w:r>
      <w:proofErr w:type="spellEnd"/>
      <w:r w:rsidRPr="00260983">
        <w:t xml:space="preserve"> MSOT will also </w:t>
      </w:r>
      <w:proofErr w:type="spellStart"/>
      <w:r w:rsidRPr="00260983">
        <w:t>be</w:t>
      </w:r>
      <w:proofErr w:type="spellEnd"/>
      <w:r w:rsidRPr="00260983">
        <w:t xml:space="preserve"> </w:t>
      </w:r>
      <w:proofErr w:type="spellStart"/>
      <w:r w:rsidRPr="00260983">
        <w:t>correlated</w:t>
      </w:r>
      <w:proofErr w:type="spellEnd"/>
      <w:r w:rsidRPr="00260983">
        <w:t xml:space="preserve"> </w:t>
      </w:r>
      <w:proofErr w:type="spellStart"/>
      <w:r w:rsidRPr="00260983">
        <w:t>with</w:t>
      </w:r>
      <w:proofErr w:type="spellEnd"/>
      <w:r w:rsidRPr="00260983">
        <w:t xml:space="preserve"> ULM </w:t>
      </w:r>
      <w:proofErr w:type="spellStart"/>
      <w:r w:rsidRPr="00260983">
        <w:t>results</w:t>
      </w:r>
      <w:proofErr w:type="spellEnd"/>
      <w:r w:rsidRPr="00260983">
        <w:t>.</w:t>
      </w:r>
    </w:p>
    <w:p w14:paraId="7CC2BC4F" w14:textId="77777777" w:rsidR="00260983" w:rsidRPr="00260983" w:rsidRDefault="00260983" w:rsidP="00260983">
      <w:pPr>
        <w:rPr>
          <w:b/>
        </w:rPr>
      </w:pPr>
      <w:r w:rsidRPr="00260983">
        <w:rPr>
          <w:b/>
        </w:rPr>
        <w:t>References</w:t>
      </w:r>
    </w:p>
    <w:p w14:paraId="55BF0DC5" w14:textId="77777777" w:rsidR="00260983" w:rsidRDefault="00260983" w:rsidP="00260983">
      <w:r>
        <w:t>[1] L. Denis et al., "</w:t>
      </w:r>
      <w:proofErr w:type="spellStart"/>
      <w:r>
        <w:t>Sensing</w:t>
      </w:r>
      <w:proofErr w:type="spellEnd"/>
      <w:r>
        <w:t xml:space="preserve"> </w:t>
      </w:r>
      <w:proofErr w:type="spellStart"/>
      <w:r>
        <w:t>ultrasound</w:t>
      </w:r>
      <w:proofErr w:type="spellEnd"/>
      <w:r>
        <w:t xml:space="preserve"> </w:t>
      </w:r>
      <w:proofErr w:type="spellStart"/>
      <w:r>
        <w:t>localization</w:t>
      </w:r>
      <w:proofErr w:type="spellEnd"/>
      <w:r>
        <w:t xml:space="preserve"> </w:t>
      </w:r>
      <w:proofErr w:type="spellStart"/>
      <w:r>
        <w:t>microscopy</w:t>
      </w:r>
      <w:proofErr w:type="spellEnd"/>
      <w:r>
        <w:t xml:space="preserve"> </w:t>
      </w:r>
      <w:proofErr w:type="spellStart"/>
      <w:r>
        <w:t>for</w:t>
      </w:r>
      <w:proofErr w:type="spellEnd"/>
      <w:r>
        <w:t xml:space="preserve"> </w:t>
      </w:r>
      <w:proofErr w:type="spellStart"/>
      <w:r>
        <w:t>the</w:t>
      </w:r>
      <w:proofErr w:type="spellEnd"/>
      <w:r>
        <w:t xml:space="preserve"> </w:t>
      </w:r>
      <w:proofErr w:type="spellStart"/>
      <w:r>
        <w:t>visualization</w:t>
      </w:r>
      <w:proofErr w:type="spellEnd"/>
      <w:r>
        <w:t xml:space="preserve"> </w:t>
      </w:r>
      <w:proofErr w:type="spellStart"/>
      <w:r>
        <w:t>of</w:t>
      </w:r>
      <w:proofErr w:type="spellEnd"/>
      <w:r>
        <w:t xml:space="preserve"> </w:t>
      </w:r>
      <w:proofErr w:type="spellStart"/>
      <w:r>
        <w:t>glomeruli</w:t>
      </w:r>
      <w:proofErr w:type="spellEnd"/>
      <w:r>
        <w:t xml:space="preserve"> in </w:t>
      </w:r>
      <w:proofErr w:type="spellStart"/>
      <w:r>
        <w:t>living</w:t>
      </w:r>
      <w:proofErr w:type="spellEnd"/>
      <w:r>
        <w:t xml:space="preserve"> </w:t>
      </w:r>
      <w:proofErr w:type="spellStart"/>
      <w:r>
        <w:t>rats</w:t>
      </w:r>
      <w:proofErr w:type="spellEnd"/>
      <w:r>
        <w:t xml:space="preserve"> and </w:t>
      </w:r>
      <w:proofErr w:type="spellStart"/>
      <w:r>
        <w:t>humans</w:t>
      </w:r>
      <w:proofErr w:type="spellEnd"/>
      <w:r>
        <w:t xml:space="preserve">," </w:t>
      </w:r>
      <w:proofErr w:type="spellStart"/>
      <w:r>
        <w:t>EBioMedicine</w:t>
      </w:r>
      <w:proofErr w:type="spellEnd"/>
      <w:r>
        <w:t xml:space="preserve">, vol. 91, p. 104578, May 2023, </w:t>
      </w:r>
      <w:proofErr w:type="spellStart"/>
      <w:r>
        <w:t>doi</w:t>
      </w:r>
      <w:proofErr w:type="spellEnd"/>
      <w:r>
        <w:t>: 10.1016/j.ebiom.2023.104578.</w:t>
      </w:r>
    </w:p>
    <w:p w14:paraId="1D802E23" w14:textId="77777777" w:rsidR="00260983" w:rsidRDefault="00260983" w:rsidP="00260983">
      <w:r>
        <w:t xml:space="preserve">[2] S. </w:t>
      </w:r>
      <w:proofErr w:type="spellStart"/>
      <w:r>
        <w:t>Bodard</w:t>
      </w:r>
      <w:proofErr w:type="spellEnd"/>
      <w:r>
        <w:t xml:space="preserve"> et al., "</w:t>
      </w:r>
      <w:proofErr w:type="spellStart"/>
      <w:r>
        <w:t>Visualization</w:t>
      </w:r>
      <w:proofErr w:type="spellEnd"/>
      <w:r>
        <w:t xml:space="preserve"> </w:t>
      </w:r>
      <w:proofErr w:type="spellStart"/>
      <w:r>
        <w:t>of</w:t>
      </w:r>
      <w:proofErr w:type="spellEnd"/>
      <w:r>
        <w:t xml:space="preserve"> Renal Glomeruli in Human Native </w:t>
      </w:r>
      <w:proofErr w:type="spellStart"/>
      <w:r>
        <w:t>Kidneys</w:t>
      </w:r>
      <w:proofErr w:type="spellEnd"/>
      <w:r>
        <w:t xml:space="preserve"> With </w:t>
      </w:r>
      <w:proofErr w:type="spellStart"/>
      <w:r>
        <w:t>Sensing</w:t>
      </w:r>
      <w:proofErr w:type="spellEnd"/>
      <w:r>
        <w:t xml:space="preserve"> Ultrasound </w:t>
      </w:r>
      <w:proofErr w:type="spellStart"/>
      <w:r>
        <w:t>Localization</w:t>
      </w:r>
      <w:proofErr w:type="spellEnd"/>
      <w:r>
        <w:t xml:space="preserve"> </w:t>
      </w:r>
      <w:proofErr w:type="spellStart"/>
      <w:r>
        <w:t>Microscopy</w:t>
      </w:r>
      <w:proofErr w:type="spellEnd"/>
      <w:r>
        <w:t xml:space="preserve">," </w:t>
      </w:r>
      <w:proofErr w:type="spellStart"/>
      <w:r>
        <w:t>Invest</w:t>
      </w:r>
      <w:proofErr w:type="spellEnd"/>
      <w:r>
        <w:t xml:space="preserve"> </w:t>
      </w:r>
      <w:proofErr w:type="spellStart"/>
      <w:r>
        <w:t>Radiol</w:t>
      </w:r>
      <w:proofErr w:type="spellEnd"/>
      <w:r>
        <w:t xml:space="preserve">, Jan 13 2024, </w:t>
      </w:r>
      <w:proofErr w:type="spellStart"/>
      <w:r>
        <w:t>doi</w:t>
      </w:r>
      <w:proofErr w:type="spellEnd"/>
      <w:r>
        <w:t>: 10.1097/RLI.0000000000001061.</w:t>
      </w:r>
    </w:p>
    <w:p w14:paraId="0A5139B5" w14:textId="5976B9F3" w:rsidR="00260983" w:rsidRDefault="00260983" w:rsidP="00260983">
      <w:r>
        <w:t xml:space="preserve">[3] S. </w:t>
      </w:r>
      <w:proofErr w:type="spellStart"/>
      <w:r>
        <w:t>Bodard</w:t>
      </w:r>
      <w:proofErr w:type="spellEnd"/>
      <w:r>
        <w:t xml:space="preserve"> et al., "Ultrasound </w:t>
      </w:r>
      <w:proofErr w:type="spellStart"/>
      <w:r>
        <w:t>localization</w:t>
      </w:r>
      <w:proofErr w:type="spellEnd"/>
      <w:r>
        <w:t xml:space="preserve"> </w:t>
      </w:r>
      <w:proofErr w:type="spellStart"/>
      <w:r>
        <w:t>microscopy</w:t>
      </w:r>
      <w:proofErr w:type="spellEnd"/>
      <w:r>
        <w:t xml:space="preserve"> </w:t>
      </w:r>
      <w:proofErr w:type="spellStart"/>
      <w:r>
        <w:t>of</w:t>
      </w:r>
      <w:proofErr w:type="spellEnd"/>
      <w:r>
        <w:t xml:space="preserve"> </w:t>
      </w:r>
      <w:proofErr w:type="spellStart"/>
      <w:r>
        <w:t>the</w:t>
      </w:r>
      <w:proofErr w:type="spellEnd"/>
      <w:r>
        <w:t xml:space="preserve"> human </w:t>
      </w:r>
      <w:proofErr w:type="spellStart"/>
      <w:r>
        <w:t>kidney</w:t>
      </w:r>
      <w:proofErr w:type="spellEnd"/>
      <w:r>
        <w:t xml:space="preserve"> allograft on a </w:t>
      </w:r>
      <w:proofErr w:type="spellStart"/>
      <w:r>
        <w:t>clinical</w:t>
      </w:r>
      <w:proofErr w:type="spellEnd"/>
      <w:r>
        <w:t xml:space="preserve"> </w:t>
      </w:r>
      <w:proofErr w:type="spellStart"/>
      <w:r>
        <w:t>ultrasound</w:t>
      </w:r>
      <w:proofErr w:type="spellEnd"/>
      <w:r>
        <w:t xml:space="preserve"> </w:t>
      </w:r>
      <w:proofErr w:type="spellStart"/>
      <w:r>
        <w:t>scanner</w:t>
      </w:r>
      <w:proofErr w:type="spellEnd"/>
      <w:r>
        <w:t xml:space="preserve">," </w:t>
      </w:r>
      <w:proofErr w:type="spellStart"/>
      <w:r>
        <w:t>Kidney</w:t>
      </w:r>
      <w:proofErr w:type="spellEnd"/>
      <w:r>
        <w:t xml:space="preserve"> </w:t>
      </w:r>
      <w:proofErr w:type="spellStart"/>
      <w:r>
        <w:t>Int</w:t>
      </w:r>
      <w:proofErr w:type="spellEnd"/>
      <w:r>
        <w:t xml:space="preserve">, vol. 103, </w:t>
      </w:r>
      <w:proofErr w:type="spellStart"/>
      <w:r>
        <w:t>no</w:t>
      </w:r>
      <w:proofErr w:type="spellEnd"/>
      <w:r>
        <w:t xml:space="preserve">. 5, pp. 930-935, May 2023, </w:t>
      </w:r>
      <w:proofErr w:type="spellStart"/>
      <w:r>
        <w:t>doi</w:t>
      </w:r>
      <w:proofErr w:type="spellEnd"/>
      <w:r>
        <w:t>: 10.1016/j.kint.2023.01.027.</w:t>
      </w:r>
    </w:p>
    <w:p w14:paraId="42F5F736" w14:textId="392557F4" w:rsidR="00BD1C83" w:rsidRDefault="00942D70" w:rsidP="00260983">
      <w:pPr>
        <w:sectPr w:rsidR="00BD1C83" w:rsidSect="0049553C">
          <w:type w:val="continuous"/>
          <w:pgSz w:w="11906" w:h="16838"/>
          <w:pgMar w:top="1417" w:right="1417" w:bottom="1134" w:left="1417" w:header="708" w:footer="708" w:gutter="0"/>
          <w:cols w:num="2" w:space="708"/>
          <w:titlePg/>
          <w:docGrid w:linePitch="360"/>
        </w:sectPr>
      </w:pPr>
      <w:r>
        <w:t>.</w:t>
      </w:r>
    </w:p>
    <w:p w14:paraId="79564E8E" w14:textId="77777777" w:rsidR="00260983" w:rsidRDefault="00260983" w:rsidP="00260983">
      <w:pPr>
        <w:keepNext/>
        <w:pBdr>
          <w:top w:val="single" w:sz="4" w:space="1" w:color="auto"/>
          <w:left w:val="single" w:sz="4" w:space="4" w:color="auto"/>
          <w:bottom w:val="single" w:sz="4" w:space="1" w:color="auto"/>
          <w:right w:val="single" w:sz="4" w:space="4" w:color="auto"/>
        </w:pBdr>
      </w:pPr>
      <w:r w:rsidRPr="00260983">
        <w:rPr>
          <w:rFonts w:ascii="Calibri" w:hAnsi="Calibri" w:cs="Calibri"/>
          <w:noProof/>
          <w:sz w:val="22"/>
        </w:rPr>
        <w:drawing>
          <wp:inline distT="0" distB="0" distL="0" distR="0" wp14:anchorId="0A08000A" wp14:editId="30091C3F">
            <wp:extent cx="5760720" cy="2060186"/>
            <wp:effectExtent l="0" t="0" r="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2060186"/>
                    </a:xfrm>
                    <a:prstGeom prst="rect">
                      <a:avLst/>
                    </a:prstGeom>
                    <a:noFill/>
                    <a:ln>
                      <a:noFill/>
                    </a:ln>
                  </pic:spPr>
                </pic:pic>
              </a:graphicData>
            </a:graphic>
          </wp:inline>
        </w:drawing>
      </w:r>
    </w:p>
    <w:p w14:paraId="4166B827" w14:textId="2AB489B1" w:rsidR="00260983" w:rsidRPr="00260983" w:rsidRDefault="00260983" w:rsidP="00260983">
      <w:pPr>
        <w:pStyle w:val="Beschriftung"/>
        <w:pBdr>
          <w:top w:val="single" w:sz="4" w:space="1" w:color="auto"/>
          <w:left w:val="single" w:sz="4" w:space="4" w:color="auto"/>
          <w:bottom w:val="single" w:sz="4" w:space="1" w:color="auto"/>
          <w:right w:val="single" w:sz="4" w:space="4" w:color="auto"/>
        </w:pBdr>
        <w:jc w:val="center"/>
        <w:rPr>
          <w:rFonts w:ascii="Calibri" w:hAnsi="Calibri" w:cs="Calibri"/>
          <w:color w:val="auto"/>
          <w:sz w:val="22"/>
        </w:rPr>
      </w:pPr>
      <w:r w:rsidRPr="00260983">
        <w:rPr>
          <w:b/>
          <w:color w:val="auto"/>
        </w:rPr>
        <w:t xml:space="preserve">Figure1 </w:t>
      </w:r>
      <w:proofErr w:type="spellStart"/>
      <w:r w:rsidRPr="00260983">
        <w:rPr>
          <w:color w:val="auto"/>
        </w:rPr>
        <w:t>Microvascular</w:t>
      </w:r>
      <w:proofErr w:type="spellEnd"/>
      <w:r w:rsidRPr="00260983">
        <w:rPr>
          <w:color w:val="auto"/>
        </w:rPr>
        <w:t xml:space="preserve"> </w:t>
      </w:r>
      <w:proofErr w:type="spellStart"/>
      <w:r w:rsidRPr="00260983">
        <w:rPr>
          <w:color w:val="auto"/>
        </w:rPr>
        <w:t>reconstruction</w:t>
      </w:r>
      <w:proofErr w:type="spellEnd"/>
      <w:r w:rsidRPr="00260983">
        <w:rPr>
          <w:color w:val="auto"/>
        </w:rPr>
        <w:t xml:space="preserve"> </w:t>
      </w:r>
      <w:proofErr w:type="spellStart"/>
      <w:r w:rsidRPr="00260983">
        <w:rPr>
          <w:color w:val="auto"/>
        </w:rPr>
        <w:t>of</w:t>
      </w:r>
      <w:proofErr w:type="spellEnd"/>
      <w:r w:rsidRPr="00260983">
        <w:rPr>
          <w:color w:val="auto"/>
        </w:rPr>
        <w:t xml:space="preserve"> human </w:t>
      </w:r>
      <w:proofErr w:type="spellStart"/>
      <w:r w:rsidRPr="00260983">
        <w:rPr>
          <w:color w:val="auto"/>
        </w:rPr>
        <w:t>kidney</w:t>
      </w:r>
      <w:proofErr w:type="spellEnd"/>
      <w:r w:rsidRPr="00260983">
        <w:rPr>
          <w:color w:val="auto"/>
        </w:rPr>
        <w:t xml:space="preserve"> transplants via ULM</w:t>
      </w:r>
      <w:r w:rsidRPr="00260983">
        <w:rPr>
          <w:b/>
          <w:color w:val="auto"/>
        </w:rPr>
        <w:t xml:space="preserve"> A </w:t>
      </w:r>
      <w:r w:rsidRPr="00260983">
        <w:rPr>
          <w:color w:val="auto"/>
        </w:rPr>
        <w:t xml:space="preserve">Density </w:t>
      </w:r>
      <w:proofErr w:type="spellStart"/>
      <w:r w:rsidRPr="00260983">
        <w:rPr>
          <w:color w:val="auto"/>
        </w:rPr>
        <w:t>Map</w:t>
      </w:r>
      <w:proofErr w:type="spellEnd"/>
      <w:r w:rsidRPr="00260983">
        <w:rPr>
          <w:color w:val="auto"/>
        </w:rPr>
        <w:t xml:space="preserve"> </w:t>
      </w:r>
      <w:r w:rsidRPr="00260983">
        <w:rPr>
          <w:b/>
          <w:color w:val="auto"/>
        </w:rPr>
        <w:t xml:space="preserve">B </w:t>
      </w:r>
      <w:proofErr w:type="spellStart"/>
      <w:r w:rsidRPr="00260983">
        <w:rPr>
          <w:color w:val="auto"/>
        </w:rPr>
        <w:t>Directivity</w:t>
      </w:r>
      <w:proofErr w:type="spellEnd"/>
      <w:r w:rsidRPr="00260983">
        <w:rPr>
          <w:color w:val="auto"/>
        </w:rPr>
        <w:t xml:space="preserve"> </w:t>
      </w:r>
      <w:proofErr w:type="spellStart"/>
      <w:r w:rsidRPr="00260983">
        <w:rPr>
          <w:color w:val="auto"/>
        </w:rPr>
        <w:t>Map</w:t>
      </w:r>
      <w:proofErr w:type="spellEnd"/>
      <w:r w:rsidRPr="00260983">
        <w:rPr>
          <w:color w:val="auto"/>
        </w:rPr>
        <w:t xml:space="preserve"> </w:t>
      </w:r>
      <w:r w:rsidRPr="00260983">
        <w:rPr>
          <w:b/>
          <w:color w:val="auto"/>
        </w:rPr>
        <w:t xml:space="preserve">C </w:t>
      </w:r>
      <w:r w:rsidRPr="00260983">
        <w:rPr>
          <w:color w:val="auto"/>
        </w:rPr>
        <w:t xml:space="preserve">Velocity </w:t>
      </w:r>
      <w:proofErr w:type="spellStart"/>
      <w:r w:rsidRPr="00260983">
        <w:rPr>
          <w:color w:val="auto"/>
        </w:rPr>
        <w:t>Map</w:t>
      </w:r>
      <w:proofErr w:type="spellEnd"/>
      <w:r w:rsidRPr="00260983">
        <w:rPr>
          <w:color w:val="auto"/>
        </w:rPr>
        <w:t xml:space="preserve"> </w:t>
      </w:r>
      <w:proofErr w:type="spellStart"/>
      <w:r w:rsidRPr="00260983">
        <w:rPr>
          <w:color w:val="auto"/>
        </w:rPr>
        <w:t>of</w:t>
      </w:r>
      <w:proofErr w:type="spellEnd"/>
      <w:r w:rsidRPr="00260983">
        <w:rPr>
          <w:color w:val="auto"/>
        </w:rPr>
        <w:t xml:space="preserve"> a human </w:t>
      </w:r>
      <w:proofErr w:type="spellStart"/>
      <w:r w:rsidRPr="00260983">
        <w:rPr>
          <w:color w:val="auto"/>
        </w:rPr>
        <w:t>kidney</w:t>
      </w:r>
      <w:proofErr w:type="spellEnd"/>
      <w:r w:rsidRPr="00260983">
        <w:rPr>
          <w:color w:val="auto"/>
        </w:rPr>
        <w:t xml:space="preserve"> transplant.</w:t>
      </w:r>
    </w:p>
    <w:p w14:paraId="254FB937" w14:textId="77777777" w:rsidR="00260983" w:rsidRDefault="00260983" w:rsidP="00D86F6E">
      <w:pPr>
        <w:keepNext/>
        <w:pBdr>
          <w:top w:val="single" w:sz="4" w:space="1" w:color="auto"/>
          <w:left w:val="single" w:sz="4" w:space="4" w:color="auto"/>
          <w:bottom w:val="single" w:sz="4" w:space="1" w:color="auto"/>
          <w:right w:val="single" w:sz="4" w:space="4" w:color="auto"/>
        </w:pBdr>
      </w:pPr>
      <w:r w:rsidRPr="00260983">
        <w:rPr>
          <w:rFonts w:ascii="Calibri" w:hAnsi="Calibri" w:cs="Calibri"/>
          <w:noProof/>
          <w:sz w:val="22"/>
        </w:rPr>
        <w:drawing>
          <wp:inline distT="0" distB="0" distL="0" distR="0" wp14:anchorId="51E1C432" wp14:editId="3D3F63D7">
            <wp:extent cx="5760720" cy="2196633"/>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60720" cy="2196633"/>
                    </a:xfrm>
                    <a:prstGeom prst="rect">
                      <a:avLst/>
                    </a:prstGeom>
                    <a:noFill/>
                    <a:ln>
                      <a:noFill/>
                    </a:ln>
                  </pic:spPr>
                </pic:pic>
              </a:graphicData>
            </a:graphic>
          </wp:inline>
        </w:drawing>
      </w:r>
    </w:p>
    <w:p w14:paraId="20E7552F" w14:textId="404F591C" w:rsidR="00260983" w:rsidRPr="00260983" w:rsidRDefault="00260983" w:rsidP="00D86F6E">
      <w:pPr>
        <w:pStyle w:val="Beschriftung"/>
        <w:pBdr>
          <w:top w:val="single" w:sz="4" w:space="1" w:color="auto"/>
          <w:left w:val="single" w:sz="4" w:space="4" w:color="auto"/>
          <w:bottom w:val="single" w:sz="4" w:space="1" w:color="auto"/>
          <w:right w:val="single" w:sz="4" w:space="4" w:color="auto"/>
        </w:pBdr>
        <w:jc w:val="center"/>
        <w:rPr>
          <w:color w:val="auto"/>
        </w:rPr>
      </w:pPr>
      <w:r w:rsidRPr="00260983">
        <w:rPr>
          <w:b/>
          <w:color w:val="auto"/>
        </w:rPr>
        <w:t xml:space="preserve">Figure2 </w:t>
      </w:r>
      <w:proofErr w:type="spellStart"/>
      <w:r w:rsidRPr="00260983">
        <w:rPr>
          <w:color w:val="auto"/>
        </w:rPr>
        <w:t>Detection</w:t>
      </w:r>
      <w:proofErr w:type="spellEnd"/>
      <w:r w:rsidRPr="00260983">
        <w:rPr>
          <w:color w:val="auto"/>
        </w:rPr>
        <w:t xml:space="preserve"> </w:t>
      </w:r>
      <w:proofErr w:type="spellStart"/>
      <w:r w:rsidRPr="00260983">
        <w:rPr>
          <w:color w:val="auto"/>
        </w:rPr>
        <w:t>of</w:t>
      </w:r>
      <w:proofErr w:type="spellEnd"/>
      <w:r w:rsidRPr="00260983">
        <w:rPr>
          <w:color w:val="auto"/>
        </w:rPr>
        <w:t xml:space="preserve"> fast and slow </w:t>
      </w:r>
      <w:proofErr w:type="spellStart"/>
      <w:r w:rsidRPr="00260983">
        <w:rPr>
          <w:color w:val="auto"/>
        </w:rPr>
        <w:t>tracks</w:t>
      </w:r>
      <w:proofErr w:type="spellEnd"/>
      <w:r w:rsidRPr="00260983">
        <w:rPr>
          <w:color w:val="auto"/>
        </w:rPr>
        <w:t xml:space="preserve"> in human </w:t>
      </w:r>
      <w:proofErr w:type="spellStart"/>
      <w:r w:rsidRPr="00260983">
        <w:rPr>
          <w:color w:val="auto"/>
        </w:rPr>
        <w:t>kidney</w:t>
      </w:r>
      <w:proofErr w:type="spellEnd"/>
      <w:r w:rsidRPr="00260983">
        <w:rPr>
          <w:color w:val="auto"/>
        </w:rPr>
        <w:t xml:space="preserve"> transplants </w:t>
      </w:r>
      <w:proofErr w:type="spellStart"/>
      <w:r w:rsidRPr="00260983">
        <w:rPr>
          <w:color w:val="auto"/>
        </w:rPr>
        <w:t>Combined</w:t>
      </w:r>
      <w:proofErr w:type="spellEnd"/>
      <w:r w:rsidRPr="00260983">
        <w:rPr>
          <w:color w:val="auto"/>
        </w:rPr>
        <w:t xml:space="preserve"> </w:t>
      </w:r>
      <w:proofErr w:type="spellStart"/>
      <w:r w:rsidRPr="00260983">
        <w:rPr>
          <w:color w:val="auto"/>
        </w:rPr>
        <w:t>map</w:t>
      </w:r>
      <w:proofErr w:type="spellEnd"/>
      <w:r w:rsidRPr="00260983">
        <w:rPr>
          <w:color w:val="auto"/>
        </w:rPr>
        <w:t xml:space="preserve"> </w:t>
      </w:r>
      <w:proofErr w:type="spellStart"/>
      <w:r w:rsidRPr="00260983">
        <w:rPr>
          <w:color w:val="auto"/>
        </w:rPr>
        <w:t>of</w:t>
      </w:r>
      <w:proofErr w:type="spellEnd"/>
      <w:r w:rsidRPr="00260983">
        <w:rPr>
          <w:color w:val="auto"/>
        </w:rPr>
        <w:t xml:space="preserve"> fast (</w:t>
      </w:r>
      <w:proofErr w:type="spellStart"/>
      <w:r w:rsidRPr="00260983">
        <w:rPr>
          <w:color w:val="auto"/>
        </w:rPr>
        <w:t>green</w:t>
      </w:r>
      <w:proofErr w:type="spellEnd"/>
      <w:r w:rsidRPr="00260983">
        <w:rPr>
          <w:color w:val="auto"/>
        </w:rPr>
        <w:t>) and slow (</w:t>
      </w:r>
      <w:proofErr w:type="spellStart"/>
      <w:r w:rsidRPr="00260983">
        <w:rPr>
          <w:color w:val="auto"/>
        </w:rPr>
        <w:t>purple</w:t>
      </w:r>
      <w:proofErr w:type="spellEnd"/>
      <w:r w:rsidRPr="00260983">
        <w:rPr>
          <w:color w:val="auto"/>
        </w:rPr>
        <w:t xml:space="preserve">) MB </w:t>
      </w:r>
      <w:proofErr w:type="spellStart"/>
      <w:r w:rsidRPr="00260983">
        <w:rPr>
          <w:color w:val="auto"/>
        </w:rPr>
        <w:t>tracks</w:t>
      </w:r>
      <w:proofErr w:type="spellEnd"/>
      <w:r w:rsidRPr="00260983">
        <w:rPr>
          <w:color w:val="auto"/>
        </w:rPr>
        <w:t xml:space="preserve">. Slow </w:t>
      </w:r>
      <w:proofErr w:type="spellStart"/>
      <w:r w:rsidRPr="00260983">
        <w:rPr>
          <w:color w:val="auto"/>
        </w:rPr>
        <w:t>tracks</w:t>
      </w:r>
      <w:proofErr w:type="spellEnd"/>
      <w:r w:rsidRPr="00260983">
        <w:rPr>
          <w:color w:val="auto"/>
        </w:rPr>
        <w:t xml:space="preserve"> </w:t>
      </w:r>
      <w:proofErr w:type="spellStart"/>
      <w:r w:rsidRPr="00260983">
        <w:rPr>
          <w:color w:val="auto"/>
        </w:rPr>
        <w:t>are</w:t>
      </w:r>
      <w:proofErr w:type="spellEnd"/>
      <w:r w:rsidRPr="00260983">
        <w:rPr>
          <w:color w:val="auto"/>
        </w:rPr>
        <w:t xml:space="preserve"> </w:t>
      </w:r>
      <w:proofErr w:type="spellStart"/>
      <w:r w:rsidRPr="00260983">
        <w:rPr>
          <w:color w:val="auto"/>
        </w:rPr>
        <w:t>mainly</w:t>
      </w:r>
      <w:proofErr w:type="spellEnd"/>
      <w:r w:rsidRPr="00260983">
        <w:rPr>
          <w:color w:val="auto"/>
        </w:rPr>
        <w:t xml:space="preserve"> </w:t>
      </w:r>
      <w:proofErr w:type="spellStart"/>
      <w:r w:rsidRPr="00260983">
        <w:rPr>
          <w:color w:val="auto"/>
        </w:rPr>
        <w:t>represented</w:t>
      </w:r>
      <w:proofErr w:type="spellEnd"/>
      <w:r w:rsidRPr="00260983">
        <w:rPr>
          <w:color w:val="auto"/>
        </w:rPr>
        <w:t xml:space="preserve"> in </w:t>
      </w:r>
      <w:proofErr w:type="spellStart"/>
      <w:r w:rsidRPr="00260983">
        <w:rPr>
          <w:color w:val="auto"/>
        </w:rPr>
        <w:t>the</w:t>
      </w:r>
      <w:proofErr w:type="spellEnd"/>
      <w:r w:rsidRPr="00260983">
        <w:rPr>
          <w:color w:val="auto"/>
        </w:rPr>
        <w:t xml:space="preserve"> </w:t>
      </w:r>
      <w:proofErr w:type="spellStart"/>
      <w:r w:rsidRPr="00260983">
        <w:rPr>
          <w:color w:val="auto"/>
        </w:rPr>
        <w:t>kidney</w:t>
      </w:r>
      <w:proofErr w:type="spellEnd"/>
      <w:r w:rsidRPr="00260983">
        <w:rPr>
          <w:color w:val="auto"/>
        </w:rPr>
        <w:t xml:space="preserve"> </w:t>
      </w:r>
      <w:proofErr w:type="spellStart"/>
      <w:r w:rsidRPr="00260983">
        <w:rPr>
          <w:color w:val="auto"/>
        </w:rPr>
        <w:t>cortex</w:t>
      </w:r>
      <w:proofErr w:type="spellEnd"/>
      <w:r w:rsidRPr="00260983">
        <w:rPr>
          <w:color w:val="auto"/>
        </w:rPr>
        <w:t>.</w:t>
      </w:r>
    </w:p>
    <w:p w14:paraId="28855EE1" w14:textId="77777777" w:rsidR="00260983" w:rsidRDefault="00260983" w:rsidP="00260983">
      <w:pPr>
        <w:keepNext/>
        <w:pBdr>
          <w:top w:val="single" w:sz="4" w:space="1" w:color="auto"/>
          <w:left w:val="single" w:sz="4" w:space="1" w:color="auto"/>
          <w:bottom w:val="single" w:sz="4" w:space="1" w:color="auto"/>
          <w:right w:val="single" w:sz="4" w:space="1" w:color="auto"/>
        </w:pBdr>
      </w:pPr>
      <w:r w:rsidRPr="00260983">
        <w:rPr>
          <w:rFonts w:ascii="Calibri" w:hAnsi="Calibri" w:cs="Calibri"/>
          <w:noProof/>
          <w:sz w:val="22"/>
        </w:rPr>
        <w:lastRenderedPageBreak/>
        <w:drawing>
          <wp:inline distT="0" distB="0" distL="0" distR="0" wp14:anchorId="2C7D6271" wp14:editId="2F0BF26C">
            <wp:extent cx="5760720" cy="2749619"/>
            <wp:effectExtent l="0" t="0" r="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720" cy="2749619"/>
                    </a:xfrm>
                    <a:prstGeom prst="rect">
                      <a:avLst/>
                    </a:prstGeom>
                    <a:noFill/>
                    <a:ln>
                      <a:noFill/>
                    </a:ln>
                  </pic:spPr>
                </pic:pic>
              </a:graphicData>
            </a:graphic>
          </wp:inline>
        </w:drawing>
      </w:r>
    </w:p>
    <w:p w14:paraId="459DA153" w14:textId="0EF177A4" w:rsidR="00260983" w:rsidRPr="00260983" w:rsidRDefault="00260983" w:rsidP="00260983">
      <w:pPr>
        <w:pStyle w:val="Beschriftung"/>
        <w:pBdr>
          <w:top w:val="single" w:sz="4" w:space="1" w:color="auto"/>
          <w:left w:val="single" w:sz="4" w:space="1" w:color="auto"/>
          <w:bottom w:val="single" w:sz="4" w:space="1" w:color="auto"/>
          <w:right w:val="single" w:sz="4" w:space="1" w:color="auto"/>
        </w:pBdr>
        <w:jc w:val="center"/>
        <w:rPr>
          <w:b/>
          <w:color w:val="auto"/>
        </w:rPr>
      </w:pPr>
      <w:r w:rsidRPr="00260983">
        <w:rPr>
          <w:b/>
          <w:color w:val="auto"/>
        </w:rPr>
        <w:t xml:space="preserve">Figure 3 </w:t>
      </w:r>
      <w:r w:rsidRPr="00260983">
        <w:rPr>
          <w:color w:val="auto"/>
        </w:rPr>
        <w:t xml:space="preserve">Non-invasive </w:t>
      </w:r>
      <w:proofErr w:type="spellStart"/>
      <w:r w:rsidRPr="00260983">
        <w:rPr>
          <w:color w:val="auto"/>
        </w:rPr>
        <w:t>visualization</w:t>
      </w:r>
      <w:proofErr w:type="spellEnd"/>
      <w:r w:rsidRPr="00260983">
        <w:rPr>
          <w:color w:val="auto"/>
        </w:rPr>
        <w:t xml:space="preserve"> </w:t>
      </w:r>
      <w:proofErr w:type="spellStart"/>
      <w:r w:rsidRPr="00260983">
        <w:rPr>
          <w:color w:val="auto"/>
        </w:rPr>
        <w:t>of</w:t>
      </w:r>
      <w:proofErr w:type="spellEnd"/>
      <w:r w:rsidRPr="00260983">
        <w:rPr>
          <w:color w:val="auto"/>
        </w:rPr>
        <w:t xml:space="preserve"> human renal </w:t>
      </w:r>
      <w:proofErr w:type="spellStart"/>
      <w:r w:rsidRPr="00260983">
        <w:rPr>
          <w:color w:val="auto"/>
        </w:rPr>
        <w:t>glomeruli</w:t>
      </w:r>
      <w:proofErr w:type="spellEnd"/>
      <w:r w:rsidRPr="00260983">
        <w:rPr>
          <w:color w:val="auto"/>
        </w:rPr>
        <w:t xml:space="preserve"> in </w:t>
      </w:r>
      <w:proofErr w:type="spellStart"/>
      <w:r w:rsidRPr="00260983">
        <w:rPr>
          <w:color w:val="auto"/>
        </w:rPr>
        <w:t>kidney</w:t>
      </w:r>
      <w:proofErr w:type="spellEnd"/>
      <w:r w:rsidRPr="00260983">
        <w:rPr>
          <w:color w:val="auto"/>
        </w:rPr>
        <w:t xml:space="preserve"> transplants </w:t>
      </w:r>
      <w:proofErr w:type="spellStart"/>
      <w:r w:rsidRPr="00260983">
        <w:rPr>
          <w:color w:val="auto"/>
        </w:rPr>
        <w:t>Combined</w:t>
      </w:r>
      <w:proofErr w:type="spellEnd"/>
      <w:r w:rsidRPr="00260983">
        <w:rPr>
          <w:color w:val="auto"/>
        </w:rPr>
        <w:t xml:space="preserve"> </w:t>
      </w:r>
      <w:proofErr w:type="spellStart"/>
      <w:r w:rsidRPr="00260983">
        <w:rPr>
          <w:color w:val="auto"/>
        </w:rPr>
        <w:t>map</w:t>
      </w:r>
      <w:proofErr w:type="spellEnd"/>
      <w:r w:rsidRPr="00260983">
        <w:rPr>
          <w:color w:val="auto"/>
        </w:rPr>
        <w:t xml:space="preserve"> </w:t>
      </w:r>
      <w:proofErr w:type="spellStart"/>
      <w:r w:rsidRPr="00260983">
        <w:rPr>
          <w:color w:val="auto"/>
        </w:rPr>
        <w:t>of</w:t>
      </w:r>
      <w:proofErr w:type="spellEnd"/>
      <w:r w:rsidRPr="00260983">
        <w:rPr>
          <w:color w:val="auto"/>
        </w:rPr>
        <w:t xml:space="preserve"> fast </w:t>
      </w:r>
      <w:proofErr w:type="spellStart"/>
      <w:r w:rsidRPr="00260983">
        <w:rPr>
          <w:color w:val="auto"/>
        </w:rPr>
        <w:t>tracks</w:t>
      </w:r>
      <w:proofErr w:type="spellEnd"/>
      <w:r w:rsidRPr="00260983">
        <w:rPr>
          <w:color w:val="auto"/>
        </w:rPr>
        <w:t xml:space="preserve"> (</w:t>
      </w:r>
      <w:proofErr w:type="spellStart"/>
      <w:r w:rsidRPr="00260983">
        <w:rPr>
          <w:color w:val="auto"/>
        </w:rPr>
        <w:t>lightblue</w:t>
      </w:r>
      <w:proofErr w:type="spellEnd"/>
      <w:r w:rsidRPr="00260983">
        <w:rPr>
          <w:color w:val="auto"/>
        </w:rPr>
        <w:t xml:space="preserve">) and </w:t>
      </w:r>
      <w:proofErr w:type="spellStart"/>
      <w:r w:rsidRPr="00260983">
        <w:rPr>
          <w:color w:val="auto"/>
        </w:rPr>
        <w:t>glomeruli</w:t>
      </w:r>
      <w:proofErr w:type="spellEnd"/>
      <w:r w:rsidRPr="00260983">
        <w:rPr>
          <w:color w:val="auto"/>
        </w:rPr>
        <w:t xml:space="preserve"> (</w:t>
      </w:r>
      <w:proofErr w:type="spellStart"/>
      <w:r w:rsidRPr="00260983">
        <w:rPr>
          <w:color w:val="auto"/>
        </w:rPr>
        <w:t>red</w:t>
      </w:r>
      <w:proofErr w:type="spellEnd"/>
      <w:r w:rsidRPr="00260983">
        <w:rPr>
          <w:color w:val="auto"/>
        </w:rPr>
        <w:t xml:space="preserve">) in </w:t>
      </w:r>
      <w:proofErr w:type="spellStart"/>
      <w:r w:rsidRPr="00260983">
        <w:rPr>
          <w:color w:val="auto"/>
        </w:rPr>
        <w:t>kidney</w:t>
      </w:r>
      <w:proofErr w:type="spellEnd"/>
      <w:r w:rsidRPr="00260983">
        <w:rPr>
          <w:color w:val="auto"/>
        </w:rPr>
        <w:t xml:space="preserve"> transplants.</w:t>
      </w:r>
    </w:p>
    <w:p w14:paraId="5F801736" w14:textId="7DF7BA6F" w:rsidR="00942D70" w:rsidRDefault="00942D70" w:rsidP="00BD1C83">
      <w:pPr>
        <w:rPr>
          <w:rFonts w:ascii="Calibri" w:hAnsi="Calibri" w:cs="Calibri"/>
          <w:sz w:val="22"/>
        </w:rPr>
        <w:sectPr w:rsidR="00942D70" w:rsidSect="00074719">
          <w:type w:val="continuous"/>
          <w:pgSz w:w="11906" w:h="16838"/>
          <w:pgMar w:top="1417" w:right="1417" w:bottom="1134" w:left="1417" w:header="708" w:footer="708" w:gutter="0"/>
          <w:cols w:space="708"/>
          <w:titlePg/>
          <w:docGrid w:linePitch="360"/>
        </w:sectPr>
      </w:pPr>
    </w:p>
    <w:p w14:paraId="4BEC8220" w14:textId="77777777" w:rsidR="00260983" w:rsidRDefault="00260983" w:rsidP="00260983">
      <w:pPr>
        <w:keepNext/>
        <w:pBdr>
          <w:top w:val="single" w:sz="4" w:space="1" w:color="auto"/>
          <w:left w:val="single" w:sz="4" w:space="4" w:color="auto"/>
          <w:bottom w:val="single" w:sz="4" w:space="1" w:color="auto"/>
          <w:right w:val="single" w:sz="4" w:space="4" w:color="auto"/>
        </w:pBdr>
      </w:pPr>
      <w:r w:rsidRPr="00260983">
        <w:rPr>
          <w:noProof/>
          <w:lang w:val="en-US"/>
        </w:rPr>
        <w:drawing>
          <wp:inline distT="0" distB="0" distL="0" distR="0" wp14:anchorId="6D4A0BCC" wp14:editId="1DB468C5">
            <wp:extent cx="5760720" cy="2123226"/>
            <wp:effectExtent l="0" t="0" r="0"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720" cy="2123226"/>
                    </a:xfrm>
                    <a:prstGeom prst="rect">
                      <a:avLst/>
                    </a:prstGeom>
                    <a:noFill/>
                    <a:ln>
                      <a:noFill/>
                    </a:ln>
                  </pic:spPr>
                </pic:pic>
              </a:graphicData>
            </a:graphic>
          </wp:inline>
        </w:drawing>
      </w:r>
    </w:p>
    <w:p w14:paraId="3F3ED282" w14:textId="77777777" w:rsidR="00260983" w:rsidRDefault="00260983" w:rsidP="00260983">
      <w:pPr>
        <w:pBdr>
          <w:top w:val="single" w:sz="4" w:space="1" w:color="auto"/>
          <w:left w:val="single" w:sz="4" w:space="4" w:color="auto"/>
          <w:bottom w:val="single" w:sz="4" w:space="1" w:color="auto"/>
          <w:right w:val="single" w:sz="4" w:space="4" w:color="auto"/>
        </w:pBdr>
        <w:jc w:val="left"/>
        <w:rPr>
          <w:i/>
          <w:iCs/>
          <w:sz w:val="18"/>
          <w:szCs w:val="18"/>
        </w:rPr>
      </w:pPr>
      <w:r w:rsidRPr="00260983">
        <w:rPr>
          <w:b/>
          <w:i/>
          <w:iCs/>
          <w:sz w:val="18"/>
          <w:szCs w:val="18"/>
        </w:rPr>
        <w:t xml:space="preserve">Figure 4 </w:t>
      </w:r>
      <w:r w:rsidRPr="00260983">
        <w:rPr>
          <w:i/>
          <w:iCs/>
          <w:sz w:val="18"/>
          <w:szCs w:val="18"/>
        </w:rPr>
        <w:t xml:space="preserve">On-Device URM Reconstruction </w:t>
      </w:r>
      <w:proofErr w:type="spellStart"/>
      <w:r w:rsidRPr="00260983">
        <w:rPr>
          <w:i/>
          <w:iCs/>
          <w:sz w:val="18"/>
          <w:szCs w:val="18"/>
        </w:rPr>
        <w:t>with</w:t>
      </w:r>
      <w:proofErr w:type="spellEnd"/>
      <w:r w:rsidRPr="00260983">
        <w:rPr>
          <w:i/>
          <w:iCs/>
          <w:sz w:val="18"/>
          <w:szCs w:val="18"/>
        </w:rPr>
        <w:t xml:space="preserve"> Hardware System </w:t>
      </w:r>
      <w:proofErr w:type="spellStart"/>
      <w:r w:rsidRPr="00260983">
        <w:rPr>
          <w:i/>
          <w:iCs/>
          <w:sz w:val="18"/>
          <w:szCs w:val="18"/>
        </w:rPr>
        <w:t>Vinno</w:t>
      </w:r>
      <w:proofErr w:type="spellEnd"/>
      <w:r w:rsidRPr="00260983">
        <w:rPr>
          <w:i/>
          <w:iCs/>
          <w:sz w:val="18"/>
          <w:szCs w:val="18"/>
        </w:rPr>
        <w:t xml:space="preserve"> Technology A Whole </w:t>
      </w:r>
      <w:proofErr w:type="spellStart"/>
      <w:r w:rsidRPr="00260983">
        <w:rPr>
          <w:i/>
          <w:iCs/>
          <w:sz w:val="18"/>
          <w:szCs w:val="18"/>
        </w:rPr>
        <w:t>organ</w:t>
      </w:r>
      <w:proofErr w:type="spellEnd"/>
      <w:r w:rsidRPr="00260983">
        <w:rPr>
          <w:i/>
          <w:iCs/>
          <w:sz w:val="18"/>
          <w:szCs w:val="18"/>
        </w:rPr>
        <w:t xml:space="preserve"> </w:t>
      </w:r>
      <w:proofErr w:type="spellStart"/>
      <w:r w:rsidRPr="00260983">
        <w:rPr>
          <w:i/>
          <w:iCs/>
          <w:sz w:val="18"/>
          <w:szCs w:val="18"/>
        </w:rPr>
        <w:t>reconstruction</w:t>
      </w:r>
      <w:proofErr w:type="spellEnd"/>
      <w:r w:rsidRPr="00260983">
        <w:rPr>
          <w:i/>
          <w:iCs/>
          <w:sz w:val="18"/>
          <w:szCs w:val="18"/>
        </w:rPr>
        <w:t xml:space="preserve"> B </w:t>
      </w:r>
      <w:proofErr w:type="spellStart"/>
      <w:r w:rsidRPr="00260983">
        <w:rPr>
          <w:i/>
          <w:iCs/>
          <w:sz w:val="18"/>
          <w:szCs w:val="18"/>
        </w:rPr>
        <w:t>kidney</w:t>
      </w:r>
      <w:proofErr w:type="spellEnd"/>
      <w:r w:rsidRPr="00260983">
        <w:rPr>
          <w:i/>
          <w:iCs/>
          <w:sz w:val="18"/>
          <w:szCs w:val="18"/>
        </w:rPr>
        <w:t xml:space="preserve"> </w:t>
      </w:r>
      <w:proofErr w:type="spellStart"/>
      <w:r w:rsidRPr="00260983">
        <w:rPr>
          <w:i/>
          <w:iCs/>
          <w:sz w:val="18"/>
          <w:szCs w:val="18"/>
        </w:rPr>
        <w:t>cortex</w:t>
      </w:r>
      <w:proofErr w:type="spellEnd"/>
      <w:r w:rsidRPr="00260983">
        <w:rPr>
          <w:i/>
          <w:iCs/>
          <w:sz w:val="18"/>
          <w:szCs w:val="18"/>
        </w:rPr>
        <w:t xml:space="preserve"> </w:t>
      </w:r>
      <w:proofErr w:type="spellStart"/>
      <w:r w:rsidRPr="00260983">
        <w:rPr>
          <w:i/>
          <w:iCs/>
          <w:sz w:val="18"/>
          <w:szCs w:val="18"/>
        </w:rPr>
        <w:t>reconstruction</w:t>
      </w:r>
      <w:proofErr w:type="spellEnd"/>
      <w:r w:rsidRPr="00260983">
        <w:rPr>
          <w:i/>
          <w:iCs/>
          <w:sz w:val="18"/>
          <w:szCs w:val="18"/>
        </w:rPr>
        <w:t>.</w:t>
      </w:r>
    </w:p>
    <w:p w14:paraId="7AC055B9" w14:textId="77777777" w:rsidR="00260983" w:rsidRDefault="00260983">
      <w:pPr>
        <w:jc w:val="left"/>
        <w:rPr>
          <w:szCs w:val="20"/>
        </w:rPr>
      </w:pPr>
    </w:p>
    <w:p w14:paraId="26862584" w14:textId="681EA582" w:rsidR="001E786F" w:rsidRDefault="00260983">
      <w:pPr>
        <w:jc w:val="left"/>
        <w:rPr>
          <w:lang w:val="en-US"/>
        </w:rPr>
      </w:pPr>
      <w:r w:rsidRPr="00260983">
        <w:rPr>
          <w:szCs w:val="20"/>
        </w:rPr>
        <w:t xml:space="preserve"> </w:t>
      </w:r>
      <w:r w:rsidR="001E786F">
        <w:rPr>
          <w:lang w:val="en-US"/>
        </w:rPr>
        <w:br w:type="page"/>
      </w:r>
    </w:p>
    <w:p w14:paraId="304AE637" w14:textId="4B56CA73" w:rsidR="00E857E1" w:rsidRDefault="00E857E1" w:rsidP="00E857E1">
      <w:pPr>
        <w:pStyle w:val="berschrift2"/>
        <w:rPr>
          <w:lang w:val="en-US"/>
        </w:rPr>
      </w:pPr>
      <w:bookmarkStart w:id="39" w:name="_Toc160084256"/>
      <w:r>
        <w:rPr>
          <w:lang w:val="en-US"/>
        </w:rPr>
        <w:lastRenderedPageBreak/>
        <w:t>Scholars and Projects 2024</w:t>
      </w:r>
    </w:p>
    <w:p w14:paraId="756BCEF3" w14:textId="77777777" w:rsidR="00D86F6E" w:rsidRPr="00D86F6E" w:rsidRDefault="00D86F6E" w:rsidP="00D86F6E">
      <w:pPr>
        <w:pStyle w:val="berschrift3"/>
        <w:pBdr>
          <w:top w:val="single" w:sz="4" w:space="1" w:color="E3E9EC"/>
          <w:left w:val="single" w:sz="4" w:space="4" w:color="E3E9EC"/>
          <w:bottom w:val="single" w:sz="4" w:space="1" w:color="E3E9EC"/>
          <w:right w:val="single" w:sz="4" w:space="4" w:color="E3E9EC"/>
        </w:pBdr>
        <w:shd w:val="clear" w:color="auto" w:fill="E3E9EC"/>
        <w:rPr>
          <w:lang w:val="en-US"/>
        </w:rPr>
      </w:pPr>
      <w:r w:rsidRPr="00D86F6E">
        <w:rPr>
          <w:lang w:val="en-US"/>
        </w:rPr>
        <w:t>Nicolas Kaiser, MD</w:t>
      </w:r>
    </w:p>
    <w:p w14:paraId="3B2C849E" w14:textId="2304422F" w:rsidR="00E857E1" w:rsidRPr="00E857E1" w:rsidRDefault="00E857E1" w:rsidP="00D86F6E">
      <w:pPr>
        <w:pStyle w:val="KeinLeerraum"/>
        <w:pBdr>
          <w:top w:val="single" w:sz="4" w:space="1" w:color="E3E9EC"/>
          <w:left w:val="single" w:sz="4" w:space="4" w:color="E3E9EC"/>
          <w:bottom w:val="single" w:sz="4" w:space="1" w:color="E3E9EC"/>
          <w:right w:val="single" w:sz="4" w:space="4" w:color="E3E9EC"/>
        </w:pBdr>
        <w:shd w:val="clear" w:color="auto" w:fill="E7E6E6" w:themeFill="background2"/>
        <w:rPr>
          <w:rStyle w:val="SchwacheHervorhebung"/>
          <w:iCs w:val="0"/>
        </w:rPr>
      </w:pPr>
      <w:r w:rsidRPr="00E857E1">
        <w:rPr>
          <w:rStyle w:val="SchwacheHervorhebung"/>
          <w:iCs w:val="0"/>
        </w:rPr>
        <w:t xml:space="preserve">Renal </w:t>
      </w:r>
      <w:proofErr w:type="spellStart"/>
      <w:r w:rsidRPr="00E857E1">
        <w:rPr>
          <w:rStyle w:val="SchwacheHervorhebung"/>
          <w:iCs w:val="0"/>
        </w:rPr>
        <w:t>tubular</w:t>
      </w:r>
      <w:proofErr w:type="spellEnd"/>
      <w:r w:rsidRPr="00E857E1">
        <w:rPr>
          <w:rStyle w:val="SchwacheHervorhebung"/>
          <w:iCs w:val="0"/>
        </w:rPr>
        <w:t xml:space="preserve"> </w:t>
      </w:r>
      <w:proofErr w:type="spellStart"/>
      <w:r w:rsidRPr="00E857E1">
        <w:rPr>
          <w:rStyle w:val="SchwacheHervorhebung"/>
          <w:iCs w:val="0"/>
        </w:rPr>
        <w:t>collagen</w:t>
      </w:r>
      <w:proofErr w:type="spellEnd"/>
      <w:r w:rsidRPr="00E857E1">
        <w:rPr>
          <w:rStyle w:val="SchwacheHervorhebung"/>
          <w:iCs w:val="0"/>
        </w:rPr>
        <w:t xml:space="preserve"> IV </w:t>
      </w:r>
      <w:r w:rsidRPr="00E857E1">
        <w:rPr>
          <w:rStyle w:val="SchwacheHervorhebung"/>
          <w:rFonts w:ascii="Cambria" w:hAnsi="Cambria" w:cs="Cambria"/>
          <w:iCs w:val="0"/>
        </w:rPr>
        <w:t>α</w:t>
      </w:r>
      <w:r w:rsidRPr="00E857E1">
        <w:rPr>
          <w:rStyle w:val="SchwacheHervorhebung"/>
          <w:iCs w:val="0"/>
        </w:rPr>
        <w:t xml:space="preserve">345 </w:t>
      </w:r>
      <w:proofErr w:type="spellStart"/>
      <w:r w:rsidRPr="00E857E1">
        <w:rPr>
          <w:rStyle w:val="SchwacheHervorhebung"/>
          <w:iCs w:val="0"/>
        </w:rPr>
        <w:t>expression</w:t>
      </w:r>
      <w:proofErr w:type="spellEnd"/>
    </w:p>
    <w:p w14:paraId="4FA93A72" w14:textId="36241473" w:rsidR="00E35B39" w:rsidRDefault="00E857E1" w:rsidP="00D86F6E">
      <w:pPr>
        <w:pStyle w:val="KeinLeerraum"/>
        <w:pBdr>
          <w:top w:val="single" w:sz="4" w:space="1" w:color="E3E9EC"/>
          <w:left w:val="single" w:sz="4" w:space="4" w:color="E3E9EC"/>
          <w:bottom w:val="single" w:sz="4" w:space="1" w:color="E3E9EC"/>
          <w:right w:val="single" w:sz="4" w:space="4" w:color="E3E9EC"/>
        </w:pBdr>
        <w:shd w:val="clear" w:color="auto" w:fill="E7E6E6" w:themeFill="background2"/>
        <w:rPr>
          <w:rStyle w:val="SchwacheHervorhebung"/>
          <w:iCs w:val="0"/>
        </w:rPr>
      </w:pPr>
      <w:proofErr w:type="spellStart"/>
      <w:r w:rsidRPr="00E857E1">
        <w:rPr>
          <w:rStyle w:val="SchwacheHervorhebung"/>
          <w:iCs w:val="0"/>
        </w:rPr>
        <w:t>Implications</w:t>
      </w:r>
      <w:proofErr w:type="spellEnd"/>
      <w:r w:rsidRPr="00E857E1">
        <w:rPr>
          <w:rStyle w:val="SchwacheHervorhebung"/>
          <w:iCs w:val="0"/>
        </w:rPr>
        <w:t xml:space="preserve"> </w:t>
      </w:r>
      <w:proofErr w:type="spellStart"/>
      <w:r w:rsidRPr="00E857E1">
        <w:rPr>
          <w:rStyle w:val="SchwacheHervorhebung"/>
          <w:iCs w:val="0"/>
        </w:rPr>
        <w:t>for</w:t>
      </w:r>
      <w:proofErr w:type="spellEnd"/>
      <w:r w:rsidRPr="00E857E1">
        <w:rPr>
          <w:rStyle w:val="SchwacheHervorhebung"/>
          <w:iCs w:val="0"/>
        </w:rPr>
        <w:t xml:space="preserve"> </w:t>
      </w:r>
      <w:proofErr w:type="spellStart"/>
      <w:r w:rsidRPr="00E857E1">
        <w:rPr>
          <w:rStyle w:val="SchwacheHervorhebung"/>
          <w:iCs w:val="0"/>
        </w:rPr>
        <w:t>Alport</w:t>
      </w:r>
      <w:proofErr w:type="spellEnd"/>
      <w:r w:rsidRPr="00E857E1">
        <w:rPr>
          <w:rStyle w:val="SchwacheHervorhebung"/>
          <w:iCs w:val="0"/>
        </w:rPr>
        <w:t xml:space="preserve"> </w:t>
      </w:r>
      <w:proofErr w:type="spellStart"/>
      <w:r w:rsidRPr="00E857E1">
        <w:rPr>
          <w:rStyle w:val="SchwacheHervorhebung"/>
          <w:iCs w:val="0"/>
        </w:rPr>
        <w:t>syndrome</w:t>
      </w:r>
      <w:proofErr w:type="spellEnd"/>
    </w:p>
    <w:p w14:paraId="2131434A" w14:textId="33D89D8C" w:rsidR="00E35B39" w:rsidRPr="00E35B39" w:rsidRDefault="00E35B39" w:rsidP="00E857E1">
      <w:pPr>
        <w:pStyle w:val="KeinLeerraum"/>
        <w:pBdr>
          <w:top w:val="single" w:sz="4" w:space="1" w:color="E3E9EC"/>
          <w:left w:val="single" w:sz="4" w:space="4" w:color="E3E9EC"/>
          <w:bottom w:val="single" w:sz="4" w:space="1" w:color="E3E9EC"/>
          <w:right w:val="single" w:sz="4" w:space="4" w:color="E3E9EC"/>
        </w:pBdr>
        <w:shd w:val="clear" w:color="auto" w:fill="E3E9EC"/>
        <w:rPr>
          <w:rFonts w:eastAsia="MS Mincho"/>
          <w:b/>
          <w:sz w:val="20"/>
          <w:szCs w:val="20"/>
          <w:lang w:eastAsia="en-US"/>
        </w:rPr>
      </w:pPr>
    </w:p>
    <w:p w14:paraId="32036DE3" w14:textId="77777777" w:rsidR="00E857E1" w:rsidRDefault="00E857E1" w:rsidP="00E857E1">
      <w:pPr>
        <w:pBdr>
          <w:top w:val="single" w:sz="4" w:space="1" w:color="E3E9EC"/>
          <w:left w:val="single" w:sz="4" w:space="4" w:color="E3E9EC"/>
          <w:bottom w:val="single" w:sz="4" w:space="0" w:color="E3E9EC"/>
          <w:right w:val="single" w:sz="4" w:space="4" w:color="E3E9EC"/>
        </w:pBdr>
        <w:shd w:val="clear" w:color="auto" w:fill="E3E9EC"/>
        <w:spacing w:after="0"/>
        <w:jc w:val="left"/>
        <w:rPr>
          <w:szCs w:val="20"/>
        </w:rPr>
      </w:pPr>
      <w:r>
        <w:rPr>
          <w:b/>
          <w:szCs w:val="20"/>
        </w:rPr>
        <w:t xml:space="preserve">Department </w:t>
      </w:r>
      <w:proofErr w:type="spellStart"/>
      <w:r>
        <w:rPr>
          <w:b/>
          <w:szCs w:val="20"/>
        </w:rPr>
        <w:t>of</w:t>
      </w:r>
      <w:proofErr w:type="spellEnd"/>
      <w:r>
        <w:rPr>
          <w:b/>
          <w:szCs w:val="20"/>
        </w:rPr>
        <w:t xml:space="preserve"> </w:t>
      </w:r>
      <w:proofErr w:type="spellStart"/>
      <w:r>
        <w:rPr>
          <w:b/>
          <w:szCs w:val="20"/>
        </w:rPr>
        <w:t>Nephrology</w:t>
      </w:r>
      <w:proofErr w:type="spellEnd"/>
      <w:r>
        <w:rPr>
          <w:b/>
          <w:szCs w:val="20"/>
        </w:rPr>
        <w:t>, University Hospital, Erlangen, Germany</w:t>
      </w:r>
    </w:p>
    <w:p w14:paraId="489B646C" w14:textId="77777777" w:rsidR="00E857E1" w:rsidRDefault="00E857E1" w:rsidP="00E857E1">
      <w:pPr>
        <w:pBdr>
          <w:top w:val="single" w:sz="4" w:space="1" w:color="E3E9EC"/>
          <w:left w:val="single" w:sz="4" w:space="4" w:color="E3E9EC"/>
          <w:bottom w:val="single" w:sz="4" w:space="0" w:color="E3E9EC"/>
          <w:right w:val="single" w:sz="4" w:space="4" w:color="E3E9EC"/>
        </w:pBdr>
        <w:shd w:val="clear" w:color="auto" w:fill="E3E9EC"/>
        <w:spacing w:after="0"/>
        <w:jc w:val="left"/>
        <w:rPr>
          <w:b/>
          <w:szCs w:val="20"/>
          <w:lang w:val="en-US"/>
        </w:rPr>
      </w:pPr>
      <w:r>
        <w:rPr>
          <w:b/>
          <w:szCs w:val="20"/>
          <w:lang w:val="en-US"/>
        </w:rPr>
        <w:t xml:space="preserve">Mentors: Prof. Michael Wiesener, PD Karl Knaup, Prof. Bernhard </w:t>
      </w:r>
      <w:proofErr w:type="spellStart"/>
      <w:r>
        <w:rPr>
          <w:b/>
          <w:szCs w:val="20"/>
          <w:lang w:val="en-US"/>
        </w:rPr>
        <w:t>Schermer</w:t>
      </w:r>
      <w:proofErr w:type="spellEnd"/>
    </w:p>
    <w:p w14:paraId="0C685D9A" w14:textId="77777777" w:rsidR="00E857E1" w:rsidRPr="007F528A" w:rsidRDefault="00E857E1" w:rsidP="00E857E1">
      <w:pPr>
        <w:jc w:val="center"/>
        <w:rPr>
          <w:lang w:val="en-US"/>
        </w:rPr>
      </w:pPr>
      <w:r>
        <w:rPr>
          <w:noProof/>
          <w:lang w:val="en-US"/>
        </w:rPr>
        <w:drawing>
          <wp:inline distT="0" distB="0" distL="0" distR="0" wp14:anchorId="21FC263E" wp14:editId="6153EFBD">
            <wp:extent cx="1666875" cy="2286000"/>
            <wp:effectExtent l="0" t="0" r="0" b="0"/>
            <wp:docPr id="312" name="Bild 1" descr="C:\Users\kaiserns\AppData\Local\Microsoft\Windows\INetCache\Content.MSO\357659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iserns\AppData\Local\Microsoft\Windows\INetCache\Content.MSO\357659E9.tm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66875" cy="2286000"/>
                    </a:xfrm>
                    <a:prstGeom prst="rect">
                      <a:avLst/>
                    </a:prstGeom>
                    <a:noFill/>
                    <a:ln>
                      <a:noFill/>
                    </a:ln>
                  </pic:spPr>
                </pic:pic>
              </a:graphicData>
            </a:graphic>
          </wp:inline>
        </w:drawing>
      </w:r>
    </w:p>
    <w:p w14:paraId="280EAFE4" w14:textId="77777777" w:rsidR="007F7B31" w:rsidRDefault="00E857E1" w:rsidP="00E857E1">
      <w:pPr>
        <w:pStyle w:val="Beschriftung"/>
        <w:jc w:val="center"/>
        <w:rPr>
          <w:color w:val="auto"/>
          <w:lang w:val="en-US"/>
        </w:rPr>
      </w:pPr>
      <w:r>
        <w:rPr>
          <w:color w:val="auto"/>
          <w:lang w:val="en-US"/>
        </w:rPr>
        <w:t>Nicolas Kaiser</w:t>
      </w:r>
    </w:p>
    <w:p w14:paraId="6D0B3016" w14:textId="567E8ADA" w:rsidR="007F7B31" w:rsidRPr="007F7B31" w:rsidRDefault="007F7B31" w:rsidP="007F7B31">
      <w:pPr>
        <w:rPr>
          <w:lang w:val="en-US"/>
        </w:rPr>
        <w:sectPr w:rsidR="007F7B31" w:rsidRPr="007F7B31" w:rsidSect="00074719">
          <w:type w:val="continuous"/>
          <w:pgSz w:w="11906" w:h="16838"/>
          <w:pgMar w:top="1417" w:right="1417" w:bottom="1134" w:left="1417" w:header="708" w:footer="708" w:gutter="0"/>
          <w:cols w:space="708"/>
          <w:titlePg/>
          <w:docGrid w:linePitch="360"/>
        </w:sectPr>
      </w:pPr>
    </w:p>
    <w:p w14:paraId="74968D06" w14:textId="77777777" w:rsidR="00E857E1" w:rsidRPr="007F7B31" w:rsidRDefault="00E857E1" w:rsidP="007F7B31">
      <w:pPr>
        <w:rPr>
          <w:b/>
          <w:shd w:val="clear" w:color="auto" w:fill="FFFFFF"/>
          <w:lang w:val="en-US"/>
        </w:rPr>
      </w:pPr>
      <w:r w:rsidRPr="007F7B31">
        <w:rPr>
          <w:b/>
          <w:shd w:val="clear" w:color="auto" w:fill="FFFFFF"/>
          <w:lang w:val="en-US"/>
        </w:rPr>
        <w:t>Project description</w:t>
      </w:r>
    </w:p>
    <w:p w14:paraId="742C11DF" w14:textId="77777777" w:rsidR="007F7B31" w:rsidRDefault="007F7B31" w:rsidP="007F7B31">
      <w:pPr>
        <w:rPr>
          <w:shd w:val="clear" w:color="auto" w:fill="FFFFFF"/>
          <w:lang w:val="en-US"/>
        </w:rPr>
        <w:sectPr w:rsidR="007F7B31" w:rsidSect="00074719">
          <w:type w:val="continuous"/>
          <w:pgSz w:w="11906" w:h="16838"/>
          <w:pgMar w:top="1417" w:right="1417" w:bottom="1134" w:left="1417" w:header="708" w:footer="708" w:gutter="0"/>
          <w:cols w:space="708"/>
          <w:titlePg/>
          <w:docGrid w:linePitch="360"/>
        </w:sectPr>
      </w:pPr>
    </w:p>
    <w:p w14:paraId="4EAD1664" w14:textId="22ECDECD" w:rsidR="00E857E1" w:rsidRPr="007F7B31" w:rsidRDefault="00E857E1" w:rsidP="007F7B31">
      <w:pPr>
        <w:rPr>
          <w:shd w:val="clear" w:color="auto" w:fill="FFFFFF"/>
          <w:lang w:val="en-US"/>
        </w:rPr>
      </w:pPr>
      <w:r w:rsidRPr="007F7B31">
        <w:rPr>
          <w:shd w:val="clear" w:color="auto" w:fill="FFFFFF"/>
          <w:lang w:val="en-US"/>
        </w:rPr>
        <w:t>People with Alport Syndrome (AS) have a significant risk of kidney failure due to mutations in COL4A3/4/5 genes. Recent genetic studies suggest AS is more prevalent than previously recognized, leading to atypical clinical presentations resembling other kid</w:t>
      </w:r>
      <w:r w:rsidRPr="007F7B31">
        <w:rPr>
          <w:rFonts w:hint="eastAsia"/>
          <w:shd w:val="clear" w:color="auto" w:fill="FFFFFF"/>
          <w:lang w:val="en-US"/>
        </w:rPr>
        <w:t xml:space="preserve">ney diseases. While previous studies primarily focused on glomerular expression, collagen IV </w:t>
      </w:r>
      <w:r w:rsidRPr="007F7B31">
        <w:rPr>
          <w:rFonts w:hint="eastAsia"/>
          <w:shd w:val="clear" w:color="auto" w:fill="FFFFFF"/>
          <w:lang w:val="en-US"/>
        </w:rPr>
        <w:t>α</w:t>
      </w:r>
      <w:r w:rsidRPr="007F7B31">
        <w:rPr>
          <w:rFonts w:hint="eastAsia"/>
          <w:shd w:val="clear" w:color="auto" w:fill="FFFFFF"/>
          <w:lang w:val="en-US"/>
        </w:rPr>
        <w:t xml:space="preserve">345 molecule shows equally strong expression in the distal renal tubule, where its disruption may drive kidney disease progression. </w:t>
      </w:r>
    </w:p>
    <w:p w14:paraId="00D0E931" w14:textId="0DB2E44C" w:rsidR="00E857E1" w:rsidRPr="007F7B31" w:rsidRDefault="00E857E1" w:rsidP="007F7B31">
      <w:pPr>
        <w:rPr>
          <w:shd w:val="clear" w:color="auto" w:fill="FFFFFF"/>
          <w:lang w:val="en-US"/>
        </w:rPr>
      </w:pPr>
      <w:r w:rsidRPr="007F7B31">
        <w:rPr>
          <w:rFonts w:hint="eastAsia"/>
          <w:shd w:val="clear" w:color="auto" w:fill="FFFFFF"/>
          <w:lang w:val="en-US"/>
        </w:rPr>
        <w:t>Cultivation of human urinary primary tubular cells (</w:t>
      </w:r>
      <w:proofErr w:type="spellStart"/>
      <w:r w:rsidRPr="007F7B31">
        <w:rPr>
          <w:rFonts w:hint="eastAsia"/>
          <w:shd w:val="clear" w:color="auto" w:fill="FFFFFF"/>
          <w:lang w:val="en-US"/>
        </w:rPr>
        <w:t>huPTCs</w:t>
      </w:r>
      <w:proofErr w:type="spellEnd"/>
      <w:r w:rsidRPr="007F7B31">
        <w:rPr>
          <w:rFonts w:hint="eastAsia"/>
          <w:shd w:val="clear" w:color="auto" w:fill="FFFFFF"/>
          <w:lang w:val="en-US"/>
        </w:rPr>
        <w:t xml:space="preserve">) from urine is established in our laboratory, these cells have shown to produce the collagen IV </w:t>
      </w:r>
      <w:r w:rsidRPr="007F7B31">
        <w:rPr>
          <w:rFonts w:hint="eastAsia"/>
          <w:shd w:val="clear" w:color="auto" w:fill="FFFFFF"/>
          <w:lang w:val="en-US"/>
        </w:rPr>
        <w:t>α</w:t>
      </w:r>
      <w:r w:rsidRPr="007F7B31">
        <w:rPr>
          <w:rFonts w:hint="eastAsia"/>
          <w:shd w:val="clear" w:color="auto" w:fill="FFFFFF"/>
          <w:lang w:val="en-US"/>
        </w:rPr>
        <w:t xml:space="preserve">345 molecule. ELX-02 is a gentamycin derivate known for its translational readthrough effect and has recently been </w:t>
      </w:r>
      <w:r w:rsidRPr="007F7B31">
        <w:rPr>
          <w:rFonts w:hint="eastAsia"/>
          <w:shd w:val="clear" w:color="auto" w:fill="FFFFFF"/>
          <w:lang w:val="en-US"/>
        </w:rPr>
        <w:t xml:space="preserve">studied in genetic diseases caused by premature stop codons. We </w:t>
      </w:r>
      <w:r w:rsidRPr="007F7B31">
        <w:rPr>
          <w:shd w:val="clear" w:color="auto" w:fill="FFFFFF"/>
          <w:lang w:val="en-US"/>
        </w:rPr>
        <w:t xml:space="preserve">have obtained </w:t>
      </w:r>
      <w:proofErr w:type="spellStart"/>
      <w:r w:rsidRPr="007F7B31">
        <w:rPr>
          <w:shd w:val="clear" w:color="auto" w:fill="FFFFFF"/>
          <w:lang w:val="en-US"/>
        </w:rPr>
        <w:t>huPTCs</w:t>
      </w:r>
      <w:proofErr w:type="spellEnd"/>
      <w:r w:rsidRPr="007F7B31">
        <w:rPr>
          <w:shd w:val="clear" w:color="auto" w:fill="FFFFFF"/>
          <w:lang w:val="en-US"/>
        </w:rPr>
        <w:t xml:space="preserve"> from AS patients with COL4A5 variants leading to premature translational termination and are planning</w:t>
      </w:r>
      <w:r w:rsidRPr="007F7B31">
        <w:rPr>
          <w:rFonts w:hint="eastAsia"/>
          <w:shd w:val="clear" w:color="auto" w:fill="FFFFFF"/>
          <w:lang w:val="en-US"/>
        </w:rPr>
        <w:t xml:space="preserve"> to assess the impact of ELX-02 on collagen IV </w:t>
      </w:r>
      <w:r w:rsidRPr="007F7B31">
        <w:rPr>
          <w:rFonts w:hint="eastAsia"/>
          <w:shd w:val="clear" w:color="auto" w:fill="FFFFFF"/>
          <w:lang w:val="en-US"/>
        </w:rPr>
        <w:t>α</w:t>
      </w:r>
      <w:r w:rsidRPr="007F7B31">
        <w:rPr>
          <w:rFonts w:hint="eastAsia"/>
          <w:shd w:val="clear" w:color="auto" w:fill="FFFFFF"/>
          <w:lang w:val="en-US"/>
        </w:rPr>
        <w:t xml:space="preserve">345 molecule expression </w:t>
      </w:r>
      <w:r w:rsidRPr="007F7B31">
        <w:rPr>
          <w:shd w:val="clear" w:color="auto" w:fill="FFFFFF"/>
          <w:lang w:val="en-US"/>
        </w:rPr>
        <w:t xml:space="preserve">in these cells. </w:t>
      </w:r>
      <w:r w:rsidRPr="007F7B31">
        <w:rPr>
          <w:rFonts w:hint="eastAsia"/>
          <w:shd w:val="clear" w:color="auto" w:fill="FFFFFF"/>
          <w:lang w:val="en-US"/>
        </w:rPr>
        <w:t xml:space="preserve">Kidneys obtained from Col4a3 knockout mice will be employed for immunohistochemical studies of tubular collagen IV </w:t>
      </w:r>
      <w:r w:rsidRPr="007F7B31">
        <w:rPr>
          <w:rFonts w:hint="eastAsia"/>
          <w:shd w:val="clear" w:color="auto" w:fill="FFFFFF"/>
          <w:lang w:val="en-US"/>
        </w:rPr>
        <w:t>α</w:t>
      </w:r>
      <w:r w:rsidRPr="007F7B31">
        <w:rPr>
          <w:rFonts w:hint="eastAsia"/>
          <w:shd w:val="clear" w:color="auto" w:fill="FFFFFF"/>
          <w:lang w:val="en-US"/>
        </w:rPr>
        <w:t xml:space="preserve">345 expression and tubulointerstitial inflammation, as well as electron-microscopic examination of variability in tubular basement membrane thickness. These experiments can help clarify the pathophysiological contribution of tubular collagen IV </w:t>
      </w:r>
      <w:r w:rsidRPr="007F7B31">
        <w:rPr>
          <w:rFonts w:hint="eastAsia"/>
          <w:shd w:val="clear" w:color="auto" w:fill="FFFFFF"/>
          <w:lang w:val="en-US"/>
        </w:rPr>
        <w:t>α</w:t>
      </w:r>
      <w:r w:rsidRPr="007F7B31">
        <w:rPr>
          <w:rFonts w:hint="eastAsia"/>
          <w:shd w:val="clear" w:color="auto" w:fill="FFFFFF"/>
          <w:lang w:val="en-US"/>
        </w:rPr>
        <w:t xml:space="preserve">345 expression in Alport syndrome. </w:t>
      </w:r>
    </w:p>
    <w:p w14:paraId="4AB5A1DA" w14:textId="77777777" w:rsidR="007F7B31" w:rsidRDefault="007F7B31">
      <w:pPr>
        <w:jc w:val="left"/>
        <w:rPr>
          <w:szCs w:val="20"/>
          <w:lang w:val="en-US"/>
        </w:rPr>
        <w:sectPr w:rsidR="007F7B31" w:rsidSect="007F7B31">
          <w:type w:val="continuous"/>
          <w:pgSz w:w="11906" w:h="16838"/>
          <w:pgMar w:top="1417" w:right="1417" w:bottom="1134" w:left="1417" w:header="708" w:footer="708" w:gutter="0"/>
          <w:cols w:num="2" w:space="708"/>
          <w:titlePg/>
          <w:docGrid w:linePitch="360"/>
        </w:sectPr>
      </w:pPr>
    </w:p>
    <w:p w14:paraId="698EAFD3" w14:textId="59B68914" w:rsidR="00923289" w:rsidRDefault="00923289">
      <w:pPr>
        <w:jc w:val="left"/>
        <w:rPr>
          <w:szCs w:val="20"/>
          <w:lang w:val="en-US"/>
        </w:rPr>
      </w:pPr>
      <w:r>
        <w:rPr>
          <w:szCs w:val="20"/>
          <w:lang w:val="en-US"/>
        </w:rPr>
        <w:br w:type="page"/>
      </w:r>
    </w:p>
    <w:p w14:paraId="0DF91E32" w14:textId="77777777" w:rsidR="00923289" w:rsidRDefault="00923289" w:rsidP="00923289">
      <w:pPr>
        <w:keepNext/>
        <w:keepLines/>
        <w:pBdr>
          <w:top w:val="single" w:sz="4" w:space="1" w:color="E3E9EC"/>
          <w:left w:val="single" w:sz="4" w:space="4" w:color="E3E9EC"/>
          <w:bottom w:val="single" w:sz="4" w:space="1" w:color="E3E9EC"/>
          <w:right w:val="single" w:sz="4" w:space="4" w:color="E3E9EC"/>
        </w:pBdr>
        <w:shd w:val="clear" w:color="auto" w:fill="E3E9EC"/>
        <w:spacing w:before="160" w:after="120" w:line="254" w:lineRule="auto"/>
        <w:outlineLvl w:val="2"/>
        <w:rPr>
          <w:rFonts w:eastAsiaTheme="majorEastAsia" w:cs="Times New Roman"/>
          <w:b/>
          <w:color w:val="2761AC"/>
          <w:sz w:val="28"/>
          <w:szCs w:val="24"/>
          <w:lang w:val="en-US"/>
        </w:rPr>
      </w:pPr>
      <w:r>
        <w:rPr>
          <w:rFonts w:eastAsiaTheme="majorEastAsia" w:cs="Times New Roman"/>
          <w:b/>
          <w:color w:val="2761AC"/>
          <w:sz w:val="28"/>
          <w:szCs w:val="24"/>
          <w:lang w:val="en-US"/>
        </w:rPr>
        <w:lastRenderedPageBreak/>
        <w:t>Maya Machalitza, MD</w:t>
      </w:r>
    </w:p>
    <w:p w14:paraId="290825CE" w14:textId="1820DEC0" w:rsidR="00923289" w:rsidRDefault="00923289" w:rsidP="00923289">
      <w:pPr>
        <w:pStyle w:val="KeinLeerraum"/>
        <w:pBdr>
          <w:top w:val="single" w:sz="4" w:space="1" w:color="E3E9EC"/>
          <w:left w:val="single" w:sz="4" w:space="4" w:color="E3E9EC"/>
          <w:bottom w:val="single" w:sz="4" w:space="1" w:color="E3E9EC"/>
          <w:right w:val="single" w:sz="4" w:space="4" w:color="E3E9EC"/>
        </w:pBdr>
        <w:shd w:val="clear" w:color="auto" w:fill="E3E9EC"/>
        <w:rPr>
          <w:rStyle w:val="SchwacheHervorhebung"/>
        </w:rPr>
      </w:pPr>
      <w:r w:rsidRPr="00923289">
        <w:rPr>
          <w:rStyle w:val="SchwacheHervorhebung"/>
        </w:rPr>
        <w:t xml:space="preserve">Clinical </w:t>
      </w:r>
      <w:proofErr w:type="spellStart"/>
      <w:r w:rsidRPr="00923289">
        <w:rPr>
          <w:rStyle w:val="SchwacheHervorhebung"/>
        </w:rPr>
        <w:t>implementation</w:t>
      </w:r>
      <w:proofErr w:type="spellEnd"/>
      <w:r w:rsidRPr="00923289">
        <w:rPr>
          <w:rStyle w:val="SchwacheHervorhebung"/>
        </w:rPr>
        <w:t xml:space="preserve"> </w:t>
      </w:r>
      <w:proofErr w:type="spellStart"/>
      <w:r w:rsidRPr="00923289">
        <w:rPr>
          <w:rStyle w:val="SchwacheHervorhebung"/>
        </w:rPr>
        <w:t>of</w:t>
      </w:r>
      <w:proofErr w:type="spellEnd"/>
      <w:r w:rsidRPr="00923289">
        <w:rPr>
          <w:rStyle w:val="SchwacheHervorhebung"/>
        </w:rPr>
        <w:t xml:space="preserve"> an antigen-</w:t>
      </w:r>
      <w:proofErr w:type="spellStart"/>
      <w:r w:rsidRPr="00923289">
        <w:rPr>
          <w:rStyle w:val="SchwacheHervorhebung"/>
        </w:rPr>
        <w:t>identification</w:t>
      </w:r>
      <w:proofErr w:type="spellEnd"/>
      <w:r w:rsidRPr="00923289">
        <w:rPr>
          <w:rStyle w:val="SchwacheHervorhebung"/>
        </w:rPr>
        <w:t xml:space="preserve"> </w:t>
      </w:r>
      <w:proofErr w:type="spellStart"/>
      <w:r w:rsidRPr="00923289">
        <w:rPr>
          <w:rStyle w:val="SchwacheHervorhebung"/>
        </w:rPr>
        <w:t>approach</w:t>
      </w:r>
      <w:proofErr w:type="spellEnd"/>
      <w:r w:rsidRPr="00923289">
        <w:rPr>
          <w:rStyle w:val="SchwacheHervorhebung"/>
        </w:rPr>
        <w:t xml:space="preserve"> in </w:t>
      </w:r>
      <w:proofErr w:type="spellStart"/>
      <w:r w:rsidRPr="00923289">
        <w:rPr>
          <w:rStyle w:val="SchwacheHervorhebung"/>
        </w:rPr>
        <w:t>patients</w:t>
      </w:r>
      <w:proofErr w:type="spellEnd"/>
      <w:r w:rsidRPr="00923289">
        <w:rPr>
          <w:rStyle w:val="SchwacheHervorhebung"/>
        </w:rPr>
        <w:t xml:space="preserve"> </w:t>
      </w:r>
      <w:proofErr w:type="spellStart"/>
      <w:r w:rsidRPr="00923289">
        <w:rPr>
          <w:rStyle w:val="SchwacheHervorhebung"/>
        </w:rPr>
        <w:t>with</w:t>
      </w:r>
      <w:proofErr w:type="spellEnd"/>
      <w:r w:rsidRPr="00923289">
        <w:rPr>
          <w:rStyle w:val="SchwacheHervorhebung"/>
        </w:rPr>
        <w:t xml:space="preserve"> </w:t>
      </w:r>
      <w:proofErr w:type="spellStart"/>
      <w:r w:rsidRPr="00923289">
        <w:rPr>
          <w:rStyle w:val="SchwacheHervorhebung"/>
        </w:rPr>
        <w:t>membranous</w:t>
      </w:r>
      <w:proofErr w:type="spellEnd"/>
      <w:r w:rsidRPr="00923289">
        <w:rPr>
          <w:rStyle w:val="SchwacheHervorhebung"/>
        </w:rPr>
        <w:t xml:space="preserve"> </w:t>
      </w:r>
      <w:proofErr w:type="spellStart"/>
      <w:r w:rsidRPr="00923289">
        <w:rPr>
          <w:rStyle w:val="SchwacheHervorhebung"/>
        </w:rPr>
        <w:t>nephropathy</w:t>
      </w:r>
      <w:proofErr w:type="spellEnd"/>
      <w:r w:rsidRPr="00923289">
        <w:rPr>
          <w:rStyle w:val="SchwacheHervorhebung"/>
        </w:rPr>
        <w:t xml:space="preserve"> and </w:t>
      </w:r>
      <w:proofErr w:type="spellStart"/>
      <w:r w:rsidRPr="00923289">
        <w:rPr>
          <w:rStyle w:val="SchwacheHervorhebung"/>
        </w:rPr>
        <w:t>unknown</w:t>
      </w:r>
      <w:proofErr w:type="spellEnd"/>
      <w:r w:rsidRPr="00923289">
        <w:rPr>
          <w:rStyle w:val="SchwacheHervorhebung"/>
        </w:rPr>
        <w:t xml:space="preserve"> </w:t>
      </w:r>
      <w:proofErr w:type="spellStart"/>
      <w:r w:rsidRPr="00923289">
        <w:rPr>
          <w:rStyle w:val="SchwacheHervorhebung"/>
        </w:rPr>
        <w:t>antigen</w:t>
      </w:r>
      <w:proofErr w:type="spellEnd"/>
      <w:r w:rsidRPr="00923289">
        <w:rPr>
          <w:rStyle w:val="SchwacheHervorhebung"/>
        </w:rPr>
        <w:t xml:space="preserve"> </w:t>
      </w:r>
    </w:p>
    <w:p w14:paraId="48BACAEF" w14:textId="6DE39F18" w:rsidR="00E35B39" w:rsidRPr="00E35B39" w:rsidRDefault="00E35B39" w:rsidP="00923289">
      <w:pPr>
        <w:pStyle w:val="KeinLeerraum"/>
        <w:pBdr>
          <w:top w:val="single" w:sz="4" w:space="1" w:color="E3E9EC"/>
          <w:left w:val="single" w:sz="4" w:space="4" w:color="E3E9EC"/>
          <w:bottom w:val="single" w:sz="4" w:space="1" w:color="E3E9EC"/>
          <w:right w:val="single" w:sz="4" w:space="4" w:color="E3E9EC"/>
        </w:pBdr>
        <w:shd w:val="clear" w:color="auto" w:fill="E3E9EC"/>
        <w:rPr>
          <w:rFonts w:eastAsia="MS Mincho" w:cs="Times New Roman"/>
          <w:b/>
          <w:iCs/>
          <w:sz w:val="20"/>
          <w:szCs w:val="20"/>
          <w:lang w:eastAsia="en-US"/>
        </w:rPr>
      </w:pPr>
    </w:p>
    <w:p w14:paraId="389F07CF" w14:textId="77777777" w:rsidR="00923289" w:rsidRDefault="00923289" w:rsidP="00923289">
      <w:pPr>
        <w:pBdr>
          <w:top w:val="single" w:sz="4" w:space="1" w:color="E3E9EC"/>
          <w:left w:val="single" w:sz="4" w:space="4" w:color="E3E9EC"/>
          <w:bottom w:val="single" w:sz="4" w:space="1" w:color="E3E9EC"/>
          <w:right w:val="single" w:sz="4" w:space="4" w:color="E3E9EC"/>
        </w:pBdr>
        <w:shd w:val="clear" w:color="auto" w:fill="E3E9EC"/>
        <w:spacing w:after="0" w:line="254" w:lineRule="auto"/>
        <w:rPr>
          <w:rFonts w:cs="Times New Roman"/>
          <w:szCs w:val="20"/>
        </w:rPr>
      </w:pPr>
      <w:r>
        <w:rPr>
          <w:rFonts w:cs="Times New Roman"/>
          <w:b/>
          <w:szCs w:val="20"/>
        </w:rPr>
        <w:t>III. Medizinische Klinik und Poliklinik, Universitätsklinikum Hamburg-Eppendorf</w:t>
      </w:r>
    </w:p>
    <w:p w14:paraId="47FB5DFA" w14:textId="6B3404AC" w:rsidR="00923289" w:rsidRDefault="00923289" w:rsidP="00923289">
      <w:pPr>
        <w:pBdr>
          <w:top w:val="single" w:sz="4" w:space="1" w:color="E3E9EC"/>
          <w:left w:val="single" w:sz="4" w:space="4" w:color="E3E9EC"/>
          <w:bottom w:val="single" w:sz="4" w:space="1" w:color="E3E9EC"/>
          <w:right w:val="single" w:sz="4" w:space="4" w:color="E3E9EC"/>
        </w:pBdr>
        <w:shd w:val="clear" w:color="auto" w:fill="E3E9EC"/>
        <w:spacing w:after="0" w:line="254" w:lineRule="auto"/>
        <w:rPr>
          <w:rFonts w:cs="Times New Roman"/>
          <w:b/>
          <w:szCs w:val="20"/>
        </w:rPr>
      </w:pPr>
      <w:r>
        <w:rPr>
          <w:rFonts w:cs="Times New Roman"/>
          <w:b/>
          <w:szCs w:val="20"/>
        </w:rPr>
        <w:t xml:space="preserve">Mentors: Prof. Janina Müller-Deile/Prof. Elion Hoxha/Prof. Thorsten </w:t>
      </w:r>
      <w:proofErr w:type="spellStart"/>
      <w:r>
        <w:rPr>
          <w:rFonts w:cs="Times New Roman"/>
          <w:b/>
          <w:szCs w:val="20"/>
        </w:rPr>
        <w:t>Wiech</w:t>
      </w:r>
      <w:proofErr w:type="spellEnd"/>
    </w:p>
    <w:p w14:paraId="170150B3" w14:textId="77777777" w:rsidR="00DE2500" w:rsidRDefault="00DE2500" w:rsidP="00923289">
      <w:pPr>
        <w:spacing w:line="254" w:lineRule="auto"/>
        <w:jc w:val="center"/>
        <w:rPr>
          <w:rFonts w:cs="Times New Roman"/>
        </w:rPr>
      </w:pPr>
    </w:p>
    <w:p w14:paraId="0FC34F41" w14:textId="2F56261F" w:rsidR="00923289" w:rsidRDefault="00923289" w:rsidP="00923289">
      <w:pPr>
        <w:spacing w:line="254" w:lineRule="auto"/>
        <w:jc w:val="center"/>
        <w:rPr>
          <w:rFonts w:cs="Times New Roman"/>
        </w:rPr>
      </w:pPr>
      <w:r>
        <w:rPr>
          <w:rFonts w:asciiTheme="minorHAnsi" w:eastAsiaTheme="minorHAnsi" w:hAnsiTheme="minorHAnsi"/>
          <w:noProof/>
          <w:sz w:val="22"/>
        </w:rPr>
        <w:drawing>
          <wp:inline distT="0" distB="0" distL="0" distR="0" wp14:anchorId="230B9252" wp14:editId="33B4EEA9">
            <wp:extent cx="1419225" cy="1891665"/>
            <wp:effectExtent l="0" t="0" r="9525"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19225" cy="1891665"/>
                    </a:xfrm>
                    <a:prstGeom prst="rect">
                      <a:avLst/>
                    </a:prstGeom>
                    <a:noFill/>
                  </pic:spPr>
                </pic:pic>
              </a:graphicData>
            </a:graphic>
          </wp:inline>
        </w:drawing>
      </w:r>
    </w:p>
    <w:p w14:paraId="60503E7E" w14:textId="77777777" w:rsidR="007F7B31" w:rsidRDefault="00923289" w:rsidP="00923289">
      <w:pPr>
        <w:pStyle w:val="Beschriftung"/>
        <w:jc w:val="center"/>
        <w:rPr>
          <w:color w:val="auto"/>
          <w:lang w:val="en-US"/>
        </w:rPr>
        <w:sectPr w:rsidR="007F7B31" w:rsidSect="00074719">
          <w:type w:val="continuous"/>
          <w:pgSz w:w="11906" w:h="16838"/>
          <w:pgMar w:top="1417" w:right="1417" w:bottom="1134" w:left="1417" w:header="708" w:footer="708" w:gutter="0"/>
          <w:cols w:space="708"/>
          <w:titlePg/>
          <w:docGrid w:linePitch="360"/>
        </w:sectPr>
      </w:pPr>
      <w:r w:rsidRPr="00923289">
        <w:rPr>
          <w:color w:val="auto"/>
          <w:lang w:val="en-US"/>
        </w:rPr>
        <w:t>Maya Machalitza, MD</w:t>
      </w:r>
    </w:p>
    <w:p w14:paraId="6CB19854" w14:textId="77777777" w:rsidR="00923289" w:rsidRDefault="00923289" w:rsidP="00923289">
      <w:pPr>
        <w:keepNext/>
        <w:keepLines/>
        <w:spacing w:before="160" w:after="120" w:line="254" w:lineRule="auto"/>
        <w:outlineLvl w:val="3"/>
        <w:rPr>
          <w:rFonts w:eastAsiaTheme="majorEastAsia" w:cs="Times New Roman"/>
          <w:b/>
          <w:iCs/>
        </w:rPr>
      </w:pPr>
      <w:r>
        <w:rPr>
          <w:rFonts w:eastAsiaTheme="majorEastAsia" w:cs="Times New Roman"/>
          <w:b/>
          <w:iCs/>
        </w:rPr>
        <w:t xml:space="preserve">Project </w:t>
      </w:r>
      <w:proofErr w:type="spellStart"/>
      <w:r>
        <w:rPr>
          <w:rFonts w:eastAsiaTheme="majorEastAsia" w:cs="Times New Roman"/>
          <w:b/>
          <w:iCs/>
        </w:rPr>
        <w:t>description</w:t>
      </w:r>
      <w:proofErr w:type="spellEnd"/>
      <w:r>
        <w:rPr>
          <w:rFonts w:eastAsiaTheme="majorEastAsia" w:cs="Times New Roman"/>
          <w:b/>
          <w:iCs/>
        </w:rPr>
        <w:t xml:space="preserve"> </w:t>
      </w:r>
    </w:p>
    <w:p w14:paraId="4CCBF7D5" w14:textId="77777777" w:rsidR="007F7B31" w:rsidRDefault="007F7B31" w:rsidP="00923289">
      <w:pPr>
        <w:spacing w:line="480" w:lineRule="auto"/>
        <w:rPr>
          <w:rFonts w:cs="Times New Roman"/>
          <w:color w:val="121212"/>
          <w:szCs w:val="20"/>
          <w:shd w:val="clear" w:color="auto" w:fill="FFFFFF"/>
          <w:lang w:val="en-US"/>
        </w:rPr>
        <w:sectPr w:rsidR="007F7B31" w:rsidSect="00074719">
          <w:type w:val="continuous"/>
          <w:pgSz w:w="11906" w:h="16838"/>
          <w:pgMar w:top="1417" w:right="1417" w:bottom="1134" w:left="1417" w:header="708" w:footer="708" w:gutter="0"/>
          <w:cols w:space="708"/>
          <w:titlePg/>
          <w:docGrid w:linePitch="360"/>
        </w:sectPr>
      </w:pPr>
    </w:p>
    <w:p w14:paraId="742DAD26" w14:textId="017A52ED" w:rsidR="00923289" w:rsidRDefault="00923289" w:rsidP="007F7B31">
      <w:pPr>
        <w:rPr>
          <w:shd w:val="clear" w:color="auto" w:fill="FFFFFF"/>
          <w:lang w:val="en-US"/>
        </w:rPr>
      </w:pPr>
      <w:r>
        <w:rPr>
          <w:shd w:val="clear" w:color="auto" w:fill="FFFFFF"/>
          <w:lang w:val="en-US"/>
        </w:rPr>
        <w:t xml:space="preserve">The identification of the pathogenic role of PLA2R1-antibodies in 75% of patients with membranous nephropathy (MN) has improved diagnosis and treatment decisions. In 10-15% of patients with MN the target antigen remains unknown. The aim of this project is the clinical implementation of a diagnostic approach, by which in every patient with MN the (hitherto unknown) target antigen is identified and the underlying </w:t>
      </w:r>
      <w:proofErr w:type="spellStart"/>
      <w:r>
        <w:rPr>
          <w:shd w:val="clear" w:color="auto" w:fill="FFFFFF"/>
          <w:lang w:val="en-US"/>
        </w:rPr>
        <w:t>pathomechanism</w:t>
      </w:r>
      <w:proofErr w:type="spellEnd"/>
      <w:r>
        <w:rPr>
          <w:shd w:val="clear" w:color="auto" w:fill="FFFFFF"/>
          <w:lang w:val="en-US"/>
        </w:rPr>
        <w:t xml:space="preserve"> of disease clarified, to enable the development of pathogenesis-based diagnosis and therapies. In a first step, a serologic multi-antigen screening was performed in PLA2R1-antibody negative patients to identify circulating antibodies directed against conformation-dependent epitopes of different </w:t>
      </w:r>
      <w:r>
        <w:rPr>
          <w:shd w:val="clear" w:color="auto" w:fill="FFFFFF"/>
          <w:lang w:val="en-US"/>
        </w:rPr>
        <w:t>potential MN-antigens. With this approach, an antigen-specific diagnosis can be made in 4-7% of PLA2R1-antibody negative patients. In a following step, methods for the production of human glomerular extract (HGE) were established validated. These HGE preparations were used to identify antibodies against glomerular proteins that could act as yet unknown MN-antigens. 15% of sera from patients with MN caused by an unknown antigen showed a reactivity toward the different preparations of HGE and in 40% of cases the immune-response was IgG4-specific. Screening of follow up time points and correlation with clinical characteristics and disease course is currently being performed.</w:t>
      </w:r>
    </w:p>
    <w:p w14:paraId="4B1695F8" w14:textId="77777777" w:rsidR="007F7B31" w:rsidRDefault="007F7B31">
      <w:pPr>
        <w:jc w:val="left"/>
        <w:rPr>
          <w:lang w:val="en-US"/>
        </w:rPr>
        <w:sectPr w:rsidR="007F7B31" w:rsidSect="007F7B31">
          <w:type w:val="continuous"/>
          <w:pgSz w:w="11906" w:h="16838"/>
          <w:pgMar w:top="1417" w:right="1417" w:bottom="1134" w:left="1417" w:header="708" w:footer="708" w:gutter="0"/>
          <w:cols w:num="2" w:space="708"/>
          <w:titlePg/>
          <w:docGrid w:linePitch="360"/>
        </w:sectPr>
      </w:pPr>
    </w:p>
    <w:p w14:paraId="08693083" w14:textId="47EF86E3" w:rsidR="00923289" w:rsidRDefault="00923289">
      <w:pPr>
        <w:jc w:val="left"/>
        <w:rPr>
          <w:lang w:val="en-US"/>
        </w:rPr>
      </w:pPr>
      <w:r>
        <w:rPr>
          <w:lang w:val="en-US"/>
        </w:rPr>
        <w:br w:type="page"/>
      </w:r>
    </w:p>
    <w:p w14:paraId="3307F996" w14:textId="194B7CB9" w:rsidR="00DE2500" w:rsidRDefault="00DE2500" w:rsidP="00DE2500">
      <w:pPr>
        <w:keepNext/>
        <w:keepLines/>
        <w:pBdr>
          <w:top w:val="single" w:sz="4" w:space="1" w:color="E3E9EC"/>
          <w:left w:val="single" w:sz="4" w:space="4" w:color="E3E9EC"/>
          <w:bottom w:val="single" w:sz="4" w:space="1" w:color="E3E9EC"/>
          <w:right w:val="single" w:sz="4" w:space="4" w:color="E3E9EC"/>
        </w:pBdr>
        <w:shd w:val="clear" w:color="auto" w:fill="E3E9EC"/>
        <w:spacing w:before="160" w:after="120" w:line="254" w:lineRule="auto"/>
        <w:outlineLvl w:val="2"/>
        <w:rPr>
          <w:rFonts w:eastAsiaTheme="majorEastAsia" w:cs="Times New Roman"/>
          <w:b/>
          <w:color w:val="2761AC"/>
          <w:sz w:val="28"/>
          <w:szCs w:val="24"/>
          <w:lang w:val="en-US"/>
        </w:rPr>
      </w:pPr>
      <w:r>
        <w:rPr>
          <w:rFonts w:eastAsiaTheme="majorEastAsia" w:cs="Times New Roman"/>
          <w:b/>
          <w:color w:val="2761AC"/>
          <w:sz w:val="28"/>
          <w:szCs w:val="24"/>
          <w:lang w:val="en-US"/>
        </w:rPr>
        <w:lastRenderedPageBreak/>
        <w:t>Tobias Staudner, MD</w:t>
      </w:r>
    </w:p>
    <w:p w14:paraId="373BD951" w14:textId="505B43F1" w:rsidR="00DE2500" w:rsidRDefault="00DE2500" w:rsidP="00DE2500">
      <w:pPr>
        <w:pBdr>
          <w:top w:val="single" w:sz="4" w:space="1" w:color="E3E9EC"/>
          <w:left w:val="single" w:sz="4" w:space="4" w:color="E3E9EC"/>
          <w:bottom w:val="single" w:sz="4" w:space="1" w:color="E3E9EC"/>
          <w:right w:val="single" w:sz="4" w:space="4" w:color="E3E9EC"/>
        </w:pBdr>
        <w:shd w:val="clear" w:color="auto" w:fill="E3E9EC"/>
        <w:spacing w:after="0" w:line="254" w:lineRule="auto"/>
        <w:rPr>
          <w:rStyle w:val="SchwacheHervorhebung"/>
          <w:lang w:eastAsia="de-DE"/>
        </w:rPr>
      </w:pPr>
      <w:r w:rsidRPr="00DE2500">
        <w:rPr>
          <w:rStyle w:val="SchwacheHervorhebung"/>
          <w:lang w:eastAsia="de-DE"/>
        </w:rPr>
        <w:t xml:space="preserve">Investigation </w:t>
      </w:r>
      <w:proofErr w:type="spellStart"/>
      <w:r w:rsidRPr="00DE2500">
        <w:rPr>
          <w:rStyle w:val="SchwacheHervorhebung"/>
          <w:lang w:eastAsia="de-DE"/>
        </w:rPr>
        <w:t>of</w:t>
      </w:r>
      <w:proofErr w:type="spellEnd"/>
      <w:r w:rsidRPr="00DE2500">
        <w:rPr>
          <w:rStyle w:val="SchwacheHervorhebung"/>
          <w:lang w:eastAsia="de-DE"/>
        </w:rPr>
        <w:t xml:space="preserve"> polycystin-1L1/polycystin-2 </w:t>
      </w:r>
      <w:proofErr w:type="spellStart"/>
      <w:r w:rsidRPr="00DE2500">
        <w:rPr>
          <w:rStyle w:val="SchwacheHervorhebung"/>
          <w:lang w:eastAsia="de-DE"/>
        </w:rPr>
        <w:t>heteromers</w:t>
      </w:r>
      <w:proofErr w:type="spellEnd"/>
      <w:r w:rsidRPr="00DE2500">
        <w:rPr>
          <w:rStyle w:val="SchwacheHervorhebung"/>
          <w:lang w:eastAsia="de-DE"/>
        </w:rPr>
        <w:t xml:space="preserve"> </w:t>
      </w:r>
      <w:proofErr w:type="spellStart"/>
      <w:r w:rsidRPr="00DE2500">
        <w:rPr>
          <w:rStyle w:val="SchwacheHervorhebung"/>
          <w:lang w:eastAsia="de-DE"/>
        </w:rPr>
        <w:t>to</w:t>
      </w:r>
      <w:proofErr w:type="spellEnd"/>
      <w:r w:rsidRPr="00DE2500">
        <w:rPr>
          <w:rStyle w:val="SchwacheHervorhebung"/>
          <w:lang w:eastAsia="de-DE"/>
        </w:rPr>
        <w:t xml:space="preserve"> </w:t>
      </w:r>
      <w:proofErr w:type="spellStart"/>
      <w:r w:rsidRPr="00DE2500">
        <w:rPr>
          <w:rStyle w:val="SchwacheHervorhebung"/>
          <w:lang w:eastAsia="de-DE"/>
        </w:rPr>
        <w:t>clarify</w:t>
      </w:r>
      <w:proofErr w:type="spellEnd"/>
      <w:r w:rsidRPr="00DE2500">
        <w:rPr>
          <w:rStyle w:val="SchwacheHervorhebung"/>
          <w:lang w:eastAsia="de-DE"/>
        </w:rPr>
        <w:t xml:space="preserve"> </w:t>
      </w:r>
      <w:proofErr w:type="spellStart"/>
      <w:r w:rsidRPr="00DE2500">
        <w:rPr>
          <w:rStyle w:val="SchwacheHervorhebung"/>
          <w:lang w:eastAsia="de-DE"/>
        </w:rPr>
        <w:t>their</w:t>
      </w:r>
      <w:proofErr w:type="spellEnd"/>
      <w:r w:rsidRPr="00DE2500">
        <w:rPr>
          <w:rStyle w:val="SchwacheHervorhebung"/>
          <w:lang w:eastAsia="de-DE"/>
        </w:rPr>
        <w:t xml:space="preserve"> </w:t>
      </w:r>
      <w:proofErr w:type="spellStart"/>
      <w:r w:rsidRPr="00DE2500">
        <w:rPr>
          <w:rStyle w:val="SchwacheHervorhebung"/>
          <w:lang w:eastAsia="de-DE"/>
        </w:rPr>
        <w:t>ion</w:t>
      </w:r>
      <w:proofErr w:type="spellEnd"/>
      <w:r w:rsidRPr="00DE2500">
        <w:rPr>
          <w:rStyle w:val="SchwacheHervorhebung"/>
          <w:lang w:eastAsia="de-DE"/>
        </w:rPr>
        <w:t xml:space="preserve"> </w:t>
      </w:r>
      <w:proofErr w:type="spellStart"/>
      <w:r w:rsidRPr="00DE2500">
        <w:rPr>
          <w:rStyle w:val="SchwacheHervorhebung"/>
          <w:lang w:eastAsia="de-DE"/>
        </w:rPr>
        <w:t>channel</w:t>
      </w:r>
      <w:proofErr w:type="spellEnd"/>
      <w:r w:rsidRPr="00DE2500">
        <w:rPr>
          <w:rStyle w:val="SchwacheHervorhebung"/>
          <w:lang w:eastAsia="de-DE"/>
        </w:rPr>
        <w:t xml:space="preserve"> </w:t>
      </w:r>
      <w:proofErr w:type="spellStart"/>
      <w:r w:rsidRPr="00DE2500">
        <w:rPr>
          <w:rStyle w:val="SchwacheHervorhebung"/>
          <w:lang w:eastAsia="de-DE"/>
        </w:rPr>
        <w:t>function</w:t>
      </w:r>
      <w:proofErr w:type="spellEnd"/>
      <w:r w:rsidRPr="00DE2500">
        <w:rPr>
          <w:rStyle w:val="SchwacheHervorhebung"/>
          <w:lang w:eastAsia="de-DE"/>
        </w:rPr>
        <w:t xml:space="preserve"> and possible </w:t>
      </w:r>
      <w:proofErr w:type="spellStart"/>
      <w:r w:rsidRPr="00DE2500">
        <w:rPr>
          <w:rStyle w:val="SchwacheHervorhebung"/>
          <w:lang w:eastAsia="de-DE"/>
        </w:rPr>
        <w:t>role</w:t>
      </w:r>
      <w:proofErr w:type="spellEnd"/>
      <w:r w:rsidRPr="00DE2500">
        <w:rPr>
          <w:rStyle w:val="SchwacheHervorhebung"/>
          <w:lang w:eastAsia="de-DE"/>
        </w:rPr>
        <w:t xml:space="preserve"> in ADPKD </w:t>
      </w:r>
      <w:proofErr w:type="spellStart"/>
      <w:r w:rsidRPr="00DE2500">
        <w:rPr>
          <w:rStyle w:val="SchwacheHervorhebung"/>
          <w:lang w:eastAsia="de-DE"/>
        </w:rPr>
        <w:t>associated</w:t>
      </w:r>
      <w:proofErr w:type="spellEnd"/>
      <w:r w:rsidRPr="00DE2500">
        <w:rPr>
          <w:rStyle w:val="SchwacheHervorhebung"/>
          <w:lang w:eastAsia="de-DE"/>
        </w:rPr>
        <w:t xml:space="preserve"> </w:t>
      </w:r>
      <w:proofErr w:type="spellStart"/>
      <w:r w:rsidRPr="00DE2500">
        <w:rPr>
          <w:rStyle w:val="SchwacheHervorhebung"/>
          <w:lang w:eastAsia="de-DE"/>
        </w:rPr>
        <w:t>heterotaxy</w:t>
      </w:r>
      <w:proofErr w:type="spellEnd"/>
    </w:p>
    <w:p w14:paraId="6A2C9036" w14:textId="2478138F" w:rsidR="00E35B39" w:rsidRPr="00E35B39" w:rsidRDefault="00E35B39" w:rsidP="00DE2500">
      <w:pPr>
        <w:pBdr>
          <w:top w:val="single" w:sz="4" w:space="1" w:color="E3E9EC"/>
          <w:left w:val="single" w:sz="4" w:space="4" w:color="E3E9EC"/>
          <w:bottom w:val="single" w:sz="4" w:space="1" w:color="E3E9EC"/>
          <w:right w:val="single" w:sz="4" w:space="4" w:color="E3E9EC"/>
        </w:pBdr>
        <w:shd w:val="clear" w:color="auto" w:fill="E3E9EC"/>
        <w:spacing w:after="0" w:line="254" w:lineRule="auto"/>
        <w:rPr>
          <w:b/>
          <w:iCs/>
          <w:szCs w:val="20"/>
        </w:rPr>
      </w:pPr>
    </w:p>
    <w:p w14:paraId="3ADF7B25" w14:textId="77777777" w:rsidR="00DE2500" w:rsidRPr="002763F8" w:rsidRDefault="00DE2500" w:rsidP="00DE2500">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rPr>
      </w:pPr>
      <w:r w:rsidRPr="009B796E">
        <w:rPr>
          <w:b/>
          <w:szCs w:val="20"/>
        </w:rPr>
        <w:t xml:space="preserve">Department </w:t>
      </w:r>
      <w:proofErr w:type="spellStart"/>
      <w:r w:rsidRPr="009B796E">
        <w:rPr>
          <w:b/>
          <w:szCs w:val="20"/>
        </w:rPr>
        <w:t>of</w:t>
      </w:r>
      <w:proofErr w:type="spellEnd"/>
      <w:r w:rsidRPr="009B796E">
        <w:rPr>
          <w:b/>
          <w:szCs w:val="20"/>
        </w:rPr>
        <w:t xml:space="preserve"> Medicine 4, Universitätsklinikum Erlangen</w:t>
      </w:r>
    </w:p>
    <w:p w14:paraId="2A840F43" w14:textId="28D0E68D" w:rsidR="00DE2500" w:rsidRPr="00FE0809" w:rsidRDefault="00DE2500" w:rsidP="00DE2500">
      <w:pPr>
        <w:pBdr>
          <w:top w:val="single" w:sz="4" w:space="1" w:color="E3E9EC"/>
          <w:left w:val="single" w:sz="4" w:space="4" w:color="E3E9EC"/>
          <w:bottom w:val="single" w:sz="4" w:space="1" w:color="E3E9EC"/>
          <w:right w:val="single" w:sz="4" w:space="4" w:color="E3E9EC"/>
        </w:pBdr>
        <w:shd w:val="clear" w:color="auto" w:fill="E3E9EC"/>
        <w:spacing w:after="0"/>
        <w:jc w:val="left"/>
        <w:rPr>
          <w:b/>
          <w:szCs w:val="20"/>
          <w:lang w:val="en-US"/>
        </w:rPr>
      </w:pPr>
      <w:r w:rsidRPr="00FE0809">
        <w:rPr>
          <w:b/>
          <w:szCs w:val="20"/>
          <w:lang w:val="en-US"/>
        </w:rPr>
        <w:t xml:space="preserve">Mentors: </w:t>
      </w:r>
      <w:r>
        <w:rPr>
          <w:b/>
          <w:szCs w:val="20"/>
          <w:lang w:val="en-US"/>
        </w:rPr>
        <w:t xml:space="preserve">Prof. Mario Schiffer, </w:t>
      </w:r>
      <w:r w:rsidRPr="00FE0809">
        <w:rPr>
          <w:b/>
          <w:szCs w:val="20"/>
          <w:lang w:val="en-US"/>
        </w:rPr>
        <w:t xml:space="preserve">Prof. </w:t>
      </w:r>
      <w:r>
        <w:rPr>
          <w:b/>
          <w:szCs w:val="20"/>
          <w:lang w:val="en-US"/>
        </w:rPr>
        <w:t>Christoph Korbmacher</w:t>
      </w:r>
    </w:p>
    <w:p w14:paraId="6C308BBE" w14:textId="77777777" w:rsidR="00AD53BD" w:rsidRDefault="00AD53BD" w:rsidP="00E857E1">
      <w:pPr>
        <w:rPr>
          <w:noProof/>
        </w:rPr>
      </w:pPr>
    </w:p>
    <w:p w14:paraId="097753B0" w14:textId="77777777" w:rsidR="00AD53BD" w:rsidRDefault="00DE2500" w:rsidP="00AD53BD">
      <w:pPr>
        <w:keepNext/>
        <w:jc w:val="center"/>
      </w:pPr>
      <w:r>
        <w:rPr>
          <w:noProof/>
        </w:rPr>
        <w:drawing>
          <wp:inline distT="0" distB="0" distL="0" distR="0" wp14:anchorId="25B6585A" wp14:editId="58FA9FB5">
            <wp:extent cx="1449238" cy="2158713"/>
            <wp:effectExtent l="0" t="0" r="0" b="0"/>
            <wp:docPr id="258" name="Grafik 258" descr="https://www.medizin4.uk-erlangen.de/fileadmin/_processed_/d/0/csm_Staudner_2_550aece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edizin4.uk-erlangen.de/fileadmin/_processed_/d/0/csm_Staudner_2_550aece637.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15181" r="17684"/>
                    <a:stretch/>
                  </pic:blipFill>
                  <pic:spPr bwMode="auto">
                    <a:xfrm>
                      <a:off x="0" y="0"/>
                      <a:ext cx="145010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09F809D" w14:textId="77777777" w:rsidR="00F03736" w:rsidRDefault="00AD53BD" w:rsidP="00AD53BD">
      <w:pPr>
        <w:pStyle w:val="Beschriftung"/>
        <w:jc w:val="center"/>
        <w:rPr>
          <w:color w:val="auto"/>
          <w:lang w:val="en-US"/>
        </w:rPr>
        <w:sectPr w:rsidR="00F03736" w:rsidSect="00074719">
          <w:type w:val="continuous"/>
          <w:pgSz w:w="11906" w:h="16838"/>
          <w:pgMar w:top="1417" w:right="1417" w:bottom="1134" w:left="1417" w:header="708" w:footer="708" w:gutter="0"/>
          <w:cols w:space="708"/>
          <w:titlePg/>
          <w:docGrid w:linePitch="360"/>
        </w:sectPr>
      </w:pPr>
      <w:r w:rsidRPr="00AD53BD">
        <w:rPr>
          <w:color w:val="auto"/>
          <w:lang w:val="en-US"/>
        </w:rPr>
        <w:t>Tobias Staudner</w:t>
      </w:r>
    </w:p>
    <w:p w14:paraId="62CAE829" w14:textId="77777777" w:rsidR="00F03736" w:rsidRDefault="00F03736" w:rsidP="00F03736">
      <w:pPr>
        <w:pStyle w:val="berschrift4"/>
        <w:rPr>
          <w:lang w:val="en-US"/>
        </w:rPr>
      </w:pPr>
      <w:r>
        <w:rPr>
          <w:lang w:val="en-US"/>
        </w:rPr>
        <w:t>Project description</w:t>
      </w:r>
    </w:p>
    <w:p w14:paraId="46924C63" w14:textId="77777777" w:rsidR="00DE2500" w:rsidRPr="00DE2500" w:rsidRDefault="00DE2500" w:rsidP="007F7B31">
      <w:pPr>
        <w:rPr>
          <w:lang w:val="en-US"/>
        </w:rPr>
      </w:pPr>
      <w:r w:rsidRPr="00DE2500">
        <w:rPr>
          <w:lang w:val="en-US"/>
        </w:rPr>
        <w:t xml:space="preserve">Abnormal arrangement of thoraco-abdominal organs across the left-right axis (heterotaxy) is a rare symptom associated with autosomal-dominant polycystic kidney disease (ADPKD). The majority of ADPKD patients suffer from gene mutations in PKD1 and PKD2 encoding polycystin-1 (PC1) and polycystin-2 (PC2), respectively. While mutations in PC1 or PC2 lead to renal cystogenesis, heterotaxy has been reported only for PC2 mutations. The rarity of heterotaxy in ADPKD and its exclusive association with PC2 mutations may be explained by the fact that in the embryonic node PC2 probably associates with polycystin-1L1 (PC1L1) rather than with PC1 in renal tubules. </w:t>
      </w:r>
    </w:p>
    <w:p w14:paraId="758957A4" w14:textId="77777777" w:rsidR="00DE2500" w:rsidRPr="00DE2500" w:rsidRDefault="00DE2500" w:rsidP="007F7B31">
      <w:pPr>
        <w:rPr>
          <w:lang w:val="en-US"/>
        </w:rPr>
      </w:pPr>
      <w:r w:rsidRPr="00DE2500">
        <w:rPr>
          <w:lang w:val="en-US"/>
        </w:rPr>
        <w:t xml:space="preserve">Using gain-of-function mutants we recently established that PC2 can function as a </w:t>
      </w:r>
      <w:proofErr w:type="spellStart"/>
      <w:r w:rsidRPr="00DE2500">
        <w:rPr>
          <w:lang w:val="en-US"/>
        </w:rPr>
        <w:t>homotetrameric</w:t>
      </w:r>
      <w:proofErr w:type="spellEnd"/>
      <w:r w:rsidRPr="00DE2500">
        <w:rPr>
          <w:lang w:val="en-US"/>
        </w:rPr>
        <w:t xml:space="preserve"> or as a PC1/PC2 </w:t>
      </w:r>
      <w:proofErr w:type="spellStart"/>
      <w:r w:rsidRPr="00DE2500">
        <w:rPr>
          <w:lang w:val="en-US"/>
        </w:rPr>
        <w:t>heterotetrameric</w:t>
      </w:r>
      <w:proofErr w:type="spellEnd"/>
      <w:r w:rsidRPr="00DE2500">
        <w:rPr>
          <w:lang w:val="en-US"/>
        </w:rPr>
        <w:t xml:space="preserve"> ion channel with a 1:3 </w:t>
      </w:r>
      <w:r w:rsidRPr="00DE2500">
        <w:rPr>
          <w:lang w:val="en-US"/>
        </w:rPr>
        <w:t xml:space="preserve">stoichiometry. Here we aim to verify the existence of PC1L1/PC2 ion channels using the two-electrode voltage clamp technique (Aim 1). Subsequently, we will </w:t>
      </w:r>
      <w:proofErr w:type="spellStart"/>
      <w:r w:rsidRPr="00DE2500">
        <w:rPr>
          <w:lang w:val="en-US"/>
        </w:rPr>
        <w:t>analyse</w:t>
      </w:r>
      <w:proofErr w:type="spellEnd"/>
      <w:r w:rsidRPr="00DE2500">
        <w:rPr>
          <w:lang w:val="en-US"/>
        </w:rPr>
        <w:t xml:space="preserve"> the ion channel function of rare PC2 mutants associated with heterotaxy (E444G, E102ins) and ADPKD (C632R, R742X) in both PC1/PC2 and PC1L1/PC2 ion channels (Aim 2). In addition, the effects of these mutations on heart laterality will be assessed in zebrafish as an in-vivo proof of principle (Aim 3). </w:t>
      </w:r>
    </w:p>
    <w:p w14:paraId="142E6175" w14:textId="77777777" w:rsidR="00F03736" w:rsidRDefault="00DE2500" w:rsidP="007F7B31">
      <w:pPr>
        <w:rPr>
          <w:lang w:val="en-US"/>
        </w:rPr>
        <w:sectPr w:rsidR="00F03736" w:rsidSect="00F03736">
          <w:type w:val="continuous"/>
          <w:pgSz w:w="11906" w:h="16838"/>
          <w:pgMar w:top="1417" w:right="1417" w:bottom="1134" w:left="1417" w:header="708" w:footer="708" w:gutter="0"/>
          <w:cols w:num="2" w:space="708"/>
          <w:titlePg/>
          <w:docGrid w:linePitch="360"/>
        </w:sectPr>
      </w:pPr>
      <w:r w:rsidRPr="00DE2500">
        <w:rPr>
          <w:lang w:val="en-US"/>
        </w:rPr>
        <w:t>In summary, this study aims to reveal PC1L1/PC2 ion channel function with implications for our pathophysiological understanding of heterotaxy. Furthermore, we hope to clarify whether PKD2-associated laterality defects are ADPKD related or a separate disease entity. Finally, our findings may uncover novel pathways involved in ADPKD pathophysiology and offer new perspectives on its rare extrarenal manifestations.</w:t>
      </w:r>
    </w:p>
    <w:p w14:paraId="76297A6F" w14:textId="14651261" w:rsidR="00E857E1" w:rsidRDefault="00E857E1" w:rsidP="007F7B31">
      <w:pPr>
        <w:rPr>
          <w:rFonts w:eastAsiaTheme="majorEastAsia" w:cstheme="majorBidi"/>
          <w:b/>
          <w:color w:val="2761AC"/>
          <w:sz w:val="32"/>
          <w:szCs w:val="26"/>
          <w:lang w:val="en-US"/>
        </w:rPr>
      </w:pPr>
    </w:p>
    <w:bookmarkEnd w:id="39"/>
    <w:sectPr w:rsidR="00E857E1" w:rsidSect="00E44DD5">
      <w:type w:val="continuous"/>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88C75" w14:textId="77777777" w:rsidR="00931490" w:rsidRDefault="00931490" w:rsidP="00771FF7">
      <w:pPr>
        <w:spacing w:after="0" w:line="240" w:lineRule="auto"/>
      </w:pPr>
      <w:r>
        <w:separator/>
      </w:r>
    </w:p>
  </w:endnote>
  <w:endnote w:type="continuationSeparator" w:id="0">
    <w:p w14:paraId="2AA3B269" w14:textId="77777777" w:rsidR="00931490" w:rsidRDefault="00931490" w:rsidP="00771F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TCFranklinGothic LT Book">
    <w:altName w:val="ITCFranklinGothic LT Book"/>
    <w:panose1 w:val="02000503050000020004"/>
    <w:charset w:val="00"/>
    <w:family w:val="auto"/>
    <w:pitch w:val="variable"/>
    <w:sig w:usb0="800000AF" w:usb1="40000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panose1 w:val="00000000000000000000"/>
    <w:charset w:val="00"/>
    <w:family w:val="auto"/>
    <w:notTrueType/>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C45941" w14:textId="77777777" w:rsidR="00931490" w:rsidRDefault="00931490" w:rsidP="00771FF7">
      <w:pPr>
        <w:spacing w:after="0" w:line="240" w:lineRule="auto"/>
      </w:pPr>
      <w:r>
        <w:separator/>
      </w:r>
    </w:p>
  </w:footnote>
  <w:footnote w:type="continuationSeparator" w:id="0">
    <w:p w14:paraId="3CF2A5A0" w14:textId="77777777" w:rsidR="00931490" w:rsidRDefault="00931490" w:rsidP="00771F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0A73E" w14:textId="77777777" w:rsidR="00931490" w:rsidRDefault="00931490">
    <w:pPr>
      <w:pStyle w:val="Kopfzeile"/>
    </w:pPr>
    <w:r>
      <w:rPr>
        <w:noProof/>
        <w:lang w:eastAsia="de-DE"/>
      </w:rPr>
      <w:drawing>
        <wp:anchor distT="0" distB="0" distL="114300" distR="114300" simplePos="0" relativeHeight="251663360" behindDoc="1" locked="0" layoutInCell="1" allowOverlap="1" wp14:anchorId="67DCC4CC" wp14:editId="1B76A6B2">
          <wp:simplePos x="0" y="0"/>
          <wp:positionH relativeFrom="column">
            <wp:posOffset>5048381</wp:posOffset>
          </wp:positionH>
          <wp:positionV relativeFrom="paragraph">
            <wp:posOffset>-158290</wp:posOffset>
          </wp:positionV>
          <wp:extent cx="1223158" cy="434943"/>
          <wp:effectExtent l="0" t="0" r="0" b="381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4_RECORD-Logo_V02.jpg"/>
                  <pic:cNvPicPr/>
                </pic:nvPicPr>
                <pic:blipFill>
                  <a:blip r:embed="rId1">
                    <a:extLst>
                      <a:ext uri="{28A0092B-C50C-407E-A947-70E740481C1C}">
                        <a14:useLocalDpi xmlns:a14="http://schemas.microsoft.com/office/drawing/2010/main" val="0"/>
                      </a:ext>
                    </a:extLst>
                  </a:blip>
                  <a:stretch>
                    <a:fillRect/>
                  </a:stretch>
                </pic:blipFill>
                <pic:spPr>
                  <a:xfrm>
                    <a:off x="0" y="0"/>
                    <a:ext cx="1223158" cy="43494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72B21"/>
    <w:multiLevelType w:val="hybridMultilevel"/>
    <w:tmpl w:val="12D4BA3C"/>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66E5CEC"/>
    <w:multiLevelType w:val="hybridMultilevel"/>
    <w:tmpl w:val="15D4C89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70A371C"/>
    <w:multiLevelType w:val="hybridMultilevel"/>
    <w:tmpl w:val="BE0412BE"/>
    <w:lvl w:ilvl="0" w:tplc="5FEA3334">
      <w:start w:val="1"/>
      <w:numFmt w:val="bullet"/>
      <w:lvlText w:val=""/>
      <w:lvlJc w:val="left"/>
      <w:pPr>
        <w:tabs>
          <w:tab w:val="num" w:pos="720"/>
        </w:tabs>
        <w:ind w:left="720" w:hanging="360"/>
      </w:pPr>
      <w:rPr>
        <w:rFonts w:ascii="Wingdings" w:hAnsi="Wingdings" w:hint="default"/>
      </w:rPr>
    </w:lvl>
    <w:lvl w:ilvl="1" w:tplc="A920BF36" w:tentative="1">
      <w:start w:val="1"/>
      <w:numFmt w:val="bullet"/>
      <w:lvlText w:val=""/>
      <w:lvlJc w:val="left"/>
      <w:pPr>
        <w:tabs>
          <w:tab w:val="num" w:pos="1440"/>
        </w:tabs>
        <w:ind w:left="1440" w:hanging="360"/>
      </w:pPr>
      <w:rPr>
        <w:rFonts w:ascii="Wingdings" w:hAnsi="Wingdings" w:hint="default"/>
      </w:rPr>
    </w:lvl>
    <w:lvl w:ilvl="2" w:tplc="0AF46F44" w:tentative="1">
      <w:start w:val="1"/>
      <w:numFmt w:val="bullet"/>
      <w:lvlText w:val=""/>
      <w:lvlJc w:val="left"/>
      <w:pPr>
        <w:tabs>
          <w:tab w:val="num" w:pos="2160"/>
        </w:tabs>
        <w:ind w:left="2160" w:hanging="360"/>
      </w:pPr>
      <w:rPr>
        <w:rFonts w:ascii="Wingdings" w:hAnsi="Wingdings" w:hint="default"/>
      </w:rPr>
    </w:lvl>
    <w:lvl w:ilvl="3" w:tplc="DDDE348E" w:tentative="1">
      <w:start w:val="1"/>
      <w:numFmt w:val="bullet"/>
      <w:lvlText w:val=""/>
      <w:lvlJc w:val="left"/>
      <w:pPr>
        <w:tabs>
          <w:tab w:val="num" w:pos="2880"/>
        </w:tabs>
        <w:ind w:left="2880" w:hanging="360"/>
      </w:pPr>
      <w:rPr>
        <w:rFonts w:ascii="Wingdings" w:hAnsi="Wingdings" w:hint="default"/>
      </w:rPr>
    </w:lvl>
    <w:lvl w:ilvl="4" w:tplc="A5425D50" w:tentative="1">
      <w:start w:val="1"/>
      <w:numFmt w:val="bullet"/>
      <w:lvlText w:val=""/>
      <w:lvlJc w:val="left"/>
      <w:pPr>
        <w:tabs>
          <w:tab w:val="num" w:pos="3600"/>
        </w:tabs>
        <w:ind w:left="3600" w:hanging="360"/>
      </w:pPr>
      <w:rPr>
        <w:rFonts w:ascii="Wingdings" w:hAnsi="Wingdings" w:hint="default"/>
      </w:rPr>
    </w:lvl>
    <w:lvl w:ilvl="5" w:tplc="52CE28BE" w:tentative="1">
      <w:start w:val="1"/>
      <w:numFmt w:val="bullet"/>
      <w:lvlText w:val=""/>
      <w:lvlJc w:val="left"/>
      <w:pPr>
        <w:tabs>
          <w:tab w:val="num" w:pos="4320"/>
        </w:tabs>
        <w:ind w:left="4320" w:hanging="360"/>
      </w:pPr>
      <w:rPr>
        <w:rFonts w:ascii="Wingdings" w:hAnsi="Wingdings" w:hint="default"/>
      </w:rPr>
    </w:lvl>
    <w:lvl w:ilvl="6" w:tplc="7D468A62" w:tentative="1">
      <w:start w:val="1"/>
      <w:numFmt w:val="bullet"/>
      <w:lvlText w:val=""/>
      <w:lvlJc w:val="left"/>
      <w:pPr>
        <w:tabs>
          <w:tab w:val="num" w:pos="5040"/>
        </w:tabs>
        <w:ind w:left="5040" w:hanging="360"/>
      </w:pPr>
      <w:rPr>
        <w:rFonts w:ascii="Wingdings" w:hAnsi="Wingdings" w:hint="default"/>
      </w:rPr>
    </w:lvl>
    <w:lvl w:ilvl="7" w:tplc="756290EC" w:tentative="1">
      <w:start w:val="1"/>
      <w:numFmt w:val="bullet"/>
      <w:lvlText w:val=""/>
      <w:lvlJc w:val="left"/>
      <w:pPr>
        <w:tabs>
          <w:tab w:val="num" w:pos="5760"/>
        </w:tabs>
        <w:ind w:left="5760" w:hanging="360"/>
      </w:pPr>
      <w:rPr>
        <w:rFonts w:ascii="Wingdings" w:hAnsi="Wingdings" w:hint="default"/>
      </w:rPr>
    </w:lvl>
    <w:lvl w:ilvl="8" w:tplc="3D3212E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2F361F"/>
    <w:multiLevelType w:val="hybridMultilevel"/>
    <w:tmpl w:val="2412454E"/>
    <w:lvl w:ilvl="0" w:tplc="D9E24972">
      <w:start w:val="8"/>
      <w:numFmt w:val="bullet"/>
      <w:lvlText w:val="-"/>
      <w:lvlJc w:val="left"/>
      <w:pPr>
        <w:ind w:left="720" w:hanging="360"/>
      </w:pPr>
      <w:rPr>
        <w:rFonts w:ascii="ITCFranklinGothic LT Book" w:eastAsiaTheme="minorHAnsi" w:hAnsi="ITCFranklinGothic LT Book"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C043784"/>
    <w:multiLevelType w:val="hybridMultilevel"/>
    <w:tmpl w:val="A1BE663E"/>
    <w:lvl w:ilvl="0" w:tplc="B4467E88">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D1B02D2"/>
    <w:multiLevelType w:val="hybridMultilevel"/>
    <w:tmpl w:val="C70A5BD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F612DCF"/>
    <w:multiLevelType w:val="hybridMultilevel"/>
    <w:tmpl w:val="DF4AA3C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0DD2037"/>
    <w:multiLevelType w:val="hybridMultilevel"/>
    <w:tmpl w:val="34CA78F8"/>
    <w:lvl w:ilvl="0" w:tplc="D4C28D2A">
      <w:start w:val="1"/>
      <w:numFmt w:val="decimal"/>
      <w:lvlText w:val="%1."/>
      <w:lvlJc w:val="left"/>
      <w:pPr>
        <w:ind w:left="720" w:hanging="360"/>
      </w:pPr>
      <w:rPr>
        <w:rFonts w:ascii="ITCFranklinGothic LT Book" w:hAnsi="ITCFranklinGothic LT Book" w:hint="default"/>
        <w:b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3E97FB6"/>
    <w:multiLevelType w:val="multilevel"/>
    <w:tmpl w:val="0407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97B3A65"/>
    <w:multiLevelType w:val="hybridMultilevel"/>
    <w:tmpl w:val="F19CA97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2DC7AC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3E70BAB"/>
    <w:multiLevelType w:val="hybridMultilevel"/>
    <w:tmpl w:val="04BE582A"/>
    <w:lvl w:ilvl="0" w:tplc="7F5665E2">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4093501"/>
    <w:multiLevelType w:val="hybridMultilevel"/>
    <w:tmpl w:val="09F2E844"/>
    <w:lvl w:ilvl="0" w:tplc="0407000F">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13" w15:restartNumberingAfterBreak="0">
    <w:nsid w:val="27517892"/>
    <w:multiLevelType w:val="hybridMultilevel"/>
    <w:tmpl w:val="14DA520C"/>
    <w:lvl w:ilvl="0" w:tplc="10E8CFE6">
      <w:start w:val="1"/>
      <w:numFmt w:val="decimal"/>
      <w:pStyle w:val="berschrift1"/>
      <w:lvlText w:val="Gutscheinnummer %1 "/>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BB92231"/>
    <w:multiLevelType w:val="hybridMultilevel"/>
    <w:tmpl w:val="AEA220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D63650D"/>
    <w:multiLevelType w:val="hybridMultilevel"/>
    <w:tmpl w:val="1AC2DAB6"/>
    <w:lvl w:ilvl="0" w:tplc="0407000F">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16" w15:restartNumberingAfterBreak="0">
    <w:nsid w:val="377253BF"/>
    <w:multiLevelType w:val="hybridMultilevel"/>
    <w:tmpl w:val="B26E93E8"/>
    <w:lvl w:ilvl="0" w:tplc="F6605D9C">
      <w:start w:val="5"/>
      <w:numFmt w:val="bullet"/>
      <w:lvlText w:val="-"/>
      <w:lvlJc w:val="left"/>
      <w:pPr>
        <w:ind w:left="720" w:hanging="360"/>
      </w:pPr>
      <w:rPr>
        <w:rFonts w:ascii="ITCFranklinGothic LT Book" w:eastAsia="Franklin Gothic" w:hAnsi="ITCFranklinGothic LT Book" w:cs="Franklin Gothic" w:hint="default"/>
        <w:b/>
        <w:sz w:val="3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AC558CA"/>
    <w:multiLevelType w:val="hybridMultilevel"/>
    <w:tmpl w:val="1492A38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D356921"/>
    <w:multiLevelType w:val="hybridMultilevel"/>
    <w:tmpl w:val="41827652"/>
    <w:lvl w:ilvl="0" w:tplc="15C8058E">
      <w:start w:val="1"/>
      <w:numFmt w:val="decimal"/>
      <w:lvlText w:val="%1."/>
      <w:lvlJc w:val="left"/>
      <w:pPr>
        <w:ind w:left="720" w:hanging="360"/>
      </w:pPr>
      <w:rPr>
        <w:rFonts w:ascii="ITCFranklinGothic LT Book" w:eastAsia="MS Mincho" w:hAnsi="ITCFranklinGothic LT Book" w:cstheme="minorBid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60E4F8A"/>
    <w:multiLevelType w:val="hybridMultilevel"/>
    <w:tmpl w:val="3EBE58E4"/>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73861D9"/>
    <w:multiLevelType w:val="hybridMultilevel"/>
    <w:tmpl w:val="0DDE57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91158E3"/>
    <w:multiLevelType w:val="hybridMultilevel"/>
    <w:tmpl w:val="7E0C178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9255321"/>
    <w:multiLevelType w:val="hybridMultilevel"/>
    <w:tmpl w:val="84E47DE8"/>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49337A4E"/>
    <w:multiLevelType w:val="hybridMultilevel"/>
    <w:tmpl w:val="A0FA2AD4"/>
    <w:lvl w:ilvl="0" w:tplc="B4467E88">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4D655DDF"/>
    <w:multiLevelType w:val="hybridMultilevel"/>
    <w:tmpl w:val="12D4BA3C"/>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D9C2A82"/>
    <w:multiLevelType w:val="hybridMultilevel"/>
    <w:tmpl w:val="08866E9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06F0B45"/>
    <w:multiLevelType w:val="hybridMultilevel"/>
    <w:tmpl w:val="D70C678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3135535"/>
    <w:multiLevelType w:val="hybridMultilevel"/>
    <w:tmpl w:val="D2F824A4"/>
    <w:lvl w:ilvl="0" w:tplc="15C8058E">
      <w:start w:val="1"/>
      <w:numFmt w:val="decimal"/>
      <w:lvlText w:val="%1."/>
      <w:lvlJc w:val="left"/>
      <w:pPr>
        <w:ind w:left="720" w:hanging="360"/>
      </w:pPr>
      <w:rPr>
        <w:rFonts w:ascii="ITCFranklinGothic LT Book" w:eastAsia="MS Mincho" w:hAnsi="ITCFranklinGothic LT Book" w:cstheme="minorBid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B103D6F"/>
    <w:multiLevelType w:val="multilevel"/>
    <w:tmpl w:val="1864010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D085649"/>
    <w:multiLevelType w:val="hybridMultilevel"/>
    <w:tmpl w:val="BDA84AE4"/>
    <w:lvl w:ilvl="0" w:tplc="7D943634">
      <w:start w:val="1"/>
      <w:numFmt w:val="decimal"/>
      <w:lvlText w:val="%1."/>
      <w:lvlJc w:val="left"/>
      <w:pPr>
        <w:ind w:left="720" w:hanging="360"/>
      </w:pPr>
      <w:rPr>
        <w:rFonts w:ascii="ITCFranklinGothic LT Book" w:eastAsia="MS Mincho" w:hAnsi="ITCFranklinGothic LT Book" w:cstheme="minorBidi"/>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EB76F7B"/>
    <w:multiLevelType w:val="hybridMultilevel"/>
    <w:tmpl w:val="FD80D232"/>
    <w:lvl w:ilvl="0" w:tplc="36081778">
      <w:start w:val="13"/>
      <w:numFmt w:val="decimal"/>
      <w:lvlText w:val="%1."/>
      <w:lvlJc w:val="left"/>
      <w:pPr>
        <w:ind w:left="785"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54263A9"/>
    <w:multiLevelType w:val="hybridMultilevel"/>
    <w:tmpl w:val="0C2895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59A0661"/>
    <w:multiLevelType w:val="hybridMultilevel"/>
    <w:tmpl w:val="A1BE663E"/>
    <w:lvl w:ilvl="0" w:tplc="B4467E88">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EAD2CCB"/>
    <w:multiLevelType w:val="hybridMultilevel"/>
    <w:tmpl w:val="4A4CA198"/>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01E6CE6"/>
    <w:multiLevelType w:val="hybridMultilevel"/>
    <w:tmpl w:val="C70A5BD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08B62D5"/>
    <w:multiLevelType w:val="hybridMultilevel"/>
    <w:tmpl w:val="D362D5C8"/>
    <w:lvl w:ilvl="0" w:tplc="0407000F">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36" w15:restartNumberingAfterBreak="0">
    <w:nsid w:val="73345D06"/>
    <w:multiLevelType w:val="hybridMultilevel"/>
    <w:tmpl w:val="EC24E632"/>
    <w:lvl w:ilvl="0" w:tplc="D4C28D2A">
      <w:start w:val="1"/>
      <w:numFmt w:val="decimal"/>
      <w:lvlText w:val="%1."/>
      <w:lvlJc w:val="left"/>
      <w:pPr>
        <w:ind w:left="720" w:hanging="360"/>
      </w:pPr>
      <w:rPr>
        <w:rFonts w:ascii="ITCFranklinGothic LT Book" w:hAnsi="ITCFranklinGothic LT Book"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8884738"/>
    <w:multiLevelType w:val="hybridMultilevel"/>
    <w:tmpl w:val="3354A9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944711C"/>
    <w:multiLevelType w:val="hybridMultilevel"/>
    <w:tmpl w:val="44E42E64"/>
    <w:lvl w:ilvl="0" w:tplc="13DC445E">
      <w:start w:val="1"/>
      <w:numFmt w:val="decimal"/>
      <w:lvlText w:val="%1."/>
      <w:lvlJc w:val="left"/>
      <w:pPr>
        <w:ind w:left="360" w:hanging="360"/>
      </w:pPr>
      <w:rPr>
        <w:b w:val="0"/>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79CF4233"/>
    <w:multiLevelType w:val="hybridMultilevel"/>
    <w:tmpl w:val="D87C9420"/>
    <w:lvl w:ilvl="0" w:tplc="04070003">
      <w:start w:val="1"/>
      <w:numFmt w:val="bullet"/>
      <w:lvlText w:val="o"/>
      <w:lvlJc w:val="left"/>
      <w:pPr>
        <w:tabs>
          <w:tab w:val="num" w:pos="720"/>
        </w:tabs>
        <w:ind w:left="720" w:hanging="360"/>
      </w:pPr>
      <w:rPr>
        <w:rFonts w:ascii="Courier New" w:hAnsi="Courier New" w:cs="Courier New"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AF46F44" w:tentative="1">
      <w:start w:val="1"/>
      <w:numFmt w:val="bullet"/>
      <w:lvlText w:val=""/>
      <w:lvlJc w:val="left"/>
      <w:pPr>
        <w:tabs>
          <w:tab w:val="num" w:pos="2160"/>
        </w:tabs>
        <w:ind w:left="2160" w:hanging="360"/>
      </w:pPr>
      <w:rPr>
        <w:rFonts w:ascii="Wingdings" w:hAnsi="Wingdings" w:hint="default"/>
      </w:rPr>
    </w:lvl>
    <w:lvl w:ilvl="3" w:tplc="DDDE348E" w:tentative="1">
      <w:start w:val="1"/>
      <w:numFmt w:val="bullet"/>
      <w:lvlText w:val=""/>
      <w:lvlJc w:val="left"/>
      <w:pPr>
        <w:tabs>
          <w:tab w:val="num" w:pos="2880"/>
        </w:tabs>
        <w:ind w:left="2880" w:hanging="360"/>
      </w:pPr>
      <w:rPr>
        <w:rFonts w:ascii="Wingdings" w:hAnsi="Wingdings" w:hint="default"/>
      </w:rPr>
    </w:lvl>
    <w:lvl w:ilvl="4" w:tplc="A5425D50" w:tentative="1">
      <w:start w:val="1"/>
      <w:numFmt w:val="bullet"/>
      <w:lvlText w:val=""/>
      <w:lvlJc w:val="left"/>
      <w:pPr>
        <w:tabs>
          <w:tab w:val="num" w:pos="3600"/>
        </w:tabs>
        <w:ind w:left="3600" w:hanging="360"/>
      </w:pPr>
      <w:rPr>
        <w:rFonts w:ascii="Wingdings" w:hAnsi="Wingdings" w:hint="default"/>
      </w:rPr>
    </w:lvl>
    <w:lvl w:ilvl="5" w:tplc="52CE28BE" w:tentative="1">
      <w:start w:val="1"/>
      <w:numFmt w:val="bullet"/>
      <w:lvlText w:val=""/>
      <w:lvlJc w:val="left"/>
      <w:pPr>
        <w:tabs>
          <w:tab w:val="num" w:pos="4320"/>
        </w:tabs>
        <w:ind w:left="4320" w:hanging="360"/>
      </w:pPr>
      <w:rPr>
        <w:rFonts w:ascii="Wingdings" w:hAnsi="Wingdings" w:hint="default"/>
      </w:rPr>
    </w:lvl>
    <w:lvl w:ilvl="6" w:tplc="7D468A62" w:tentative="1">
      <w:start w:val="1"/>
      <w:numFmt w:val="bullet"/>
      <w:lvlText w:val=""/>
      <w:lvlJc w:val="left"/>
      <w:pPr>
        <w:tabs>
          <w:tab w:val="num" w:pos="5040"/>
        </w:tabs>
        <w:ind w:left="5040" w:hanging="360"/>
      </w:pPr>
      <w:rPr>
        <w:rFonts w:ascii="Wingdings" w:hAnsi="Wingdings" w:hint="default"/>
      </w:rPr>
    </w:lvl>
    <w:lvl w:ilvl="7" w:tplc="756290EC" w:tentative="1">
      <w:start w:val="1"/>
      <w:numFmt w:val="bullet"/>
      <w:lvlText w:val=""/>
      <w:lvlJc w:val="left"/>
      <w:pPr>
        <w:tabs>
          <w:tab w:val="num" w:pos="5760"/>
        </w:tabs>
        <w:ind w:left="5760" w:hanging="360"/>
      </w:pPr>
      <w:rPr>
        <w:rFonts w:ascii="Wingdings" w:hAnsi="Wingdings" w:hint="default"/>
      </w:rPr>
    </w:lvl>
    <w:lvl w:ilvl="8" w:tplc="3D3212E2"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BD9182B"/>
    <w:multiLevelType w:val="multilevel"/>
    <w:tmpl w:val="DD22FE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E5E3F26"/>
    <w:multiLevelType w:val="hybridMultilevel"/>
    <w:tmpl w:val="A210B06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22721659">
    <w:abstractNumId w:val="8"/>
  </w:num>
  <w:num w:numId="2" w16cid:durableId="2111928514">
    <w:abstractNumId w:val="13"/>
  </w:num>
  <w:num w:numId="3" w16cid:durableId="189488620">
    <w:abstractNumId w:val="10"/>
  </w:num>
  <w:num w:numId="4" w16cid:durableId="598877645">
    <w:abstractNumId w:val="28"/>
  </w:num>
  <w:num w:numId="5" w16cid:durableId="1115976200">
    <w:abstractNumId w:val="40"/>
  </w:num>
  <w:num w:numId="6" w16cid:durableId="37122852">
    <w:abstractNumId w:val="25"/>
  </w:num>
  <w:num w:numId="7" w16cid:durableId="39332803">
    <w:abstractNumId w:val="1"/>
  </w:num>
  <w:num w:numId="8" w16cid:durableId="1468667807">
    <w:abstractNumId w:val="16"/>
  </w:num>
  <w:num w:numId="9" w16cid:durableId="1130126288">
    <w:abstractNumId w:val="3"/>
  </w:num>
  <w:num w:numId="10" w16cid:durableId="1373766854">
    <w:abstractNumId w:val="31"/>
  </w:num>
  <w:num w:numId="11" w16cid:durableId="1499879911">
    <w:abstractNumId w:val="6"/>
  </w:num>
  <w:num w:numId="12" w16cid:durableId="376517292">
    <w:abstractNumId w:val="5"/>
  </w:num>
  <w:num w:numId="13" w16cid:durableId="1543635036">
    <w:abstractNumId w:val="23"/>
  </w:num>
  <w:num w:numId="14" w16cid:durableId="117376730">
    <w:abstractNumId w:val="4"/>
  </w:num>
  <w:num w:numId="15" w16cid:durableId="1556312861">
    <w:abstractNumId w:val="32"/>
  </w:num>
  <w:num w:numId="16" w16cid:durableId="1322810638">
    <w:abstractNumId w:val="22"/>
  </w:num>
  <w:num w:numId="17" w16cid:durableId="814683975">
    <w:abstractNumId w:val="19"/>
  </w:num>
  <w:num w:numId="18" w16cid:durableId="1737436588">
    <w:abstractNumId w:val="14"/>
  </w:num>
  <w:num w:numId="19" w16cid:durableId="1175463585">
    <w:abstractNumId w:val="7"/>
  </w:num>
  <w:num w:numId="20" w16cid:durableId="1562014535">
    <w:abstractNumId w:val="36"/>
  </w:num>
  <w:num w:numId="21" w16cid:durableId="35159011">
    <w:abstractNumId w:val="33"/>
  </w:num>
  <w:num w:numId="22" w16cid:durableId="1799370810">
    <w:abstractNumId w:val="24"/>
  </w:num>
  <w:num w:numId="23" w16cid:durableId="791826688">
    <w:abstractNumId w:val="0"/>
  </w:num>
  <w:num w:numId="24" w16cid:durableId="392120556">
    <w:abstractNumId w:val="29"/>
  </w:num>
  <w:num w:numId="25" w16cid:durableId="1447844161">
    <w:abstractNumId w:val="18"/>
  </w:num>
  <w:num w:numId="26" w16cid:durableId="1648583725">
    <w:abstractNumId w:val="11"/>
  </w:num>
  <w:num w:numId="27" w16cid:durableId="260112688">
    <w:abstractNumId w:val="21"/>
  </w:num>
  <w:num w:numId="28" w16cid:durableId="1494759414">
    <w:abstractNumId w:val="41"/>
  </w:num>
  <w:num w:numId="29" w16cid:durableId="1014963219">
    <w:abstractNumId w:val="27"/>
  </w:num>
  <w:num w:numId="30" w16cid:durableId="1497452268">
    <w:abstractNumId w:val="34"/>
  </w:num>
  <w:num w:numId="31" w16cid:durableId="872111230">
    <w:abstractNumId w:val="38"/>
  </w:num>
  <w:num w:numId="32" w16cid:durableId="256184016">
    <w:abstractNumId w:val="9"/>
  </w:num>
  <w:num w:numId="33" w16cid:durableId="1994794250">
    <w:abstractNumId w:val="17"/>
  </w:num>
  <w:num w:numId="34" w16cid:durableId="1935556251">
    <w:abstractNumId w:val="15"/>
  </w:num>
  <w:num w:numId="35" w16cid:durableId="123155643">
    <w:abstractNumId w:val="35"/>
  </w:num>
  <w:num w:numId="36" w16cid:durableId="1394887083">
    <w:abstractNumId w:val="37"/>
  </w:num>
  <w:num w:numId="37" w16cid:durableId="1399093931">
    <w:abstractNumId w:val="12"/>
  </w:num>
  <w:num w:numId="38" w16cid:durableId="586571309">
    <w:abstractNumId w:val="20"/>
  </w:num>
  <w:num w:numId="39" w16cid:durableId="1947808462">
    <w:abstractNumId w:val="30"/>
  </w:num>
  <w:num w:numId="40" w16cid:durableId="375853814">
    <w:abstractNumId w:val="26"/>
  </w:num>
  <w:num w:numId="41" w16cid:durableId="166290035">
    <w:abstractNumId w:val="39"/>
  </w:num>
  <w:num w:numId="42" w16cid:durableId="3726561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grammar="clean"/>
  <w:defaultTabStop w:val="708"/>
  <w:hyphenationZone w:val="425"/>
  <w:characterSpacingControl w:val="doNotCompress"/>
  <w:hdrShapeDefaults>
    <o:shapedefaults v:ext="edit" spidmax="1945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Vancouver&lt;/Style&gt;&lt;LeftDelim&gt;{&lt;/LeftDelim&gt;&lt;RightDelim&gt;}&lt;/RightDelim&gt;&lt;FontName&gt;ITCFranklinGothic LT Book&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6441CD"/>
    <w:rsid w:val="00000357"/>
    <w:rsid w:val="000007DA"/>
    <w:rsid w:val="00000C71"/>
    <w:rsid w:val="00001C25"/>
    <w:rsid w:val="00002796"/>
    <w:rsid w:val="00003E27"/>
    <w:rsid w:val="00004CD8"/>
    <w:rsid w:val="000052BF"/>
    <w:rsid w:val="00006D34"/>
    <w:rsid w:val="00011C3F"/>
    <w:rsid w:val="00013398"/>
    <w:rsid w:val="00021A30"/>
    <w:rsid w:val="0002522A"/>
    <w:rsid w:val="00025C32"/>
    <w:rsid w:val="000271A5"/>
    <w:rsid w:val="00027D71"/>
    <w:rsid w:val="000314D9"/>
    <w:rsid w:val="00031C25"/>
    <w:rsid w:val="00041A98"/>
    <w:rsid w:val="0005377F"/>
    <w:rsid w:val="00054315"/>
    <w:rsid w:val="00061935"/>
    <w:rsid w:val="00061975"/>
    <w:rsid w:val="000625E4"/>
    <w:rsid w:val="00063077"/>
    <w:rsid w:val="00074719"/>
    <w:rsid w:val="00074FE8"/>
    <w:rsid w:val="000837A3"/>
    <w:rsid w:val="00085C91"/>
    <w:rsid w:val="00086CAE"/>
    <w:rsid w:val="000912EE"/>
    <w:rsid w:val="000915FC"/>
    <w:rsid w:val="00096120"/>
    <w:rsid w:val="000A1F5B"/>
    <w:rsid w:val="000A45C6"/>
    <w:rsid w:val="000A65C4"/>
    <w:rsid w:val="000A72B6"/>
    <w:rsid w:val="000A7CD0"/>
    <w:rsid w:val="000B2B6F"/>
    <w:rsid w:val="000B7129"/>
    <w:rsid w:val="000B75D6"/>
    <w:rsid w:val="000C3EFA"/>
    <w:rsid w:val="000C7405"/>
    <w:rsid w:val="000D0D37"/>
    <w:rsid w:val="000D52EB"/>
    <w:rsid w:val="000E20A5"/>
    <w:rsid w:val="000E3CF1"/>
    <w:rsid w:val="000E3DD0"/>
    <w:rsid w:val="000E5A81"/>
    <w:rsid w:val="000E7348"/>
    <w:rsid w:val="000E7EF2"/>
    <w:rsid w:val="000F45C6"/>
    <w:rsid w:val="000F4E67"/>
    <w:rsid w:val="000F5202"/>
    <w:rsid w:val="000F799A"/>
    <w:rsid w:val="00102FB7"/>
    <w:rsid w:val="00103D96"/>
    <w:rsid w:val="001053B6"/>
    <w:rsid w:val="001059A8"/>
    <w:rsid w:val="0010640D"/>
    <w:rsid w:val="001106B2"/>
    <w:rsid w:val="0011382B"/>
    <w:rsid w:val="00115032"/>
    <w:rsid w:val="001261AD"/>
    <w:rsid w:val="00130BDA"/>
    <w:rsid w:val="00133767"/>
    <w:rsid w:val="00136B4F"/>
    <w:rsid w:val="00153691"/>
    <w:rsid w:val="00164377"/>
    <w:rsid w:val="00173A1D"/>
    <w:rsid w:val="00180C0F"/>
    <w:rsid w:val="001814BD"/>
    <w:rsid w:val="0018189E"/>
    <w:rsid w:val="00182AD4"/>
    <w:rsid w:val="001836C2"/>
    <w:rsid w:val="00183E90"/>
    <w:rsid w:val="00184216"/>
    <w:rsid w:val="00184F8F"/>
    <w:rsid w:val="00192170"/>
    <w:rsid w:val="00192C7E"/>
    <w:rsid w:val="001949CE"/>
    <w:rsid w:val="001969A9"/>
    <w:rsid w:val="00197983"/>
    <w:rsid w:val="001A6746"/>
    <w:rsid w:val="001A7736"/>
    <w:rsid w:val="001B0819"/>
    <w:rsid w:val="001B3474"/>
    <w:rsid w:val="001B7CBE"/>
    <w:rsid w:val="001C2CAE"/>
    <w:rsid w:val="001C59B8"/>
    <w:rsid w:val="001D40D9"/>
    <w:rsid w:val="001E1CDA"/>
    <w:rsid w:val="001E786F"/>
    <w:rsid w:val="001F2DE1"/>
    <w:rsid w:val="001F412C"/>
    <w:rsid w:val="001F5103"/>
    <w:rsid w:val="001F788F"/>
    <w:rsid w:val="002022BA"/>
    <w:rsid w:val="00202BC8"/>
    <w:rsid w:val="00203CDE"/>
    <w:rsid w:val="002052C2"/>
    <w:rsid w:val="002059BC"/>
    <w:rsid w:val="00206088"/>
    <w:rsid w:val="00210396"/>
    <w:rsid w:val="00211543"/>
    <w:rsid w:val="00214095"/>
    <w:rsid w:val="00214AB4"/>
    <w:rsid w:val="00214E91"/>
    <w:rsid w:val="0021698F"/>
    <w:rsid w:val="00216D66"/>
    <w:rsid w:val="00221066"/>
    <w:rsid w:val="0023079A"/>
    <w:rsid w:val="00231E89"/>
    <w:rsid w:val="0023421E"/>
    <w:rsid w:val="00243D60"/>
    <w:rsid w:val="00247F0B"/>
    <w:rsid w:val="00260983"/>
    <w:rsid w:val="00261F0A"/>
    <w:rsid w:val="00262037"/>
    <w:rsid w:val="00262433"/>
    <w:rsid w:val="00270325"/>
    <w:rsid w:val="002763F8"/>
    <w:rsid w:val="00276BB0"/>
    <w:rsid w:val="00277E99"/>
    <w:rsid w:val="00277F28"/>
    <w:rsid w:val="002802E7"/>
    <w:rsid w:val="00286173"/>
    <w:rsid w:val="00291166"/>
    <w:rsid w:val="002920EB"/>
    <w:rsid w:val="00297EC6"/>
    <w:rsid w:val="002A6621"/>
    <w:rsid w:val="002B007E"/>
    <w:rsid w:val="002B2BB8"/>
    <w:rsid w:val="002C070B"/>
    <w:rsid w:val="002C07AB"/>
    <w:rsid w:val="002C7A18"/>
    <w:rsid w:val="002D2B72"/>
    <w:rsid w:val="002D3F62"/>
    <w:rsid w:val="002D481A"/>
    <w:rsid w:val="002D5929"/>
    <w:rsid w:val="002E0DFF"/>
    <w:rsid w:val="002E7FF9"/>
    <w:rsid w:val="002F1C72"/>
    <w:rsid w:val="002F6932"/>
    <w:rsid w:val="00300AB3"/>
    <w:rsid w:val="003139F0"/>
    <w:rsid w:val="00314111"/>
    <w:rsid w:val="00315B07"/>
    <w:rsid w:val="00316110"/>
    <w:rsid w:val="00326375"/>
    <w:rsid w:val="00327318"/>
    <w:rsid w:val="00327C89"/>
    <w:rsid w:val="003346C2"/>
    <w:rsid w:val="00340E8B"/>
    <w:rsid w:val="003465A4"/>
    <w:rsid w:val="0035058E"/>
    <w:rsid w:val="003702BD"/>
    <w:rsid w:val="00374917"/>
    <w:rsid w:val="00376139"/>
    <w:rsid w:val="00377B24"/>
    <w:rsid w:val="00377DA6"/>
    <w:rsid w:val="0039202B"/>
    <w:rsid w:val="0039410B"/>
    <w:rsid w:val="003961FD"/>
    <w:rsid w:val="00396972"/>
    <w:rsid w:val="003A7DD1"/>
    <w:rsid w:val="003B4034"/>
    <w:rsid w:val="003B640B"/>
    <w:rsid w:val="003D3392"/>
    <w:rsid w:val="003D53EB"/>
    <w:rsid w:val="003D7FF8"/>
    <w:rsid w:val="003E2C12"/>
    <w:rsid w:val="003E4EE4"/>
    <w:rsid w:val="003E57A4"/>
    <w:rsid w:val="003F0B52"/>
    <w:rsid w:val="003F1A2E"/>
    <w:rsid w:val="003F488B"/>
    <w:rsid w:val="00402CA9"/>
    <w:rsid w:val="00403E36"/>
    <w:rsid w:val="00413208"/>
    <w:rsid w:val="00421C8C"/>
    <w:rsid w:val="00422B57"/>
    <w:rsid w:val="00425288"/>
    <w:rsid w:val="00427CEA"/>
    <w:rsid w:val="00435DEE"/>
    <w:rsid w:val="00437ED2"/>
    <w:rsid w:val="00444083"/>
    <w:rsid w:val="004455E6"/>
    <w:rsid w:val="00450B63"/>
    <w:rsid w:val="004510B8"/>
    <w:rsid w:val="00453355"/>
    <w:rsid w:val="004577DB"/>
    <w:rsid w:val="00462900"/>
    <w:rsid w:val="00462DB7"/>
    <w:rsid w:val="00464D32"/>
    <w:rsid w:val="0046599F"/>
    <w:rsid w:val="004664EF"/>
    <w:rsid w:val="00474C55"/>
    <w:rsid w:val="00475DB3"/>
    <w:rsid w:val="00476D1C"/>
    <w:rsid w:val="0047760C"/>
    <w:rsid w:val="00477A13"/>
    <w:rsid w:val="0048132B"/>
    <w:rsid w:val="00482817"/>
    <w:rsid w:val="004829BD"/>
    <w:rsid w:val="00487283"/>
    <w:rsid w:val="00490B4E"/>
    <w:rsid w:val="0049553C"/>
    <w:rsid w:val="0049706E"/>
    <w:rsid w:val="0049723D"/>
    <w:rsid w:val="004A74B8"/>
    <w:rsid w:val="004B4291"/>
    <w:rsid w:val="004B5669"/>
    <w:rsid w:val="004B5E4E"/>
    <w:rsid w:val="004B5F5B"/>
    <w:rsid w:val="004C01B1"/>
    <w:rsid w:val="004C1622"/>
    <w:rsid w:val="004C60CA"/>
    <w:rsid w:val="004C6B71"/>
    <w:rsid w:val="004E2CB0"/>
    <w:rsid w:val="004E6068"/>
    <w:rsid w:val="004E75AD"/>
    <w:rsid w:val="004F010B"/>
    <w:rsid w:val="004F0308"/>
    <w:rsid w:val="004F0D54"/>
    <w:rsid w:val="004F4E25"/>
    <w:rsid w:val="004F6805"/>
    <w:rsid w:val="004F6882"/>
    <w:rsid w:val="004F6B37"/>
    <w:rsid w:val="004F76B0"/>
    <w:rsid w:val="005001BB"/>
    <w:rsid w:val="00500F4E"/>
    <w:rsid w:val="00504B82"/>
    <w:rsid w:val="0051450A"/>
    <w:rsid w:val="00521C1B"/>
    <w:rsid w:val="00522E85"/>
    <w:rsid w:val="00523C28"/>
    <w:rsid w:val="005251C9"/>
    <w:rsid w:val="00527F05"/>
    <w:rsid w:val="00534F22"/>
    <w:rsid w:val="0053629A"/>
    <w:rsid w:val="005377A1"/>
    <w:rsid w:val="005439E3"/>
    <w:rsid w:val="0056149A"/>
    <w:rsid w:val="0056176D"/>
    <w:rsid w:val="00562921"/>
    <w:rsid w:val="00567C2F"/>
    <w:rsid w:val="00572472"/>
    <w:rsid w:val="005756B1"/>
    <w:rsid w:val="005815AE"/>
    <w:rsid w:val="00583B60"/>
    <w:rsid w:val="005877E7"/>
    <w:rsid w:val="0059254E"/>
    <w:rsid w:val="00592D10"/>
    <w:rsid w:val="00594AD6"/>
    <w:rsid w:val="005A481F"/>
    <w:rsid w:val="005A5244"/>
    <w:rsid w:val="005A7623"/>
    <w:rsid w:val="005B4164"/>
    <w:rsid w:val="005B61F7"/>
    <w:rsid w:val="005C0498"/>
    <w:rsid w:val="005C0D1F"/>
    <w:rsid w:val="005C4848"/>
    <w:rsid w:val="005D4069"/>
    <w:rsid w:val="005E184D"/>
    <w:rsid w:val="005F28B9"/>
    <w:rsid w:val="006025CB"/>
    <w:rsid w:val="00603298"/>
    <w:rsid w:val="00604173"/>
    <w:rsid w:val="006062ED"/>
    <w:rsid w:val="00621FFA"/>
    <w:rsid w:val="00630483"/>
    <w:rsid w:val="006323C7"/>
    <w:rsid w:val="00632507"/>
    <w:rsid w:val="0063731B"/>
    <w:rsid w:val="0063783D"/>
    <w:rsid w:val="006441CD"/>
    <w:rsid w:val="00653682"/>
    <w:rsid w:val="00654721"/>
    <w:rsid w:val="00655F41"/>
    <w:rsid w:val="006639E3"/>
    <w:rsid w:val="00663F22"/>
    <w:rsid w:val="00667EAB"/>
    <w:rsid w:val="00674089"/>
    <w:rsid w:val="00674AE2"/>
    <w:rsid w:val="00680B30"/>
    <w:rsid w:val="00690D34"/>
    <w:rsid w:val="006949EE"/>
    <w:rsid w:val="00696206"/>
    <w:rsid w:val="006979B8"/>
    <w:rsid w:val="006B38B6"/>
    <w:rsid w:val="006B5F92"/>
    <w:rsid w:val="006B6AF5"/>
    <w:rsid w:val="006C6930"/>
    <w:rsid w:val="006C6FAC"/>
    <w:rsid w:val="006C7426"/>
    <w:rsid w:val="006D4C78"/>
    <w:rsid w:val="006D56AF"/>
    <w:rsid w:val="006E4CE9"/>
    <w:rsid w:val="006E4E1D"/>
    <w:rsid w:val="006F0A90"/>
    <w:rsid w:val="006F0EED"/>
    <w:rsid w:val="006F3291"/>
    <w:rsid w:val="006F5A21"/>
    <w:rsid w:val="007003E2"/>
    <w:rsid w:val="00700B87"/>
    <w:rsid w:val="007021E9"/>
    <w:rsid w:val="00703130"/>
    <w:rsid w:val="00704E9D"/>
    <w:rsid w:val="00705A6D"/>
    <w:rsid w:val="007070F2"/>
    <w:rsid w:val="00707694"/>
    <w:rsid w:val="0071157A"/>
    <w:rsid w:val="0071160D"/>
    <w:rsid w:val="00713E3C"/>
    <w:rsid w:val="00713E7E"/>
    <w:rsid w:val="00717A27"/>
    <w:rsid w:val="00720809"/>
    <w:rsid w:val="00724814"/>
    <w:rsid w:val="007330EC"/>
    <w:rsid w:val="0073425F"/>
    <w:rsid w:val="00734D97"/>
    <w:rsid w:val="00737293"/>
    <w:rsid w:val="00742040"/>
    <w:rsid w:val="00744E7D"/>
    <w:rsid w:val="00745658"/>
    <w:rsid w:val="0075086D"/>
    <w:rsid w:val="00750F37"/>
    <w:rsid w:val="00760148"/>
    <w:rsid w:val="00760848"/>
    <w:rsid w:val="00771FF7"/>
    <w:rsid w:val="00776D21"/>
    <w:rsid w:val="007809BB"/>
    <w:rsid w:val="00780AE3"/>
    <w:rsid w:val="007831A3"/>
    <w:rsid w:val="00790A6B"/>
    <w:rsid w:val="007962DD"/>
    <w:rsid w:val="007A0FEA"/>
    <w:rsid w:val="007A15E7"/>
    <w:rsid w:val="007A3A8B"/>
    <w:rsid w:val="007A5CB5"/>
    <w:rsid w:val="007B6BE0"/>
    <w:rsid w:val="007B71B2"/>
    <w:rsid w:val="007C559F"/>
    <w:rsid w:val="007C58BD"/>
    <w:rsid w:val="007C79CD"/>
    <w:rsid w:val="007D028E"/>
    <w:rsid w:val="007D076E"/>
    <w:rsid w:val="007D0821"/>
    <w:rsid w:val="007E100C"/>
    <w:rsid w:val="007E58F2"/>
    <w:rsid w:val="007F7708"/>
    <w:rsid w:val="007F7B31"/>
    <w:rsid w:val="00801E32"/>
    <w:rsid w:val="00805977"/>
    <w:rsid w:val="0081230A"/>
    <w:rsid w:val="00815F96"/>
    <w:rsid w:val="00821194"/>
    <w:rsid w:val="00824B28"/>
    <w:rsid w:val="00824C2C"/>
    <w:rsid w:val="00827147"/>
    <w:rsid w:val="0083103E"/>
    <w:rsid w:val="00833A62"/>
    <w:rsid w:val="00834BB3"/>
    <w:rsid w:val="008450A3"/>
    <w:rsid w:val="00852899"/>
    <w:rsid w:val="0086195B"/>
    <w:rsid w:val="00861A18"/>
    <w:rsid w:val="00862A08"/>
    <w:rsid w:val="008643C1"/>
    <w:rsid w:val="0086639C"/>
    <w:rsid w:val="0086665A"/>
    <w:rsid w:val="008741A0"/>
    <w:rsid w:val="00874FFA"/>
    <w:rsid w:val="00886305"/>
    <w:rsid w:val="00891A8C"/>
    <w:rsid w:val="008936C1"/>
    <w:rsid w:val="008A085A"/>
    <w:rsid w:val="008A2497"/>
    <w:rsid w:val="008A50E3"/>
    <w:rsid w:val="008A6A8D"/>
    <w:rsid w:val="008B3091"/>
    <w:rsid w:val="008B3E09"/>
    <w:rsid w:val="008B54C0"/>
    <w:rsid w:val="008B6B04"/>
    <w:rsid w:val="008C05DE"/>
    <w:rsid w:val="008C1326"/>
    <w:rsid w:val="008C318A"/>
    <w:rsid w:val="008C7BDE"/>
    <w:rsid w:val="008D1088"/>
    <w:rsid w:val="008D4E69"/>
    <w:rsid w:val="008D5127"/>
    <w:rsid w:val="008D58AF"/>
    <w:rsid w:val="008D686E"/>
    <w:rsid w:val="008D6977"/>
    <w:rsid w:val="008D6A72"/>
    <w:rsid w:val="008E2DFC"/>
    <w:rsid w:val="008E5A80"/>
    <w:rsid w:val="008F1557"/>
    <w:rsid w:val="008F3272"/>
    <w:rsid w:val="008F6552"/>
    <w:rsid w:val="008F71B4"/>
    <w:rsid w:val="00900920"/>
    <w:rsid w:val="009010D4"/>
    <w:rsid w:val="00902DC9"/>
    <w:rsid w:val="0090536C"/>
    <w:rsid w:val="00905723"/>
    <w:rsid w:val="0090674D"/>
    <w:rsid w:val="0091235B"/>
    <w:rsid w:val="00916877"/>
    <w:rsid w:val="009168FB"/>
    <w:rsid w:val="00920A15"/>
    <w:rsid w:val="00923289"/>
    <w:rsid w:val="00924AFA"/>
    <w:rsid w:val="00924BDA"/>
    <w:rsid w:val="00931490"/>
    <w:rsid w:val="0093189A"/>
    <w:rsid w:val="00932452"/>
    <w:rsid w:val="00932DB5"/>
    <w:rsid w:val="00934E18"/>
    <w:rsid w:val="009354B8"/>
    <w:rsid w:val="00941900"/>
    <w:rsid w:val="00942D70"/>
    <w:rsid w:val="00945E9A"/>
    <w:rsid w:val="0095016E"/>
    <w:rsid w:val="00951679"/>
    <w:rsid w:val="00951C60"/>
    <w:rsid w:val="00960A16"/>
    <w:rsid w:val="009636E8"/>
    <w:rsid w:val="00966E3D"/>
    <w:rsid w:val="00967FE0"/>
    <w:rsid w:val="0097337B"/>
    <w:rsid w:val="00973F18"/>
    <w:rsid w:val="00973FF5"/>
    <w:rsid w:val="00982391"/>
    <w:rsid w:val="00984EBD"/>
    <w:rsid w:val="009850E9"/>
    <w:rsid w:val="009852CA"/>
    <w:rsid w:val="009870AA"/>
    <w:rsid w:val="0099039C"/>
    <w:rsid w:val="00993761"/>
    <w:rsid w:val="00997369"/>
    <w:rsid w:val="009A5264"/>
    <w:rsid w:val="009B403A"/>
    <w:rsid w:val="009B5FDF"/>
    <w:rsid w:val="009B796E"/>
    <w:rsid w:val="009C601D"/>
    <w:rsid w:val="009C744B"/>
    <w:rsid w:val="009D3A4C"/>
    <w:rsid w:val="009D6455"/>
    <w:rsid w:val="009D6EAC"/>
    <w:rsid w:val="009D77B6"/>
    <w:rsid w:val="00A02AB3"/>
    <w:rsid w:val="00A03FC9"/>
    <w:rsid w:val="00A06C0C"/>
    <w:rsid w:val="00A1275E"/>
    <w:rsid w:val="00A14F26"/>
    <w:rsid w:val="00A16654"/>
    <w:rsid w:val="00A1711D"/>
    <w:rsid w:val="00A1779B"/>
    <w:rsid w:val="00A179D0"/>
    <w:rsid w:val="00A21D64"/>
    <w:rsid w:val="00A230DB"/>
    <w:rsid w:val="00A277FA"/>
    <w:rsid w:val="00A302B7"/>
    <w:rsid w:val="00A310FE"/>
    <w:rsid w:val="00A3163F"/>
    <w:rsid w:val="00A33D1F"/>
    <w:rsid w:val="00A401FA"/>
    <w:rsid w:val="00A43225"/>
    <w:rsid w:val="00A43AEB"/>
    <w:rsid w:val="00A462BD"/>
    <w:rsid w:val="00A47521"/>
    <w:rsid w:val="00A533FB"/>
    <w:rsid w:val="00A61067"/>
    <w:rsid w:val="00A61FC2"/>
    <w:rsid w:val="00A67417"/>
    <w:rsid w:val="00A70488"/>
    <w:rsid w:val="00A70EAD"/>
    <w:rsid w:val="00A77156"/>
    <w:rsid w:val="00A77296"/>
    <w:rsid w:val="00A804A4"/>
    <w:rsid w:val="00A832DB"/>
    <w:rsid w:val="00A83B7B"/>
    <w:rsid w:val="00A8434F"/>
    <w:rsid w:val="00A86A0A"/>
    <w:rsid w:val="00A86AE8"/>
    <w:rsid w:val="00A914E4"/>
    <w:rsid w:val="00A91653"/>
    <w:rsid w:val="00A92811"/>
    <w:rsid w:val="00A96DA6"/>
    <w:rsid w:val="00AA2313"/>
    <w:rsid w:val="00AA4A5A"/>
    <w:rsid w:val="00AB0AFE"/>
    <w:rsid w:val="00AB5A89"/>
    <w:rsid w:val="00AC1F48"/>
    <w:rsid w:val="00AC4DD3"/>
    <w:rsid w:val="00AC618C"/>
    <w:rsid w:val="00AC67EB"/>
    <w:rsid w:val="00AD3D28"/>
    <w:rsid w:val="00AD53BD"/>
    <w:rsid w:val="00AD65E9"/>
    <w:rsid w:val="00AE1955"/>
    <w:rsid w:val="00AE4754"/>
    <w:rsid w:val="00AE49FA"/>
    <w:rsid w:val="00AE7438"/>
    <w:rsid w:val="00AF1E06"/>
    <w:rsid w:val="00AF2BB0"/>
    <w:rsid w:val="00AF3C00"/>
    <w:rsid w:val="00AF439F"/>
    <w:rsid w:val="00AF6DA9"/>
    <w:rsid w:val="00B04B55"/>
    <w:rsid w:val="00B0723F"/>
    <w:rsid w:val="00B12C1B"/>
    <w:rsid w:val="00B16A37"/>
    <w:rsid w:val="00B23631"/>
    <w:rsid w:val="00B2501D"/>
    <w:rsid w:val="00B26FBB"/>
    <w:rsid w:val="00B27E32"/>
    <w:rsid w:val="00B30228"/>
    <w:rsid w:val="00B31270"/>
    <w:rsid w:val="00B366B2"/>
    <w:rsid w:val="00B437B5"/>
    <w:rsid w:val="00B54392"/>
    <w:rsid w:val="00B64174"/>
    <w:rsid w:val="00B6489C"/>
    <w:rsid w:val="00B65460"/>
    <w:rsid w:val="00B7070B"/>
    <w:rsid w:val="00B746AF"/>
    <w:rsid w:val="00B7640B"/>
    <w:rsid w:val="00B76911"/>
    <w:rsid w:val="00B775E1"/>
    <w:rsid w:val="00B816E6"/>
    <w:rsid w:val="00B86264"/>
    <w:rsid w:val="00B9234B"/>
    <w:rsid w:val="00B94E06"/>
    <w:rsid w:val="00B95507"/>
    <w:rsid w:val="00BA27AC"/>
    <w:rsid w:val="00BA35A5"/>
    <w:rsid w:val="00BA5FBA"/>
    <w:rsid w:val="00BA7993"/>
    <w:rsid w:val="00BB07CC"/>
    <w:rsid w:val="00BB1967"/>
    <w:rsid w:val="00BB47E3"/>
    <w:rsid w:val="00BB4E11"/>
    <w:rsid w:val="00BB5739"/>
    <w:rsid w:val="00BC0E5B"/>
    <w:rsid w:val="00BC7EE2"/>
    <w:rsid w:val="00BD1C83"/>
    <w:rsid w:val="00BD407A"/>
    <w:rsid w:val="00BD6F7C"/>
    <w:rsid w:val="00BE2656"/>
    <w:rsid w:val="00BE3C75"/>
    <w:rsid w:val="00BE5A89"/>
    <w:rsid w:val="00BF25A7"/>
    <w:rsid w:val="00BF2AA1"/>
    <w:rsid w:val="00BF4C39"/>
    <w:rsid w:val="00BF526B"/>
    <w:rsid w:val="00BF60F2"/>
    <w:rsid w:val="00C02A43"/>
    <w:rsid w:val="00C05869"/>
    <w:rsid w:val="00C05B7E"/>
    <w:rsid w:val="00C1006C"/>
    <w:rsid w:val="00C1363E"/>
    <w:rsid w:val="00C13C0C"/>
    <w:rsid w:val="00C15D49"/>
    <w:rsid w:val="00C313AA"/>
    <w:rsid w:val="00C33E58"/>
    <w:rsid w:val="00C470B5"/>
    <w:rsid w:val="00C47CAB"/>
    <w:rsid w:val="00C5004D"/>
    <w:rsid w:val="00C556D9"/>
    <w:rsid w:val="00C5640F"/>
    <w:rsid w:val="00C57304"/>
    <w:rsid w:val="00C615B1"/>
    <w:rsid w:val="00C6182E"/>
    <w:rsid w:val="00C6784E"/>
    <w:rsid w:val="00C7112E"/>
    <w:rsid w:val="00C74F0E"/>
    <w:rsid w:val="00C803F2"/>
    <w:rsid w:val="00C8284E"/>
    <w:rsid w:val="00C83966"/>
    <w:rsid w:val="00C84136"/>
    <w:rsid w:val="00C8630F"/>
    <w:rsid w:val="00C87FD8"/>
    <w:rsid w:val="00C952FB"/>
    <w:rsid w:val="00C953FA"/>
    <w:rsid w:val="00CA27FC"/>
    <w:rsid w:val="00CB2B96"/>
    <w:rsid w:val="00CB3AF2"/>
    <w:rsid w:val="00CC359F"/>
    <w:rsid w:val="00CC6BAF"/>
    <w:rsid w:val="00CC7421"/>
    <w:rsid w:val="00CD0960"/>
    <w:rsid w:val="00CD0EEF"/>
    <w:rsid w:val="00CD4122"/>
    <w:rsid w:val="00CD50DD"/>
    <w:rsid w:val="00CD7BAC"/>
    <w:rsid w:val="00CE1427"/>
    <w:rsid w:val="00CE397B"/>
    <w:rsid w:val="00CF4DDE"/>
    <w:rsid w:val="00D006F9"/>
    <w:rsid w:val="00D02FFC"/>
    <w:rsid w:val="00D077C0"/>
    <w:rsid w:val="00D110E6"/>
    <w:rsid w:val="00D142DE"/>
    <w:rsid w:val="00D164BE"/>
    <w:rsid w:val="00D21F18"/>
    <w:rsid w:val="00D22746"/>
    <w:rsid w:val="00D254DE"/>
    <w:rsid w:val="00D265C0"/>
    <w:rsid w:val="00D271E8"/>
    <w:rsid w:val="00D339FA"/>
    <w:rsid w:val="00D33B56"/>
    <w:rsid w:val="00D42769"/>
    <w:rsid w:val="00D4374C"/>
    <w:rsid w:val="00D43D06"/>
    <w:rsid w:val="00D45CA5"/>
    <w:rsid w:val="00D500C2"/>
    <w:rsid w:val="00D540C8"/>
    <w:rsid w:val="00D562B7"/>
    <w:rsid w:val="00D57EA3"/>
    <w:rsid w:val="00D6097F"/>
    <w:rsid w:val="00D63089"/>
    <w:rsid w:val="00D72F96"/>
    <w:rsid w:val="00D74D0F"/>
    <w:rsid w:val="00D77A61"/>
    <w:rsid w:val="00D80DE0"/>
    <w:rsid w:val="00D82619"/>
    <w:rsid w:val="00D83641"/>
    <w:rsid w:val="00D8494F"/>
    <w:rsid w:val="00D86F6E"/>
    <w:rsid w:val="00D87D08"/>
    <w:rsid w:val="00DA0A73"/>
    <w:rsid w:val="00DA55A4"/>
    <w:rsid w:val="00DB2195"/>
    <w:rsid w:val="00DB3DEE"/>
    <w:rsid w:val="00DB530E"/>
    <w:rsid w:val="00DC258F"/>
    <w:rsid w:val="00DC6636"/>
    <w:rsid w:val="00DD001F"/>
    <w:rsid w:val="00DE2500"/>
    <w:rsid w:val="00DE727F"/>
    <w:rsid w:val="00DF1145"/>
    <w:rsid w:val="00DF30CF"/>
    <w:rsid w:val="00DF67E3"/>
    <w:rsid w:val="00DF7756"/>
    <w:rsid w:val="00DF7AF8"/>
    <w:rsid w:val="00E030C3"/>
    <w:rsid w:val="00E1130C"/>
    <w:rsid w:val="00E1202E"/>
    <w:rsid w:val="00E131ED"/>
    <w:rsid w:val="00E1585A"/>
    <w:rsid w:val="00E164EC"/>
    <w:rsid w:val="00E176B4"/>
    <w:rsid w:val="00E209F0"/>
    <w:rsid w:val="00E22187"/>
    <w:rsid w:val="00E27957"/>
    <w:rsid w:val="00E35B39"/>
    <w:rsid w:val="00E360D8"/>
    <w:rsid w:val="00E36397"/>
    <w:rsid w:val="00E4188E"/>
    <w:rsid w:val="00E433F2"/>
    <w:rsid w:val="00E44DD5"/>
    <w:rsid w:val="00E45171"/>
    <w:rsid w:val="00E51B2F"/>
    <w:rsid w:val="00E52059"/>
    <w:rsid w:val="00E526B8"/>
    <w:rsid w:val="00E53930"/>
    <w:rsid w:val="00E61030"/>
    <w:rsid w:val="00E63D06"/>
    <w:rsid w:val="00E676B3"/>
    <w:rsid w:val="00E805C1"/>
    <w:rsid w:val="00E857E1"/>
    <w:rsid w:val="00E8595F"/>
    <w:rsid w:val="00E902A1"/>
    <w:rsid w:val="00E90DD6"/>
    <w:rsid w:val="00EA14A6"/>
    <w:rsid w:val="00EA3015"/>
    <w:rsid w:val="00EA5FCC"/>
    <w:rsid w:val="00EB1C5A"/>
    <w:rsid w:val="00EB42A2"/>
    <w:rsid w:val="00EB50C6"/>
    <w:rsid w:val="00EB584F"/>
    <w:rsid w:val="00EB5E5C"/>
    <w:rsid w:val="00EC135F"/>
    <w:rsid w:val="00EC3A8E"/>
    <w:rsid w:val="00ED0CBB"/>
    <w:rsid w:val="00ED2832"/>
    <w:rsid w:val="00ED5384"/>
    <w:rsid w:val="00ED5806"/>
    <w:rsid w:val="00EE0726"/>
    <w:rsid w:val="00EE2D98"/>
    <w:rsid w:val="00EE429F"/>
    <w:rsid w:val="00EE45BC"/>
    <w:rsid w:val="00EE5343"/>
    <w:rsid w:val="00EE7641"/>
    <w:rsid w:val="00EF0C81"/>
    <w:rsid w:val="00EF5931"/>
    <w:rsid w:val="00F0068C"/>
    <w:rsid w:val="00F02B27"/>
    <w:rsid w:val="00F03736"/>
    <w:rsid w:val="00F040E2"/>
    <w:rsid w:val="00F05886"/>
    <w:rsid w:val="00F069CC"/>
    <w:rsid w:val="00F06A08"/>
    <w:rsid w:val="00F073D2"/>
    <w:rsid w:val="00F104E6"/>
    <w:rsid w:val="00F1121A"/>
    <w:rsid w:val="00F20D5D"/>
    <w:rsid w:val="00F24427"/>
    <w:rsid w:val="00F25AF2"/>
    <w:rsid w:val="00F2698C"/>
    <w:rsid w:val="00F30BDB"/>
    <w:rsid w:val="00F33CC8"/>
    <w:rsid w:val="00F33FFF"/>
    <w:rsid w:val="00F3752E"/>
    <w:rsid w:val="00F40734"/>
    <w:rsid w:val="00F413B9"/>
    <w:rsid w:val="00F446B9"/>
    <w:rsid w:val="00F50625"/>
    <w:rsid w:val="00F50A60"/>
    <w:rsid w:val="00F51480"/>
    <w:rsid w:val="00F5549B"/>
    <w:rsid w:val="00F57826"/>
    <w:rsid w:val="00F63BCF"/>
    <w:rsid w:val="00F67D99"/>
    <w:rsid w:val="00F71468"/>
    <w:rsid w:val="00F82985"/>
    <w:rsid w:val="00F843EB"/>
    <w:rsid w:val="00F84CAC"/>
    <w:rsid w:val="00F84DBE"/>
    <w:rsid w:val="00F86E82"/>
    <w:rsid w:val="00F903D6"/>
    <w:rsid w:val="00F904BB"/>
    <w:rsid w:val="00F97F56"/>
    <w:rsid w:val="00FA0618"/>
    <w:rsid w:val="00FA72E0"/>
    <w:rsid w:val="00FB1A33"/>
    <w:rsid w:val="00FB702A"/>
    <w:rsid w:val="00FC26DE"/>
    <w:rsid w:val="00FC4A7D"/>
    <w:rsid w:val="00FD0BB0"/>
    <w:rsid w:val="00FD6D6E"/>
    <w:rsid w:val="00FE0809"/>
    <w:rsid w:val="00FE55AF"/>
    <w:rsid w:val="00FF22DB"/>
    <w:rsid w:val="00FF481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4561"/>
    <o:shapelayout v:ext="edit">
      <o:idmap v:ext="edit" data="1"/>
    </o:shapelayout>
  </w:shapeDefaults>
  <w:decimalSymbol w:val=","/>
  <w:listSeparator w:val=";"/>
  <w14:docId w14:val="1D009580"/>
  <w14:defaultImageDpi w14:val="330"/>
  <w15:chartTrackingRefBased/>
  <w15:docId w15:val="{7E18475A-75DA-4229-9DAC-283E32FEB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60148"/>
    <w:pPr>
      <w:jc w:val="both"/>
    </w:pPr>
    <w:rPr>
      <w:rFonts w:ascii="ITCFranklinGothic LT Book" w:hAnsi="ITCFranklinGothic LT Book"/>
      <w:sz w:val="20"/>
    </w:rPr>
  </w:style>
  <w:style w:type="paragraph" w:styleId="berschrift1">
    <w:name w:val="heading 1"/>
    <w:basedOn w:val="Standard"/>
    <w:next w:val="Verzeichnis1"/>
    <w:link w:val="berschrift1Zchn"/>
    <w:uiPriority w:val="9"/>
    <w:rsid w:val="00300AB3"/>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lang w:eastAsia="de-DE"/>
    </w:rPr>
  </w:style>
  <w:style w:type="paragraph" w:styleId="berschrift2">
    <w:name w:val="heading 2"/>
    <w:basedOn w:val="Standard"/>
    <w:next w:val="Standard"/>
    <w:link w:val="berschrift2Zchn"/>
    <w:uiPriority w:val="9"/>
    <w:unhideWhenUsed/>
    <w:qFormat/>
    <w:rsid w:val="00183E90"/>
    <w:pPr>
      <w:keepNext/>
      <w:keepLines/>
      <w:spacing w:before="280" w:after="240"/>
      <w:outlineLvl w:val="1"/>
    </w:pPr>
    <w:rPr>
      <w:rFonts w:eastAsiaTheme="majorEastAsia" w:cstheme="majorBidi"/>
      <w:b/>
      <w:color w:val="2761AC"/>
      <w:sz w:val="32"/>
      <w:szCs w:val="26"/>
    </w:rPr>
  </w:style>
  <w:style w:type="paragraph" w:styleId="berschrift3">
    <w:name w:val="heading 3"/>
    <w:aliases w:val="Überschrift Abstracts"/>
    <w:basedOn w:val="Standard"/>
    <w:next w:val="Standard"/>
    <w:link w:val="berschrift3Zchn"/>
    <w:uiPriority w:val="9"/>
    <w:unhideWhenUsed/>
    <w:qFormat/>
    <w:rsid w:val="001F5103"/>
    <w:pPr>
      <w:keepNext/>
      <w:keepLines/>
      <w:spacing w:before="160" w:after="120"/>
      <w:outlineLvl w:val="2"/>
    </w:pPr>
    <w:rPr>
      <w:rFonts w:eastAsiaTheme="majorEastAsia" w:cstheme="majorBidi"/>
      <w:b/>
      <w:color w:val="2761AC"/>
      <w:sz w:val="28"/>
      <w:szCs w:val="24"/>
    </w:rPr>
  </w:style>
  <w:style w:type="paragraph" w:styleId="berschrift4">
    <w:name w:val="heading 4"/>
    <w:basedOn w:val="Standard"/>
    <w:next w:val="Standard"/>
    <w:link w:val="berschrift4Zchn"/>
    <w:uiPriority w:val="9"/>
    <w:unhideWhenUsed/>
    <w:qFormat/>
    <w:rsid w:val="00CD4122"/>
    <w:pPr>
      <w:keepNext/>
      <w:keepLines/>
      <w:spacing w:before="160" w:after="120"/>
      <w:outlineLvl w:val="3"/>
    </w:pPr>
    <w:rPr>
      <w:rFonts w:eastAsiaTheme="majorEastAsia" w:cstheme="majorBidi"/>
      <w:b/>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771FF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71FF7"/>
  </w:style>
  <w:style w:type="paragraph" w:styleId="Fuzeile">
    <w:name w:val="footer"/>
    <w:basedOn w:val="Standard"/>
    <w:link w:val="FuzeileZchn"/>
    <w:uiPriority w:val="99"/>
    <w:unhideWhenUsed/>
    <w:rsid w:val="00771FF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71FF7"/>
  </w:style>
  <w:style w:type="character" w:customStyle="1" w:styleId="berschrift1Zchn">
    <w:name w:val="Überschrift 1 Zchn"/>
    <w:basedOn w:val="Absatz-Standardschriftart"/>
    <w:link w:val="berschrift1"/>
    <w:uiPriority w:val="9"/>
    <w:rsid w:val="00300AB3"/>
    <w:rPr>
      <w:rFonts w:asciiTheme="majorHAnsi" w:eastAsiaTheme="majorEastAsia" w:hAnsiTheme="majorHAnsi" w:cstheme="majorBidi"/>
      <w:color w:val="2F5496" w:themeColor="accent1" w:themeShade="BF"/>
      <w:sz w:val="32"/>
      <w:szCs w:val="32"/>
      <w:lang w:eastAsia="de-DE"/>
    </w:rPr>
  </w:style>
  <w:style w:type="paragraph" w:styleId="Inhaltsverzeichnisberschrift">
    <w:name w:val="TOC Heading"/>
    <w:basedOn w:val="berschrift1"/>
    <w:next w:val="Standard"/>
    <w:uiPriority w:val="39"/>
    <w:unhideWhenUsed/>
    <w:qFormat/>
    <w:rsid w:val="001053B6"/>
    <w:pPr>
      <w:outlineLvl w:val="9"/>
    </w:pPr>
  </w:style>
  <w:style w:type="paragraph" w:styleId="Listenabsatz">
    <w:name w:val="List Paragraph"/>
    <w:basedOn w:val="Standard"/>
    <w:uiPriority w:val="34"/>
    <w:qFormat/>
    <w:rsid w:val="001053B6"/>
    <w:pPr>
      <w:ind w:left="720"/>
      <w:contextualSpacing/>
    </w:pPr>
  </w:style>
  <w:style w:type="character" w:customStyle="1" w:styleId="berschrift2Zchn">
    <w:name w:val="Überschrift 2 Zchn"/>
    <w:basedOn w:val="Absatz-Standardschriftart"/>
    <w:link w:val="berschrift2"/>
    <w:uiPriority w:val="9"/>
    <w:rsid w:val="00183E90"/>
    <w:rPr>
      <w:rFonts w:ascii="ITCFranklinGothic LT Book" w:eastAsiaTheme="majorEastAsia" w:hAnsi="ITCFranklinGothic LT Book" w:cstheme="majorBidi"/>
      <w:b/>
      <w:color w:val="2761AC"/>
      <w:sz w:val="32"/>
      <w:szCs w:val="26"/>
    </w:rPr>
  </w:style>
  <w:style w:type="paragraph" w:styleId="Verzeichnis1">
    <w:name w:val="toc 1"/>
    <w:basedOn w:val="Standard"/>
    <w:next w:val="Standard"/>
    <w:autoRedefine/>
    <w:uiPriority w:val="39"/>
    <w:semiHidden/>
    <w:unhideWhenUsed/>
    <w:rsid w:val="00713E7E"/>
    <w:pPr>
      <w:spacing w:after="100"/>
    </w:pPr>
  </w:style>
  <w:style w:type="paragraph" w:styleId="Verzeichnis2">
    <w:name w:val="toc 2"/>
    <w:basedOn w:val="Standard"/>
    <w:next w:val="Standard"/>
    <w:autoRedefine/>
    <w:uiPriority w:val="39"/>
    <w:unhideWhenUsed/>
    <w:rsid w:val="00713E7E"/>
    <w:pPr>
      <w:spacing w:after="100"/>
      <w:ind w:left="220"/>
    </w:pPr>
  </w:style>
  <w:style w:type="character" w:styleId="Hyperlink">
    <w:name w:val="Hyperlink"/>
    <w:basedOn w:val="Absatz-Standardschriftart"/>
    <w:uiPriority w:val="99"/>
    <w:unhideWhenUsed/>
    <w:rsid w:val="00713E7E"/>
    <w:rPr>
      <w:color w:val="0563C1" w:themeColor="hyperlink"/>
      <w:u w:val="single"/>
    </w:rPr>
  </w:style>
  <w:style w:type="character" w:customStyle="1" w:styleId="berschrift3Zchn">
    <w:name w:val="Überschrift 3 Zchn"/>
    <w:aliases w:val="Überschrift Abstracts Zchn"/>
    <w:basedOn w:val="Absatz-Standardschriftart"/>
    <w:link w:val="berschrift3"/>
    <w:uiPriority w:val="9"/>
    <w:rsid w:val="001F5103"/>
    <w:rPr>
      <w:rFonts w:ascii="ITCFranklinGothic LT Book" w:eastAsiaTheme="majorEastAsia" w:hAnsi="ITCFranklinGothic LT Book" w:cstheme="majorBidi"/>
      <w:b/>
      <w:color w:val="2761AC"/>
      <w:sz w:val="28"/>
      <w:szCs w:val="24"/>
    </w:rPr>
  </w:style>
  <w:style w:type="paragraph" w:styleId="Beschriftung">
    <w:name w:val="caption"/>
    <w:basedOn w:val="Standard"/>
    <w:next w:val="Standard"/>
    <w:uiPriority w:val="35"/>
    <w:unhideWhenUsed/>
    <w:qFormat/>
    <w:rsid w:val="005E184D"/>
    <w:pPr>
      <w:spacing w:after="200" w:line="240" w:lineRule="auto"/>
    </w:pPr>
    <w:rPr>
      <w:i/>
      <w:iCs/>
      <w:color w:val="44546A" w:themeColor="text2"/>
      <w:sz w:val="18"/>
      <w:szCs w:val="18"/>
    </w:rPr>
  </w:style>
  <w:style w:type="paragraph" w:styleId="Untertitel">
    <w:name w:val="Subtitle"/>
    <w:aliases w:val="Abbildungsbeschriftung"/>
    <w:basedOn w:val="Standard"/>
    <w:next w:val="Standard"/>
    <w:link w:val="UntertitelZchn"/>
    <w:uiPriority w:val="11"/>
    <w:qFormat/>
    <w:rsid w:val="00C8284E"/>
    <w:pPr>
      <w:numPr>
        <w:ilvl w:val="1"/>
      </w:numPr>
      <w:spacing w:line="240" w:lineRule="auto"/>
    </w:pPr>
    <w:rPr>
      <w:rFonts w:eastAsiaTheme="minorEastAsia"/>
      <w:i/>
      <w:spacing w:val="15"/>
      <w:sz w:val="16"/>
    </w:rPr>
  </w:style>
  <w:style w:type="character" w:customStyle="1" w:styleId="UntertitelZchn">
    <w:name w:val="Untertitel Zchn"/>
    <w:aliases w:val="Abbildungsbeschriftung Zchn"/>
    <w:basedOn w:val="Absatz-Standardschriftart"/>
    <w:link w:val="Untertitel"/>
    <w:uiPriority w:val="11"/>
    <w:rsid w:val="00C8284E"/>
    <w:rPr>
      <w:rFonts w:ascii="ITCFranklinGothic LT Book" w:eastAsiaTheme="minorEastAsia" w:hAnsi="ITCFranklinGothic LT Book"/>
      <w:i/>
      <w:spacing w:val="15"/>
      <w:sz w:val="16"/>
    </w:rPr>
  </w:style>
  <w:style w:type="character" w:customStyle="1" w:styleId="berschrift4Zchn">
    <w:name w:val="Überschrift 4 Zchn"/>
    <w:basedOn w:val="Absatz-Standardschriftart"/>
    <w:link w:val="berschrift4"/>
    <w:uiPriority w:val="9"/>
    <w:rsid w:val="00CD4122"/>
    <w:rPr>
      <w:rFonts w:ascii="ITCFranklinGothic LT Book" w:eastAsiaTheme="majorEastAsia" w:hAnsi="ITCFranklinGothic LT Book" w:cstheme="majorBidi"/>
      <w:b/>
      <w:iCs/>
      <w:sz w:val="20"/>
    </w:rPr>
  </w:style>
  <w:style w:type="paragraph" w:styleId="Verzeichnis3">
    <w:name w:val="toc 3"/>
    <w:basedOn w:val="Standard"/>
    <w:next w:val="Standard"/>
    <w:autoRedefine/>
    <w:uiPriority w:val="39"/>
    <w:unhideWhenUsed/>
    <w:rsid w:val="009354B8"/>
    <w:pPr>
      <w:spacing w:after="100"/>
      <w:ind w:left="400"/>
    </w:pPr>
  </w:style>
  <w:style w:type="paragraph" w:styleId="KeinLeerraum">
    <w:name w:val="No Spacing"/>
    <w:link w:val="KeinLeerraumZchn"/>
    <w:uiPriority w:val="1"/>
    <w:qFormat/>
    <w:rsid w:val="003F1A2E"/>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3F1A2E"/>
    <w:rPr>
      <w:rFonts w:eastAsiaTheme="minorEastAsia"/>
      <w:lang w:eastAsia="de-DE"/>
    </w:rPr>
  </w:style>
  <w:style w:type="character" w:styleId="SchwacheHervorhebung">
    <w:name w:val="Subtle Emphasis"/>
    <w:aliases w:val="Unteroberschrift"/>
    <w:basedOn w:val="berschrift3Zchn"/>
    <w:uiPriority w:val="19"/>
    <w:qFormat/>
    <w:rsid w:val="009D3A4C"/>
    <w:rPr>
      <w:rFonts w:ascii="ITCFranklinGothic LT Book" w:eastAsiaTheme="majorEastAsia" w:hAnsi="ITCFranklinGothic LT Book" w:cstheme="majorBidi"/>
      <w:b w:val="0"/>
      <w:i w:val="0"/>
      <w:iCs/>
      <w:color w:val="2761AC"/>
      <w:sz w:val="24"/>
      <w:szCs w:val="24"/>
    </w:rPr>
  </w:style>
  <w:style w:type="character" w:styleId="Fett">
    <w:name w:val="Strong"/>
    <w:basedOn w:val="Absatz-Standardschriftart"/>
    <w:uiPriority w:val="22"/>
    <w:qFormat/>
    <w:rsid w:val="009D3A4C"/>
    <w:rPr>
      <w:b/>
      <w:bCs/>
    </w:rPr>
  </w:style>
  <w:style w:type="paragraph" w:styleId="Sprechblasentext">
    <w:name w:val="Balloon Text"/>
    <w:basedOn w:val="Standard"/>
    <w:link w:val="SprechblasentextZchn"/>
    <w:uiPriority w:val="99"/>
    <w:semiHidden/>
    <w:unhideWhenUsed/>
    <w:rsid w:val="005B61F7"/>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B61F7"/>
    <w:rPr>
      <w:rFonts w:ascii="Segoe UI" w:hAnsi="Segoe UI" w:cs="Segoe UI"/>
      <w:sz w:val="18"/>
      <w:szCs w:val="18"/>
    </w:rPr>
  </w:style>
  <w:style w:type="character" w:styleId="Kommentarzeichen">
    <w:name w:val="annotation reference"/>
    <w:basedOn w:val="Absatz-Standardschriftart"/>
    <w:uiPriority w:val="99"/>
    <w:semiHidden/>
    <w:unhideWhenUsed/>
    <w:rsid w:val="00FC26DE"/>
    <w:rPr>
      <w:sz w:val="16"/>
      <w:szCs w:val="16"/>
    </w:rPr>
  </w:style>
  <w:style w:type="paragraph" w:styleId="Kommentartext">
    <w:name w:val="annotation text"/>
    <w:basedOn w:val="Standard"/>
    <w:link w:val="KommentartextZchn"/>
    <w:uiPriority w:val="99"/>
    <w:semiHidden/>
    <w:unhideWhenUsed/>
    <w:rsid w:val="00FC26DE"/>
    <w:pPr>
      <w:spacing w:line="240" w:lineRule="auto"/>
    </w:pPr>
    <w:rPr>
      <w:szCs w:val="20"/>
    </w:rPr>
  </w:style>
  <w:style w:type="character" w:customStyle="1" w:styleId="KommentartextZchn">
    <w:name w:val="Kommentartext Zchn"/>
    <w:basedOn w:val="Absatz-Standardschriftart"/>
    <w:link w:val="Kommentartext"/>
    <w:uiPriority w:val="99"/>
    <w:semiHidden/>
    <w:rsid w:val="00FC26DE"/>
    <w:rPr>
      <w:rFonts w:ascii="ITCFranklinGothic LT Book" w:hAnsi="ITCFranklinGothic LT Book"/>
      <w:sz w:val="20"/>
      <w:szCs w:val="20"/>
    </w:rPr>
  </w:style>
  <w:style w:type="paragraph" w:styleId="Kommentarthema">
    <w:name w:val="annotation subject"/>
    <w:basedOn w:val="Kommentartext"/>
    <w:next w:val="Kommentartext"/>
    <w:link w:val="KommentarthemaZchn"/>
    <w:uiPriority w:val="99"/>
    <w:semiHidden/>
    <w:unhideWhenUsed/>
    <w:rsid w:val="00FC26DE"/>
    <w:rPr>
      <w:b/>
      <w:bCs/>
    </w:rPr>
  </w:style>
  <w:style w:type="character" w:customStyle="1" w:styleId="KommentarthemaZchn">
    <w:name w:val="Kommentarthema Zchn"/>
    <w:basedOn w:val="KommentartextZchn"/>
    <w:link w:val="Kommentarthema"/>
    <w:uiPriority w:val="99"/>
    <w:semiHidden/>
    <w:rsid w:val="00FC26DE"/>
    <w:rPr>
      <w:rFonts w:ascii="ITCFranklinGothic LT Book" w:hAnsi="ITCFranklinGothic LT Book"/>
      <w:b/>
      <w:bCs/>
      <w:sz w:val="20"/>
      <w:szCs w:val="20"/>
    </w:rPr>
  </w:style>
  <w:style w:type="paragraph" w:customStyle="1" w:styleId="Text">
    <w:name w:val="Text"/>
    <w:rsid w:val="008D5127"/>
    <w:pPr>
      <w:spacing w:before="160" w:after="0" w:line="240" w:lineRule="auto"/>
    </w:pPr>
    <w:rPr>
      <w:rFonts w:ascii="Helvetica Neue" w:eastAsia="Arial Unicode MS" w:hAnsi="Helvetica Neue" w:cs="Arial Unicode MS"/>
      <w:color w:val="000000"/>
      <w:sz w:val="24"/>
      <w:szCs w:val="24"/>
      <w:u w:color="000000"/>
      <w:lang w:val="en-US" w:eastAsia="de-DE"/>
      <w14:textOutline w14:w="12700" w14:cap="flat" w14:cmpd="sng" w14:algn="ctr">
        <w14:noFill/>
        <w14:prstDash w14:val="solid"/>
        <w14:miter w14:lim="100000"/>
      </w14:textOutline>
    </w:rPr>
  </w:style>
  <w:style w:type="paragraph" w:customStyle="1" w:styleId="TextA">
    <w:name w:val="Text A"/>
    <w:rsid w:val="008D5127"/>
    <w:pPr>
      <w:spacing w:before="160" w:after="0" w:line="240" w:lineRule="auto"/>
    </w:pPr>
    <w:rPr>
      <w:rFonts w:ascii="Helvetica Neue" w:eastAsia="Arial Unicode MS" w:hAnsi="Helvetica Neue" w:cs="Arial Unicode MS"/>
      <w:color w:val="000000"/>
      <w:u w:color="000000"/>
      <w:lang w:eastAsia="de-DE"/>
      <w14:textOutline w14:w="12700" w14:cap="flat" w14:cmpd="sng" w14:algn="ctr">
        <w14:noFill/>
        <w14:prstDash w14:val="solid"/>
        <w14:miter w14:lim="100000"/>
      </w14:textOutline>
    </w:rPr>
  </w:style>
  <w:style w:type="paragraph" w:customStyle="1" w:styleId="berschriftA">
    <w:name w:val="Überschrift A"/>
    <w:next w:val="TextA"/>
    <w:rsid w:val="008D5127"/>
    <w:pPr>
      <w:keepNext/>
      <w:spacing w:before="160" w:after="0" w:line="240" w:lineRule="auto"/>
      <w:outlineLvl w:val="0"/>
    </w:pPr>
    <w:rPr>
      <w:rFonts w:ascii="Helvetica Neue" w:eastAsia="Arial Unicode MS" w:hAnsi="Helvetica Neue" w:cs="Arial Unicode MS"/>
      <w:b/>
      <w:bCs/>
      <w:color w:val="000000"/>
      <w:sz w:val="36"/>
      <w:szCs w:val="36"/>
      <w:u w:color="000000"/>
      <w:lang w:eastAsia="de-DE"/>
      <w14:textOutline w14:w="12700" w14:cap="flat" w14:cmpd="sng" w14:algn="ctr">
        <w14:noFill/>
        <w14:prstDash w14:val="solid"/>
        <w14:miter w14:lim="100000"/>
      </w14:textOutline>
    </w:rPr>
  </w:style>
  <w:style w:type="paragraph" w:customStyle="1" w:styleId="Default">
    <w:name w:val="Default"/>
    <w:rsid w:val="0010640D"/>
    <w:pPr>
      <w:autoSpaceDE w:val="0"/>
      <w:autoSpaceDN w:val="0"/>
      <w:adjustRightInd w:val="0"/>
      <w:spacing w:after="0" w:line="240" w:lineRule="auto"/>
    </w:pPr>
    <w:rPr>
      <w:rFonts w:ascii="Calibri" w:hAnsi="Calibri" w:cs="Calibri"/>
      <w:color w:val="000000"/>
      <w:sz w:val="24"/>
      <w:szCs w:val="24"/>
    </w:rPr>
  </w:style>
  <w:style w:type="paragraph" w:customStyle="1" w:styleId="EndNoteBibliographyTitle">
    <w:name w:val="EndNote Bibliography Title"/>
    <w:basedOn w:val="Standard"/>
    <w:link w:val="EndNoteBibliographyTitleZchn"/>
    <w:rsid w:val="001B3474"/>
    <w:pPr>
      <w:spacing w:after="0"/>
      <w:jc w:val="center"/>
    </w:pPr>
    <w:rPr>
      <w:noProof/>
      <w:lang w:val="en-US"/>
    </w:rPr>
  </w:style>
  <w:style w:type="character" w:customStyle="1" w:styleId="EndNoteBibliographyTitleZchn">
    <w:name w:val="EndNote Bibliography Title Zchn"/>
    <w:basedOn w:val="Absatz-Standardschriftart"/>
    <w:link w:val="EndNoteBibliographyTitle"/>
    <w:rsid w:val="001B3474"/>
    <w:rPr>
      <w:rFonts w:ascii="ITCFranklinGothic LT Book" w:hAnsi="ITCFranklinGothic LT Book"/>
      <w:noProof/>
      <w:sz w:val="20"/>
      <w:lang w:val="en-US"/>
    </w:rPr>
  </w:style>
  <w:style w:type="paragraph" w:customStyle="1" w:styleId="EndNoteBibliography">
    <w:name w:val="EndNote Bibliography"/>
    <w:basedOn w:val="Standard"/>
    <w:link w:val="EndNoteBibliographyZchn"/>
    <w:rsid w:val="001B3474"/>
    <w:pPr>
      <w:spacing w:line="240" w:lineRule="auto"/>
    </w:pPr>
    <w:rPr>
      <w:noProof/>
      <w:lang w:val="en-US"/>
    </w:rPr>
  </w:style>
  <w:style w:type="character" w:customStyle="1" w:styleId="EndNoteBibliographyZchn">
    <w:name w:val="EndNote Bibliography Zchn"/>
    <w:basedOn w:val="Absatz-Standardschriftart"/>
    <w:link w:val="EndNoteBibliography"/>
    <w:rsid w:val="001B3474"/>
    <w:rPr>
      <w:rFonts w:ascii="ITCFranklinGothic LT Book" w:hAnsi="ITCFranklinGothic LT Book"/>
      <w:noProof/>
      <w:sz w:val="20"/>
      <w:lang w:val="en-US"/>
    </w:rPr>
  </w:style>
  <w:style w:type="paragraph" w:customStyle="1" w:styleId="Literaturverzeichnis1">
    <w:name w:val="Literaturverzeichnis1"/>
    <w:basedOn w:val="Standard"/>
    <w:rsid w:val="00EB42A2"/>
    <w:pPr>
      <w:tabs>
        <w:tab w:val="left" w:pos="260"/>
      </w:tabs>
      <w:spacing w:after="0" w:line="480" w:lineRule="auto"/>
      <w:ind w:left="264" w:hanging="264"/>
    </w:pPr>
  </w:style>
  <w:style w:type="character" w:customStyle="1" w:styleId="NichtaufgelsteErwhnung1">
    <w:name w:val="Nicht aufgelöste Erwähnung1"/>
    <w:basedOn w:val="Absatz-Standardschriftart"/>
    <w:uiPriority w:val="99"/>
    <w:semiHidden/>
    <w:unhideWhenUsed/>
    <w:rsid w:val="003B640B"/>
    <w:rPr>
      <w:color w:val="605E5C"/>
      <w:shd w:val="clear" w:color="auto" w:fill="E1DFDD"/>
    </w:rPr>
  </w:style>
  <w:style w:type="table" w:styleId="Tabellenraster">
    <w:name w:val="Table Grid"/>
    <w:basedOn w:val="NormaleTabelle"/>
    <w:uiPriority w:val="39"/>
    <w:rsid w:val="00377B24"/>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21698F"/>
    <w:pPr>
      <w:spacing w:after="0" w:line="240" w:lineRule="auto"/>
    </w:pPr>
    <w:rPr>
      <w:rFonts w:ascii="ITCFranklinGothic LT Book" w:hAnsi="ITCFranklinGothic LT Book"/>
      <w:sz w:val="20"/>
    </w:rPr>
  </w:style>
  <w:style w:type="paragraph" w:styleId="StandardWeb">
    <w:name w:val="Normal (Web)"/>
    <w:basedOn w:val="Standard"/>
    <w:uiPriority w:val="99"/>
    <w:semiHidden/>
    <w:unhideWhenUsed/>
    <w:rsid w:val="004F0308"/>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styleId="Literaturverzeichnis">
    <w:name w:val="Bibliography"/>
    <w:basedOn w:val="Standard"/>
    <w:next w:val="Standard"/>
    <w:uiPriority w:val="37"/>
    <w:semiHidden/>
    <w:unhideWhenUsed/>
    <w:rsid w:val="002D5929"/>
    <w:pPr>
      <w:spacing w:line="256" w:lineRule="auto"/>
      <w:jc w:val="left"/>
    </w:pPr>
    <w:rPr>
      <w:rFonts w:asciiTheme="minorHAnsi" w:eastAsiaTheme="minorHAnsi" w:hAnsiTheme="minorHAnsi"/>
      <w:kern w:val="2"/>
      <w:sz w:val="22"/>
      <w14:ligatures w14:val="standardContextual"/>
    </w:rPr>
  </w:style>
  <w:style w:type="character" w:customStyle="1" w:styleId="ref-journal">
    <w:name w:val="ref-journal"/>
    <w:basedOn w:val="Absatz-Standardschriftart"/>
    <w:rsid w:val="00EF0C81"/>
  </w:style>
  <w:style w:type="character" w:styleId="Hervorhebung">
    <w:name w:val="Emphasis"/>
    <w:basedOn w:val="Absatz-Standardschriftart"/>
    <w:uiPriority w:val="20"/>
    <w:qFormat/>
    <w:rsid w:val="00EF0C81"/>
    <w:rPr>
      <w:i/>
      <w:iCs/>
    </w:rPr>
  </w:style>
  <w:style w:type="character" w:customStyle="1" w:styleId="ref-vol">
    <w:name w:val="ref-vol"/>
    <w:basedOn w:val="Absatz-Standardschriftart"/>
    <w:rsid w:val="00EF0C81"/>
  </w:style>
  <w:style w:type="character" w:customStyle="1" w:styleId="label">
    <w:name w:val="label"/>
    <w:basedOn w:val="Absatz-Standardschriftart"/>
    <w:rsid w:val="007D076E"/>
  </w:style>
  <w:style w:type="character" w:styleId="NichtaufgelsteErwhnung">
    <w:name w:val="Unresolved Mention"/>
    <w:basedOn w:val="Absatz-Standardschriftart"/>
    <w:uiPriority w:val="99"/>
    <w:semiHidden/>
    <w:unhideWhenUsed/>
    <w:rsid w:val="003346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38913">
      <w:bodyDiv w:val="1"/>
      <w:marLeft w:val="0"/>
      <w:marRight w:val="0"/>
      <w:marTop w:val="0"/>
      <w:marBottom w:val="0"/>
      <w:divBdr>
        <w:top w:val="none" w:sz="0" w:space="0" w:color="auto"/>
        <w:left w:val="none" w:sz="0" w:space="0" w:color="auto"/>
        <w:bottom w:val="none" w:sz="0" w:space="0" w:color="auto"/>
        <w:right w:val="none" w:sz="0" w:space="0" w:color="auto"/>
      </w:divBdr>
    </w:div>
    <w:div w:id="179202273">
      <w:bodyDiv w:val="1"/>
      <w:marLeft w:val="0"/>
      <w:marRight w:val="0"/>
      <w:marTop w:val="0"/>
      <w:marBottom w:val="0"/>
      <w:divBdr>
        <w:top w:val="none" w:sz="0" w:space="0" w:color="auto"/>
        <w:left w:val="none" w:sz="0" w:space="0" w:color="auto"/>
        <w:bottom w:val="none" w:sz="0" w:space="0" w:color="auto"/>
        <w:right w:val="none" w:sz="0" w:space="0" w:color="auto"/>
      </w:divBdr>
    </w:div>
    <w:div w:id="198277332">
      <w:bodyDiv w:val="1"/>
      <w:marLeft w:val="0"/>
      <w:marRight w:val="0"/>
      <w:marTop w:val="0"/>
      <w:marBottom w:val="0"/>
      <w:divBdr>
        <w:top w:val="none" w:sz="0" w:space="0" w:color="auto"/>
        <w:left w:val="none" w:sz="0" w:space="0" w:color="auto"/>
        <w:bottom w:val="none" w:sz="0" w:space="0" w:color="auto"/>
        <w:right w:val="none" w:sz="0" w:space="0" w:color="auto"/>
      </w:divBdr>
    </w:div>
    <w:div w:id="214900678">
      <w:bodyDiv w:val="1"/>
      <w:marLeft w:val="0"/>
      <w:marRight w:val="0"/>
      <w:marTop w:val="0"/>
      <w:marBottom w:val="0"/>
      <w:divBdr>
        <w:top w:val="none" w:sz="0" w:space="0" w:color="auto"/>
        <w:left w:val="none" w:sz="0" w:space="0" w:color="auto"/>
        <w:bottom w:val="none" w:sz="0" w:space="0" w:color="auto"/>
        <w:right w:val="none" w:sz="0" w:space="0" w:color="auto"/>
      </w:divBdr>
    </w:div>
    <w:div w:id="246770641">
      <w:bodyDiv w:val="1"/>
      <w:marLeft w:val="0"/>
      <w:marRight w:val="0"/>
      <w:marTop w:val="0"/>
      <w:marBottom w:val="0"/>
      <w:divBdr>
        <w:top w:val="none" w:sz="0" w:space="0" w:color="auto"/>
        <w:left w:val="none" w:sz="0" w:space="0" w:color="auto"/>
        <w:bottom w:val="none" w:sz="0" w:space="0" w:color="auto"/>
        <w:right w:val="none" w:sz="0" w:space="0" w:color="auto"/>
      </w:divBdr>
    </w:div>
    <w:div w:id="257063328">
      <w:bodyDiv w:val="1"/>
      <w:marLeft w:val="0"/>
      <w:marRight w:val="0"/>
      <w:marTop w:val="0"/>
      <w:marBottom w:val="0"/>
      <w:divBdr>
        <w:top w:val="none" w:sz="0" w:space="0" w:color="auto"/>
        <w:left w:val="none" w:sz="0" w:space="0" w:color="auto"/>
        <w:bottom w:val="none" w:sz="0" w:space="0" w:color="auto"/>
        <w:right w:val="none" w:sz="0" w:space="0" w:color="auto"/>
      </w:divBdr>
    </w:div>
    <w:div w:id="260651763">
      <w:bodyDiv w:val="1"/>
      <w:marLeft w:val="0"/>
      <w:marRight w:val="0"/>
      <w:marTop w:val="0"/>
      <w:marBottom w:val="0"/>
      <w:divBdr>
        <w:top w:val="none" w:sz="0" w:space="0" w:color="auto"/>
        <w:left w:val="none" w:sz="0" w:space="0" w:color="auto"/>
        <w:bottom w:val="none" w:sz="0" w:space="0" w:color="auto"/>
        <w:right w:val="none" w:sz="0" w:space="0" w:color="auto"/>
      </w:divBdr>
    </w:div>
    <w:div w:id="290601798">
      <w:bodyDiv w:val="1"/>
      <w:marLeft w:val="0"/>
      <w:marRight w:val="0"/>
      <w:marTop w:val="0"/>
      <w:marBottom w:val="0"/>
      <w:divBdr>
        <w:top w:val="none" w:sz="0" w:space="0" w:color="auto"/>
        <w:left w:val="none" w:sz="0" w:space="0" w:color="auto"/>
        <w:bottom w:val="none" w:sz="0" w:space="0" w:color="auto"/>
        <w:right w:val="none" w:sz="0" w:space="0" w:color="auto"/>
      </w:divBdr>
    </w:div>
    <w:div w:id="298071280">
      <w:bodyDiv w:val="1"/>
      <w:marLeft w:val="0"/>
      <w:marRight w:val="0"/>
      <w:marTop w:val="0"/>
      <w:marBottom w:val="0"/>
      <w:divBdr>
        <w:top w:val="none" w:sz="0" w:space="0" w:color="auto"/>
        <w:left w:val="none" w:sz="0" w:space="0" w:color="auto"/>
        <w:bottom w:val="none" w:sz="0" w:space="0" w:color="auto"/>
        <w:right w:val="none" w:sz="0" w:space="0" w:color="auto"/>
      </w:divBdr>
    </w:div>
    <w:div w:id="311058390">
      <w:bodyDiv w:val="1"/>
      <w:marLeft w:val="0"/>
      <w:marRight w:val="0"/>
      <w:marTop w:val="0"/>
      <w:marBottom w:val="0"/>
      <w:divBdr>
        <w:top w:val="none" w:sz="0" w:space="0" w:color="auto"/>
        <w:left w:val="none" w:sz="0" w:space="0" w:color="auto"/>
        <w:bottom w:val="none" w:sz="0" w:space="0" w:color="auto"/>
        <w:right w:val="none" w:sz="0" w:space="0" w:color="auto"/>
      </w:divBdr>
    </w:div>
    <w:div w:id="381831417">
      <w:bodyDiv w:val="1"/>
      <w:marLeft w:val="0"/>
      <w:marRight w:val="0"/>
      <w:marTop w:val="0"/>
      <w:marBottom w:val="0"/>
      <w:divBdr>
        <w:top w:val="none" w:sz="0" w:space="0" w:color="auto"/>
        <w:left w:val="none" w:sz="0" w:space="0" w:color="auto"/>
        <w:bottom w:val="none" w:sz="0" w:space="0" w:color="auto"/>
        <w:right w:val="none" w:sz="0" w:space="0" w:color="auto"/>
      </w:divBdr>
    </w:div>
    <w:div w:id="390157874">
      <w:bodyDiv w:val="1"/>
      <w:marLeft w:val="0"/>
      <w:marRight w:val="0"/>
      <w:marTop w:val="0"/>
      <w:marBottom w:val="0"/>
      <w:divBdr>
        <w:top w:val="none" w:sz="0" w:space="0" w:color="auto"/>
        <w:left w:val="none" w:sz="0" w:space="0" w:color="auto"/>
        <w:bottom w:val="none" w:sz="0" w:space="0" w:color="auto"/>
        <w:right w:val="none" w:sz="0" w:space="0" w:color="auto"/>
      </w:divBdr>
    </w:div>
    <w:div w:id="393352749">
      <w:bodyDiv w:val="1"/>
      <w:marLeft w:val="0"/>
      <w:marRight w:val="0"/>
      <w:marTop w:val="0"/>
      <w:marBottom w:val="0"/>
      <w:divBdr>
        <w:top w:val="none" w:sz="0" w:space="0" w:color="auto"/>
        <w:left w:val="none" w:sz="0" w:space="0" w:color="auto"/>
        <w:bottom w:val="none" w:sz="0" w:space="0" w:color="auto"/>
        <w:right w:val="none" w:sz="0" w:space="0" w:color="auto"/>
      </w:divBdr>
    </w:div>
    <w:div w:id="455101414">
      <w:bodyDiv w:val="1"/>
      <w:marLeft w:val="0"/>
      <w:marRight w:val="0"/>
      <w:marTop w:val="0"/>
      <w:marBottom w:val="0"/>
      <w:divBdr>
        <w:top w:val="none" w:sz="0" w:space="0" w:color="auto"/>
        <w:left w:val="none" w:sz="0" w:space="0" w:color="auto"/>
        <w:bottom w:val="none" w:sz="0" w:space="0" w:color="auto"/>
        <w:right w:val="none" w:sz="0" w:space="0" w:color="auto"/>
      </w:divBdr>
    </w:div>
    <w:div w:id="472914550">
      <w:bodyDiv w:val="1"/>
      <w:marLeft w:val="0"/>
      <w:marRight w:val="0"/>
      <w:marTop w:val="0"/>
      <w:marBottom w:val="0"/>
      <w:divBdr>
        <w:top w:val="none" w:sz="0" w:space="0" w:color="auto"/>
        <w:left w:val="none" w:sz="0" w:space="0" w:color="auto"/>
        <w:bottom w:val="none" w:sz="0" w:space="0" w:color="auto"/>
        <w:right w:val="none" w:sz="0" w:space="0" w:color="auto"/>
      </w:divBdr>
    </w:div>
    <w:div w:id="485247378">
      <w:bodyDiv w:val="1"/>
      <w:marLeft w:val="0"/>
      <w:marRight w:val="0"/>
      <w:marTop w:val="0"/>
      <w:marBottom w:val="0"/>
      <w:divBdr>
        <w:top w:val="none" w:sz="0" w:space="0" w:color="auto"/>
        <w:left w:val="none" w:sz="0" w:space="0" w:color="auto"/>
        <w:bottom w:val="none" w:sz="0" w:space="0" w:color="auto"/>
        <w:right w:val="none" w:sz="0" w:space="0" w:color="auto"/>
      </w:divBdr>
    </w:div>
    <w:div w:id="502359794">
      <w:bodyDiv w:val="1"/>
      <w:marLeft w:val="0"/>
      <w:marRight w:val="0"/>
      <w:marTop w:val="0"/>
      <w:marBottom w:val="0"/>
      <w:divBdr>
        <w:top w:val="none" w:sz="0" w:space="0" w:color="auto"/>
        <w:left w:val="none" w:sz="0" w:space="0" w:color="auto"/>
        <w:bottom w:val="none" w:sz="0" w:space="0" w:color="auto"/>
        <w:right w:val="none" w:sz="0" w:space="0" w:color="auto"/>
      </w:divBdr>
    </w:div>
    <w:div w:id="520240445">
      <w:bodyDiv w:val="1"/>
      <w:marLeft w:val="0"/>
      <w:marRight w:val="0"/>
      <w:marTop w:val="0"/>
      <w:marBottom w:val="0"/>
      <w:divBdr>
        <w:top w:val="none" w:sz="0" w:space="0" w:color="auto"/>
        <w:left w:val="none" w:sz="0" w:space="0" w:color="auto"/>
        <w:bottom w:val="none" w:sz="0" w:space="0" w:color="auto"/>
        <w:right w:val="none" w:sz="0" w:space="0" w:color="auto"/>
      </w:divBdr>
    </w:div>
    <w:div w:id="538081181">
      <w:bodyDiv w:val="1"/>
      <w:marLeft w:val="0"/>
      <w:marRight w:val="0"/>
      <w:marTop w:val="0"/>
      <w:marBottom w:val="0"/>
      <w:divBdr>
        <w:top w:val="none" w:sz="0" w:space="0" w:color="auto"/>
        <w:left w:val="none" w:sz="0" w:space="0" w:color="auto"/>
        <w:bottom w:val="none" w:sz="0" w:space="0" w:color="auto"/>
        <w:right w:val="none" w:sz="0" w:space="0" w:color="auto"/>
      </w:divBdr>
    </w:div>
    <w:div w:id="592519470">
      <w:bodyDiv w:val="1"/>
      <w:marLeft w:val="0"/>
      <w:marRight w:val="0"/>
      <w:marTop w:val="0"/>
      <w:marBottom w:val="0"/>
      <w:divBdr>
        <w:top w:val="none" w:sz="0" w:space="0" w:color="auto"/>
        <w:left w:val="none" w:sz="0" w:space="0" w:color="auto"/>
        <w:bottom w:val="none" w:sz="0" w:space="0" w:color="auto"/>
        <w:right w:val="none" w:sz="0" w:space="0" w:color="auto"/>
      </w:divBdr>
    </w:div>
    <w:div w:id="601454747">
      <w:bodyDiv w:val="1"/>
      <w:marLeft w:val="0"/>
      <w:marRight w:val="0"/>
      <w:marTop w:val="0"/>
      <w:marBottom w:val="0"/>
      <w:divBdr>
        <w:top w:val="none" w:sz="0" w:space="0" w:color="auto"/>
        <w:left w:val="none" w:sz="0" w:space="0" w:color="auto"/>
        <w:bottom w:val="none" w:sz="0" w:space="0" w:color="auto"/>
        <w:right w:val="none" w:sz="0" w:space="0" w:color="auto"/>
      </w:divBdr>
    </w:div>
    <w:div w:id="604073133">
      <w:bodyDiv w:val="1"/>
      <w:marLeft w:val="0"/>
      <w:marRight w:val="0"/>
      <w:marTop w:val="0"/>
      <w:marBottom w:val="0"/>
      <w:divBdr>
        <w:top w:val="none" w:sz="0" w:space="0" w:color="auto"/>
        <w:left w:val="none" w:sz="0" w:space="0" w:color="auto"/>
        <w:bottom w:val="none" w:sz="0" w:space="0" w:color="auto"/>
        <w:right w:val="none" w:sz="0" w:space="0" w:color="auto"/>
      </w:divBdr>
    </w:div>
    <w:div w:id="609245890">
      <w:bodyDiv w:val="1"/>
      <w:marLeft w:val="0"/>
      <w:marRight w:val="0"/>
      <w:marTop w:val="0"/>
      <w:marBottom w:val="0"/>
      <w:divBdr>
        <w:top w:val="none" w:sz="0" w:space="0" w:color="auto"/>
        <w:left w:val="none" w:sz="0" w:space="0" w:color="auto"/>
        <w:bottom w:val="none" w:sz="0" w:space="0" w:color="auto"/>
        <w:right w:val="none" w:sz="0" w:space="0" w:color="auto"/>
      </w:divBdr>
    </w:div>
    <w:div w:id="655183584">
      <w:bodyDiv w:val="1"/>
      <w:marLeft w:val="0"/>
      <w:marRight w:val="0"/>
      <w:marTop w:val="0"/>
      <w:marBottom w:val="0"/>
      <w:divBdr>
        <w:top w:val="none" w:sz="0" w:space="0" w:color="auto"/>
        <w:left w:val="none" w:sz="0" w:space="0" w:color="auto"/>
        <w:bottom w:val="none" w:sz="0" w:space="0" w:color="auto"/>
        <w:right w:val="none" w:sz="0" w:space="0" w:color="auto"/>
      </w:divBdr>
    </w:div>
    <w:div w:id="702099922">
      <w:bodyDiv w:val="1"/>
      <w:marLeft w:val="0"/>
      <w:marRight w:val="0"/>
      <w:marTop w:val="0"/>
      <w:marBottom w:val="0"/>
      <w:divBdr>
        <w:top w:val="none" w:sz="0" w:space="0" w:color="auto"/>
        <w:left w:val="none" w:sz="0" w:space="0" w:color="auto"/>
        <w:bottom w:val="none" w:sz="0" w:space="0" w:color="auto"/>
        <w:right w:val="none" w:sz="0" w:space="0" w:color="auto"/>
      </w:divBdr>
    </w:div>
    <w:div w:id="715659250">
      <w:bodyDiv w:val="1"/>
      <w:marLeft w:val="0"/>
      <w:marRight w:val="0"/>
      <w:marTop w:val="0"/>
      <w:marBottom w:val="0"/>
      <w:divBdr>
        <w:top w:val="none" w:sz="0" w:space="0" w:color="auto"/>
        <w:left w:val="none" w:sz="0" w:space="0" w:color="auto"/>
        <w:bottom w:val="none" w:sz="0" w:space="0" w:color="auto"/>
        <w:right w:val="none" w:sz="0" w:space="0" w:color="auto"/>
      </w:divBdr>
    </w:div>
    <w:div w:id="731003866">
      <w:bodyDiv w:val="1"/>
      <w:marLeft w:val="0"/>
      <w:marRight w:val="0"/>
      <w:marTop w:val="0"/>
      <w:marBottom w:val="0"/>
      <w:divBdr>
        <w:top w:val="none" w:sz="0" w:space="0" w:color="auto"/>
        <w:left w:val="none" w:sz="0" w:space="0" w:color="auto"/>
        <w:bottom w:val="none" w:sz="0" w:space="0" w:color="auto"/>
        <w:right w:val="none" w:sz="0" w:space="0" w:color="auto"/>
      </w:divBdr>
    </w:div>
    <w:div w:id="735472023">
      <w:bodyDiv w:val="1"/>
      <w:marLeft w:val="0"/>
      <w:marRight w:val="0"/>
      <w:marTop w:val="0"/>
      <w:marBottom w:val="0"/>
      <w:divBdr>
        <w:top w:val="none" w:sz="0" w:space="0" w:color="auto"/>
        <w:left w:val="none" w:sz="0" w:space="0" w:color="auto"/>
        <w:bottom w:val="none" w:sz="0" w:space="0" w:color="auto"/>
        <w:right w:val="none" w:sz="0" w:space="0" w:color="auto"/>
      </w:divBdr>
    </w:div>
    <w:div w:id="813567972">
      <w:bodyDiv w:val="1"/>
      <w:marLeft w:val="0"/>
      <w:marRight w:val="0"/>
      <w:marTop w:val="0"/>
      <w:marBottom w:val="0"/>
      <w:divBdr>
        <w:top w:val="none" w:sz="0" w:space="0" w:color="auto"/>
        <w:left w:val="none" w:sz="0" w:space="0" w:color="auto"/>
        <w:bottom w:val="none" w:sz="0" w:space="0" w:color="auto"/>
        <w:right w:val="none" w:sz="0" w:space="0" w:color="auto"/>
      </w:divBdr>
    </w:div>
    <w:div w:id="834804853">
      <w:bodyDiv w:val="1"/>
      <w:marLeft w:val="0"/>
      <w:marRight w:val="0"/>
      <w:marTop w:val="0"/>
      <w:marBottom w:val="0"/>
      <w:divBdr>
        <w:top w:val="none" w:sz="0" w:space="0" w:color="auto"/>
        <w:left w:val="none" w:sz="0" w:space="0" w:color="auto"/>
        <w:bottom w:val="none" w:sz="0" w:space="0" w:color="auto"/>
        <w:right w:val="none" w:sz="0" w:space="0" w:color="auto"/>
      </w:divBdr>
    </w:div>
    <w:div w:id="849222244">
      <w:bodyDiv w:val="1"/>
      <w:marLeft w:val="0"/>
      <w:marRight w:val="0"/>
      <w:marTop w:val="0"/>
      <w:marBottom w:val="0"/>
      <w:divBdr>
        <w:top w:val="none" w:sz="0" w:space="0" w:color="auto"/>
        <w:left w:val="none" w:sz="0" w:space="0" w:color="auto"/>
        <w:bottom w:val="none" w:sz="0" w:space="0" w:color="auto"/>
        <w:right w:val="none" w:sz="0" w:space="0" w:color="auto"/>
      </w:divBdr>
    </w:div>
    <w:div w:id="890111533">
      <w:bodyDiv w:val="1"/>
      <w:marLeft w:val="0"/>
      <w:marRight w:val="0"/>
      <w:marTop w:val="0"/>
      <w:marBottom w:val="0"/>
      <w:divBdr>
        <w:top w:val="none" w:sz="0" w:space="0" w:color="auto"/>
        <w:left w:val="none" w:sz="0" w:space="0" w:color="auto"/>
        <w:bottom w:val="none" w:sz="0" w:space="0" w:color="auto"/>
        <w:right w:val="none" w:sz="0" w:space="0" w:color="auto"/>
      </w:divBdr>
    </w:div>
    <w:div w:id="966931516">
      <w:bodyDiv w:val="1"/>
      <w:marLeft w:val="0"/>
      <w:marRight w:val="0"/>
      <w:marTop w:val="0"/>
      <w:marBottom w:val="0"/>
      <w:divBdr>
        <w:top w:val="none" w:sz="0" w:space="0" w:color="auto"/>
        <w:left w:val="none" w:sz="0" w:space="0" w:color="auto"/>
        <w:bottom w:val="none" w:sz="0" w:space="0" w:color="auto"/>
        <w:right w:val="none" w:sz="0" w:space="0" w:color="auto"/>
      </w:divBdr>
    </w:div>
    <w:div w:id="995693036">
      <w:bodyDiv w:val="1"/>
      <w:marLeft w:val="0"/>
      <w:marRight w:val="0"/>
      <w:marTop w:val="0"/>
      <w:marBottom w:val="0"/>
      <w:divBdr>
        <w:top w:val="none" w:sz="0" w:space="0" w:color="auto"/>
        <w:left w:val="none" w:sz="0" w:space="0" w:color="auto"/>
        <w:bottom w:val="none" w:sz="0" w:space="0" w:color="auto"/>
        <w:right w:val="none" w:sz="0" w:space="0" w:color="auto"/>
      </w:divBdr>
    </w:div>
    <w:div w:id="1056902472">
      <w:bodyDiv w:val="1"/>
      <w:marLeft w:val="0"/>
      <w:marRight w:val="0"/>
      <w:marTop w:val="0"/>
      <w:marBottom w:val="0"/>
      <w:divBdr>
        <w:top w:val="none" w:sz="0" w:space="0" w:color="auto"/>
        <w:left w:val="none" w:sz="0" w:space="0" w:color="auto"/>
        <w:bottom w:val="none" w:sz="0" w:space="0" w:color="auto"/>
        <w:right w:val="none" w:sz="0" w:space="0" w:color="auto"/>
      </w:divBdr>
    </w:div>
    <w:div w:id="1075123683">
      <w:bodyDiv w:val="1"/>
      <w:marLeft w:val="0"/>
      <w:marRight w:val="0"/>
      <w:marTop w:val="0"/>
      <w:marBottom w:val="0"/>
      <w:divBdr>
        <w:top w:val="none" w:sz="0" w:space="0" w:color="auto"/>
        <w:left w:val="none" w:sz="0" w:space="0" w:color="auto"/>
        <w:bottom w:val="none" w:sz="0" w:space="0" w:color="auto"/>
        <w:right w:val="none" w:sz="0" w:space="0" w:color="auto"/>
      </w:divBdr>
    </w:div>
    <w:div w:id="1139421814">
      <w:bodyDiv w:val="1"/>
      <w:marLeft w:val="0"/>
      <w:marRight w:val="0"/>
      <w:marTop w:val="0"/>
      <w:marBottom w:val="0"/>
      <w:divBdr>
        <w:top w:val="none" w:sz="0" w:space="0" w:color="auto"/>
        <w:left w:val="none" w:sz="0" w:space="0" w:color="auto"/>
        <w:bottom w:val="none" w:sz="0" w:space="0" w:color="auto"/>
        <w:right w:val="none" w:sz="0" w:space="0" w:color="auto"/>
      </w:divBdr>
    </w:div>
    <w:div w:id="1177231291">
      <w:bodyDiv w:val="1"/>
      <w:marLeft w:val="0"/>
      <w:marRight w:val="0"/>
      <w:marTop w:val="0"/>
      <w:marBottom w:val="0"/>
      <w:divBdr>
        <w:top w:val="none" w:sz="0" w:space="0" w:color="auto"/>
        <w:left w:val="none" w:sz="0" w:space="0" w:color="auto"/>
        <w:bottom w:val="none" w:sz="0" w:space="0" w:color="auto"/>
        <w:right w:val="none" w:sz="0" w:space="0" w:color="auto"/>
      </w:divBdr>
    </w:div>
    <w:div w:id="1256668275">
      <w:bodyDiv w:val="1"/>
      <w:marLeft w:val="0"/>
      <w:marRight w:val="0"/>
      <w:marTop w:val="0"/>
      <w:marBottom w:val="0"/>
      <w:divBdr>
        <w:top w:val="none" w:sz="0" w:space="0" w:color="auto"/>
        <w:left w:val="none" w:sz="0" w:space="0" w:color="auto"/>
        <w:bottom w:val="none" w:sz="0" w:space="0" w:color="auto"/>
        <w:right w:val="none" w:sz="0" w:space="0" w:color="auto"/>
      </w:divBdr>
    </w:div>
    <w:div w:id="1294748160">
      <w:bodyDiv w:val="1"/>
      <w:marLeft w:val="0"/>
      <w:marRight w:val="0"/>
      <w:marTop w:val="0"/>
      <w:marBottom w:val="0"/>
      <w:divBdr>
        <w:top w:val="none" w:sz="0" w:space="0" w:color="auto"/>
        <w:left w:val="none" w:sz="0" w:space="0" w:color="auto"/>
        <w:bottom w:val="none" w:sz="0" w:space="0" w:color="auto"/>
        <w:right w:val="none" w:sz="0" w:space="0" w:color="auto"/>
      </w:divBdr>
    </w:div>
    <w:div w:id="1362241513">
      <w:bodyDiv w:val="1"/>
      <w:marLeft w:val="0"/>
      <w:marRight w:val="0"/>
      <w:marTop w:val="0"/>
      <w:marBottom w:val="0"/>
      <w:divBdr>
        <w:top w:val="none" w:sz="0" w:space="0" w:color="auto"/>
        <w:left w:val="none" w:sz="0" w:space="0" w:color="auto"/>
        <w:bottom w:val="none" w:sz="0" w:space="0" w:color="auto"/>
        <w:right w:val="none" w:sz="0" w:space="0" w:color="auto"/>
      </w:divBdr>
    </w:div>
    <w:div w:id="1379014509">
      <w:bodyDiv w:val="1"/>
      <w:marLeft w:val="0"/>
      <w:marRight w:val="0"/>
      <w:marTop w:val="0"/>
      <w:marBottom w:val="0"/>
      <w:divBdr>
        <w:top w:val="none" w:sz="0" w:space="0" w:color="auto"/>
        <w:left w:val="none" w:sz="0" w:space="0" w:color="auto"/>
        <w:bottom w:val="none" w:sz="0" w:space="0" w:color="auto"/>
        <w:right w:val="none" w:sz="0" w:space="0" w:color="auto"/>
      </w:divBdr>
    </w:div>
    <w:div w:id="1454641806">
      <w:bodyDiv w:val="1"/>
      <w:marLeft w:val="0"/>
      <w:marRight w:val="0"/>
      <w:marTop w:val="0"/>
      <w:marBottom w:val="0"/>
      <w:divBdr>
        <w:top w:val="none" w:sz="0" w:space="0" w:color="auto"/>
        <w:left w:val="none" w:sz="0" w:space="0" w:color="auto"/>
        <w:bottom w:val="none" w:sz="0" w:space="0" w:color="auto"/>
        <w:right w:val="none" w:sz="0" w:space="0" w:color="auto"/>
      </w:divBdr>
    </w:div>
    <w:div w:id="1514494016">
      <w:bodyDiv w:val="1"/>
      <w:marLeft w:val="0"/>
      <w:marRight w:val="0"/>
      <w:marTop w:val="0"/>
      <w:marBottom w:val="0"/>
      <w:divBdr>
        <w:top w:val="none" w:sz="0" w:space="0" w:color="auto"/>
        <w:left w:val="none" w:sz="0" w:space="0" w:color="auto"/>
        <w:bottom w:val="none" w:sz="0" w:space="0" w:color="auto"/>
        <w:right w:val="none" w:sz="0" w:space="0" w:color="auto"/>
      </w:divBdr>
    </w:div>
    <w:div w:id="1596283817">
      <w:bodyDiv w:val="1"/>
      <w:marLeft w:val="0"/>
      <w:marRight w:val="0"/>
      <w:marTop w:val="0"/>
      <w:marBottom w:val="0"/>
      <w:divBdr>
        <w:top w:val="none" w:sz="0" w:space="0" w:color="auto"/>
        <w:left w:val="none" w:sz="0" w:space="0" w:color="auto"/>
        <w:bottom w:val="none" w:sz="0" w:space="0" w:color="auto"/>
        <w:right w:val="none" w:sz="0" w:space="0" w:color="auto"/>
      </w:divBdr>
    </w:div>
    <w:div w:id="1600599811">
      <w:bodyDiv w:val="1"/>
      <w:marLeft w:val="0"/>
      <w:marRight w:val="0"/>
      <w:marTop w:val="0"/>
      <w:marBottom w:val="0"/>
      <w:divBdr>
        <w:top w:val="none" w:sz="0" w:space="0" w:color="auto"/>
        <w:left w:val="none" w:sz="0" w:space="0" w:color="auto"/>
        <w:bottom w:val="none" w:sz="0" w:space="0" w:color="auto"/>
        <w:right w:val="none" w:sz="0" w:space="0" w:color="auto"/>
      </w:divBdr>
    </w:div>
    <w:div w:id="1664511365">
      <w:bodyDiv w:val="1"/>
      <w:marLeft w:val="0"/>
      <w:marRight w:val="0"/>
      <w:marTop w:val="0"/>
      <w:marBottom w:val="0"/>
      <w:divBdr>
        <w:top w:val="none" w:sz="0" w:space="0" w:color="auto"/>
        <w:left w:val="none" w:sz="0" w:space="0" w:color="auto"/>
        <w:bottom w:val="none" w:sz="0" w:space="0" w:color="auto"/>
        <w:right w:val="none" w:sz="0" w:space="0" w:color="auto"/>
      </w:divBdr>
    </w:div>
    <w:div w:id="1716735317">
      <w:bodyDiv w:val="1"/>
      <w:marLeft w:val="0"/>
      <w:marRight w:val="0"/>
      <w:marTop w:val="0"/>
      <w:marBottom w:val="0"/>
      <w:divBdr>
        <w:top w:val="none" w:sz="0" w:space="0" w:color="auto"/>
        <w:left w:val="none" w:sz="0" w:space="0" w:color="auto"/>
        <w:bottom w:val="none" w:sz="0" w:space="0" w:color="auto"/>
        <w:right w:val="none" w:sz="0" w:space="0" w:color="auto"/>
      </w:divBdr>
    </w:div>
    <w:div w:id="1745107681">
      <w:bodyDiv w:val="1"/>
      <w:marLeft w:val="0"/>
      <w:marRight w:val="0"/>
      <w:marTop w:val="0"/>
      <w:marBottom w:val="0"/>
      <w:divBdr>
        <w:top w:val="none" w:sz="0" w:space="0" w:color="auto"/>
        <w:left w:val="none" w:sz="0" w:space="0" w:color="auto"/>
        <w:bottom w:val="none" w:sz="0" w:space="0" w:color="auto"/>
        <w:right w:val="none" w:sz="0" w:space="0" w:color="auto"/>
      </w:divBdr>
    </w:div>
    <w:div w:id="1760641597">
      <w:bodyDiv w:val="1"/>
      <w:marLeft w:val="0"/>
      <w:marRight w:val="0"/>
      <w:marTop w:val="0"/>
      <w:marBottom w:val="0"/>
      <w:divBdr>
        <w:top w:val="none" w:sz="0" w:space="0" w:color="auto"/>
        <w:left w:val="none" w:sz="0" w:space="0" w:color="auto"/>
        <w:bottom w:val="none" w:sz="0" w:space="0" w:color="auto"/>
        <w:right w:val="none" w:sz="0" w:space="0" w:color="auto"/>
      </w:divBdr>
    </w:div>
    <w:div w:id="1763332716">
      <w:bodyDiv w:val="1"/>
      <w:marLeft w:val="0"/>
      <w:marRight w:val="0"/>
      <w:marTop w:val="0"/>
      <w:marBottom w:val="0"/>
      <w:divBdr>
        <w:top w:val="none" w:sz="0" w:space="0" w:color="auto"/>
        <w:left w:val="none" w:sz="0" w:space="0" w:color="auto"/>
        <w:bottom w:val="none" w:sz="0" w:space="0" w:color="auto"/>
        <w:right w:val="none" w:sz="0" w:space="0" w:color="auto"/>
      </w:divBdr>
    </w:div>
    <w:div w:id="1763409860">
      <w:bodyDiv w:val="1"/>
      <w:marLeft w:val="0"/>
      <w:marRight w:val="0"/>
      <w:marTop w:val="0"/>
      <w:marBottom w:val="0"/>
      <w:divBdr>
        <w:top w:val="none" w:sz="0" w:space="0" w:color="auto"/>
        <w:left w:val="none" w:sz="0" w:space="0" w:color="auto"/>
        <w:bottom w:val="none" w:sz="0" w:space="0" w:color="auto"/>
        <w:right w:val="none" w:sz="0" w:space="0" w:color="auto"/>
      </w:divBdr>
    </w:div>
    <w:div w:id="1795631965">
      <w:bodyDiv w:val="1"/>
      <w:marLeft w:val="0"/>
      <w:marRight w:val="0"/>
      <w:marTop w:val="0"/>
      <w:marBottom w:val="0"/>
      <w:divBdr>
        <w:top w:val="none" w:sz="0" w:space="0" w:color="auto"/>
        <w:left w:val="none" w:sz="0" w:space="0" w:color="auto"/>
        <w:bottom w:val="none" w:sz="0" w:space="0" w:color="auto"/>
        <w:right w:val="none" w:sz="0" w:space="0" w:color="auto"/>
      </w:divBdr>
    </w:div>
    <w:div w:id="1808350421">
      <w:bodyDiv w:val="1"/>
      <w:marLeft w:val="0"/>
      <w:marRight w:val="0"/>
      <w:marTop w:val="0"/>
      <w:marBottom w:val="0"/>
      <w:divBdr>
        <w:top w:val="none" w:sz="0" w:space="0" w:color="auto"/>
        <w:left w:val="none" w:sz="0" w:space="0" w:color="auto"/>
        <w:bottom w:val="none" w:sz="0" w:space="0" w:color="auto"/>
        <w:right w:val="none" w:sz="0" w:space="0" w:color="auto"/>
      </w:divBdr>
    </w:div>
    <w:div w:id="1928036163">
      <w:bodyDiv w:val="1"/>
      <w:marLeft w:val="0"/>
      <w:marRight w:val="0"/>
      <w:marTop w:val="0"/>
      <w:marBottom w:val="0"/>
      <w:divBdr>
        <w:top w:val="none" w:sz="0" w:space="0" w:color="auto"/>
        <w:left w:val="none" w:sz="0" w:space="0" w:color="auto"/>
        <w:bottom w:val="none" w:sz="0" w:space="0" w:color="auto"/>
        <w:right w:val="none" w:sz="0" w:space="0" w:color="auto"/>
      </w:divBdr>
    </w:div>
    <w:div w:id="1928884519">
      <w:bodyDiv w:val="1"/>
      <w:marLeft w:val="0"/>
      <w:marRight w:val="0"/>
      <w:marTop w:val="0"/>
      <w:marBottom w:val="0"/>
      <w:divBdr>
        <w:top w:val="none" w:sz="0" w:space="0" w:color="auto"/>
        <w:left w:val="none" w:sz="0" w:space="0" w:color="auto"/>
        <w:bottom w:val="none" w:sz="0" w:space="0" w:color="auto"/>
        <w:right w:val="none" w:sz="0" w:space="0" w:color="auto"/>
      </w:divBdr>
    </w:div>
    <w:div w:id="1993177110">
      <w:bodyDiv w:val="1"/>
      <w:marLeft w:val="0"/>
      <w:marRight w:val="0"/>
      <w:marTop w:val="0"/>
      <w:marBottom w:val="0"/>
      <w:divBdr>
        <w:top w:val="none" w:sz="0" w:space="0" w:color="auto"/>
        <w:left w:val="none" w:sz="0" w:space="0" w:color="auto"/>
        <w:bottom w:val="none" w:sz="0" w:space="0" w:color="auto"/>
        <w:right w:val="none" w:sz="0" w:space="0" w:color="auto"/>
      </w:divBdr>
    </w:div>
    <w:div w:id="2000382391">
      <w:bodyDiv w:val="1"/>
      <w:marLeft w:val="0"/>
      <w:marRight w:val="0"/>
      <w:marTop w:val="0"/>
      <w:marBottom w:val="0"/>
      <w:divBdr>
        <w:top w:val="none" w:sz="0" w:space="0" w:color="auto"/>
        <w:left w:val="none" w:sz="0" w:space="0" w:color="auto"/>
        <w:bottom w:val="none" w:sz="0" w:space="0" w:color="auto"/>
        <w:right w:val="none" w:sz="0" w:space="0" w:color="auto"/>
      </w:divBdr>
    </w:div>
    <w:div w:id="2073380137">
      <w:bodyDiv w:val="1"/>
      <w:marLeft w:val="0"/>
      <w:marRight w:val="0"/>
      <w:marTop w:val="0"/>
      <w:marBottom w:val="0"/>
      <w:divBdr>
        <w:top w:val="none" w:sz="0" w:space="0" w:color="auto"/>
        <w:left w:val="none" w:sz="0" w:space="0" w:color="auto"/>
        <w:bottom w:val="none" w:sz="0" w:space="0" w:color="auto"/>
        <w:right w:val="none" w:sz="0" w:space="0" w:color="auto"/>
      </w:divBdr>
    </w:div>
    <w:div w:id="2124228580">
      <w:bodyDiv w:val="1"/>
      <w:marLeft w:val="0"/>
      <w:marRight w:val="0"/>
      <w:marTop w:val="0"/>
      <w:marBottom w:val="0"/>
      <w:divBdr>
        <w:top w:val="none" w:sz="0" w:space="0" w:color="auto"/>
        <w:left w:val="none" w:sz="0" w:space="0" w:color="auto"/>
        <w:bottom w:val="none" w:sz="0" w:space="0" w:color="auto"/>
        <w:right w:val="none" w:sz="0" w:space="0" w:color="auto"/>
      </w:divBdr>
    </w:div>
    <w:div w:id="214415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tiff"/><Relationship Id="rId21" Type="http://schemas.openxmlformats.org/officeDocument/2006/relationships/image" Target="media/image13.jpeg"/><Relationship Id="rId63" Type="http://schemas.openxmlformats.org/officeDocument/2006/relationships/image" Target="media/image40.png"/><Relationship Id="rId68" Type="http://schemas.openxmlformats.org/officeDocument/2006/relationships/image" Target="media/image26.pn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4.tiff"/><Relationship Id="rId133" Type="http://schemas.openxmlformats.org/officeDocument/2006/relationships/image" Target="media/image73.png"/><Relationship Id="rId138" Type="http://schemas.openxmlformats.org/officeDocument/2006/relationships/image" Target="media/image108.png"/><Relationship Id="rId154" Type="http://schemas.openxmlformats.org/officeDocument/2006/relationships/image" Target="media/image87.emf"/><Relationship Id="rId159" Type="http://schemas.openxmlformats.org/officeDocument/2006/relationships/image" Target="media/image92.jpeg"/><Relationship Id="rId16" Type="http://schemas.openxmlformats.org/officeDocument/2006/relationships/image" Target="media/image9.png"/><Relationship Id="rId107" Type="http://schemas.openxmlformats.org/officeDocument/2006/relationships/image" Target="media/image59.tiff"/><Relationship Id="rId11" Type="http://schemas.openxmlformats.org/officeDocument/2006/relationships/image" Target="media/image4.png"/><Relationship Id="rId58" Type="http://schemas.openxmlformats.org/officeDocument/2006/relationships/image" Target="media/image38.png"/><Relationship Id="rId74" Type="http://schemas.openxmlformats.org/officeDocument/2006/relationships/image" Target="media/image32.emf"/><Relationship Id="rId79" Type="http://schemas.openxmlformats.org/officeDocument/2006/relationships/image" Target="media/image37.jpeg"/><Relationship Id="rId102" Type="http://schemas.openxmlformats.org/officeDocument/2006/relationships/image" Target="media/image72.jpeg"/><Relationship Id="rId123" Type="http://schemas.openxmlformats.org/officeDocument/2006/relationships/image" Target="media/image93.jpeg"/><Relationship Id="rId128" Type="http://schemas.openxmlformats.org/officeDocument/2006/relationships/image" Target="media/image98.png"/><Relationship Id="rId144" Type="http://schemas.openxmlformats.org/officeDocument/2006/relationships/image" Target="media/image114.png"/><Relationship Id="rId149"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hyperlink" Target="https://www.brenda-enzymes.org/enzyme.php?ecno=1.1.1.339" TargetMode="External"/><Relationship Id="rId95" Type="http://schemas.openxmlformats.org/officeDocument/2006/relationships/image" Target="media/image48.jpeg"/><Relationship Id="rId160" Type="http://schemas.openxmlformats.org/officeDocument/2006/relationships/image" Target="media/image94.jpeg"/><Relationship Id="rId22" Type="http://schemas.openxmlformats.org/officeDocument/2006/relationships/image" Target="media/image14.jpeg"/><Relationship Id="rId64" Type="http://schemas.openxmlformats.org/officeDocument/2006/relationships/image" Target="media/image23.png"/><Relationship Id="rId69" Type="http://schemas.openxmlformats.org/officeDocument/2006/relationships/image" Target="media/image27.png"/><Relationship Id="rId113" Type="http://schemas.openxmlformats.org/officeDocument/2006/relationships/image" Target="media/image65.tiff"/><Relationship Id="rId118" Type="http://schemas.openxmlformats.org/officeDocument/2006/relationships/image" Target="media/image70.jpeg"/><Relationship Id="rId134" Type="http://schemas.openxmlformats.org/officeDocument/2006/relationships/image" Target="media/image74.png"/><Relationship Id="rId139" Type="http://schemas.openxmlformats.org/officeDocument/2006/relationships/image" Target="media/image109.png"/><Relationship Id="rId80" Type="http://schemas.openxmlformats.org/officeDocument/2006/relationships/chart" Target="charts/chart1.xml"/><Relationship Id="rId85" Type="http://schemas.openxmlformats.org/officeDocument/2006/relationships/image" Target="media/image41.jpeg"/><Relationship Id="rId150" Type="http://schemas.openxmlformats.org/officeDocument/2006/relationships/image" Target="media/image83.png"/><Relationship Id="rId155" Type="http://schemas.openxmlformats.org/officeDocument/2006/relationships/image" Target="media/image88.emf"/><Relationship Id="rId12" Type="http://schemas.openxmlformats.org/officeDocument/2006/relationships/image" Target="media/image5.png"/><Relationship Id="rId17" Type="http://schemas.openxmlformats.org/officeDocument/2006/relationships/image" Target="media/image10.png"/><Relationship Id="rId59" Type="http://schemas.openxmlformats.org/officeDocument/2006/relationships/image" Target="media/image19.jpeg"/><Relationship Id="rId103" Type="http://schemas.openxmlformats.org/officeDocument/2006/relationships/image" Target="media/image55.jpg"/><Relationship Id="rId108" Type="http://schemas.openxmlformats.org/officeDocument/2006/relationships/image" Target="media/image60.tiff"/><Relationship Id="rId124" Type="http://schemas.openxmlformats.org/officeDocument/2006/relationships/image" Target="media/image94.png"/><Relationship Id="rId129" Type="http://schemas.openxmlformats.org/officeDocument/2006/relationships/image" Target="media/image99.png"/><Relationship Id="rId70" Type="http://schemas.openxmlformats.org/officeDocument/2006/relationships/image" Target="media/image28.png"/><Relationship Id="rId75" Type="http://schemas.openxmlformats.org/officeDocument/2006/relationships/image" Target="media/image33.emf"/><Relationship Id="rId91" Type="http://schemas.openxmlformats.org/officeDocument/2006/relationships/image" Target="media/image46.tiff"/><Relationship Id="rId96" Type="http://schemas.openxmlformats.org/officeDocument/2006/relationships/image" Target="media/image49.jpeg"/><Relationship Id="rId140" Type="http://schemas.openxmlformats.org/officeDocument/2006/relationships/image" Target="media/image110.png"/><Relationship Id="rId145" Type="http://schemas.openxmlformats.org/officeDocument/2006/relationships/image" Target="media/image78.jp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114" Type="http://schemas.openxmlformats.org/officeDocument/2006/relationships/image" Target="media/image66.tiff"/><Relationship Id="rId119" Type="http://schemas.openxmlformats.org/officeDocument/2006/relationships/image" Target="media/image89.png"/><Relationship Id="rId60" Type="http://schemas.openxmlformats.org/officeDocument/2006/relationships/image" Target="media/image20.jpeg"/><Relationship Id="rId65" Type="http://schemas.openxmlformats.org/officeDocument/2006/relationships/image" Target="media/image24.jpg"/><Relationship Id="rId81" Type="http://schemas.openxmlformats.org/officeDocument/2006/relationships/image" Target="media/image38.jpeg"/><Relationship Id="rId86" Type="http://schemas.openxmlformats.org/officeDocument/2006/relationships/image" Target="media/image42.png"/><Relationship Id="rId130" Type="http://schemas.openxmlformats.org/officeDocument/2006/relationships/image" Target="media/image100.jpeg"/><Relationship Id="rId135" Type="http://schemas.openxmlformats.org/officeDocument/2006/relationships/image" Target="media/image75.png"/><Relationship Id="rId151" Type="http://schemas.openxmlformats.org/officeDocument/2006/relationships/image" Target="media/image84.emf"/><Relationship Id="rId156" Type="http://schemas.openxmlformats.org/officeDocument/2006/relationships/image" Target="media/image89.emf"/><Relationship Id="rId13" Type="http://schemas.openxmlformats.org/officeDocument/2006/relationships/image" Target="media/image6.png"/><Relationship Id="rId18" Type="http://schemas.openxmlformats.org/officeDocument/2006/relationships/image" Target="media/image11.png"/><Relationship Id="rId109" Type="http://schemas.openxmlformats.org/officeDocument/2006/relationships/image" Target="media/image61.jpeg"/><Relationship Id="rId76" Type="http://schemas.openxmlformats.org/officeDocument/2006/relationships/image" Target="media/image34.emf"/><Relationship Id="rId97" Type="http://schemas.openxmlformats.org/officeDocument/2006/relationships/image" Target="media/image50.png"/><Relationship Id="rId104" Type="http://schemas.openxmlformats.org/officeDocument/2006/relationships/image" Target="media/image56.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yperlink" Target="https://doi.org/10.1002/iid3.635" TargetMode="External"/><Relationship Id="rId162" Type="http://schemas.openxmlformats.org/officeDocument/2006/relationships/theme" Target="theme/theme1.xml"/><Relationship Id="rId2" Type="http://schemas.openxmlformats.org/officeDocument/2006/relationships/numbering" Target="numbering.xml"/><Relationship Id="rId24" Type="http://schemas.openxmlformats.org/officeDocument/2006/relationships/image" Target="media/image16.tiff"/><Relationship Id="rId66" Type="http://schemas.openxmlformats.org/officeDocument/2006/relationships/hyperlink" Target="https://genematcher.org/" TargetMode="External"/><Relationship Id="rId87" Type="http://schemas.openxmlformats.org/officeDocument/2006/relationships/image" Target="media/image43.jpeg"/><Relationship Id="rId110" Type="http://schemas.openxmlformats.org/officeDocument/2006/relationships/image" Target="media/image62.tiff"/><Relationship Id="rId115" Type="http://schemas.openxmlformats.org/officeDocument/2006/relationships/image" Target="media/image67.jpeg"/><Relationship Id="rId131" Type="http://schemas.openxmlformats.org/officeDocument/2006/relationships/image" Target="media/image71.png"/><Relationship Id="rId136" Type="http://schemas.openxmlformats.org/officeDocument/2006/relationships/image" Target="media/image76.png"/><Relationship Id="rId157" Type="http://schemas.openxmlformats.org/officeDocument/2006/relationships/image" Target="media/image90.emf"/><Relationship Id="rId61" Type="http://schemas.openxmlformats.org/officeDocument/2006/relationships/image" Target="media/image21.jpeg"/><Relationship Id="rId82" Type="http://schemas.openxmlformats.org/officeDocument/2006/relationships/image" Target="media/image39.png"/><Relationship Id="rId152" Type="http://schemas.openxmlformats.org/officeDocument/2006/relationships/image" Target="media/image85.emf"/><Relationship Id="rId19" Type="http://schemas.microsoft.com/office/2007/relationships/hdphoto" Target="media/hdphoto1.wdp"/><Relationship Id="rId14" Type="http://schemas.openxmlformats.org/officeDocument/2006/relationships/image" Target="media/image7.jpeg"/><Relationship Id="rId77" Type="http://schemas.openxmlformats.org/officeDocument/2006/relationships/image" Target="media/image35.emf"/><Relationship Id="rId100" Type="http://schemas.openxmlformats.org/officeDocument/2006/relationships/image" Target="media/image53.jpg"/><Relationship Id="rId105" Type="http://schemas.openxmlformats.org/officeDocument/2006/relationships/image" Target="media/image57.png"/><Relationship Id="rId126" Type="http://schemas.openxmlformats.org/officeDocument/2006/relationships/image" Target="media/image96.png"/><Relationship Id="rId147" Type="http://schemas.openxmlformats.org/officeDocument/2006/relationships/image" Target="media/image80.png"/><Relationship Id="rId8" Type="http://schemas.openxmlformats.org/officeDocument/2006/relationships/header" Target="header1.xml"/><Relationship Id="rId72" Type="http://schemas.openxmlformats.org/officeDocument/2006/relationships/image" Target="media/image30.emf"/><Relationship Id="rId93" Type="http://schemas.openxmlformats.org/officeDocument/2006/relationships/image" Target="media/image47.jpeg"/><Relationship Id="rId98" Type="http://schemas.openxmlformats.org/officeDocument/2006/relationships/image" Target="media/image51.png"/><Relationship Id="rId121" Type="http://schemas.openxmlformats.org/officeDocument/2006/relationships/image" Target="media/image91.jpeg"/><Relationship Id="rId142"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7.png"/><Relationship Id="rId67" Type="http://schemas.openxmlformats.org/officeDocument/2006/relationships/image" Target="media/image25.jpeg"/><Relationship Id="rId116" Type="http://schemas.openxmlformats.org/officeDocument/2006/relationships/image" Target="media/image68.tiff"/><Relationship Id="rId137" Type="http://schemas.openxmlformats.org/officeDocument/2006/relationships/image" Target="media/image77.png"/><Relationship Id="rId158" Type="http://schemas.openxmlformats.org/officeDocument/2006/relationships/image" Target="media/image91.png"/><Relationship Id="rId20" Type="http://schemas.openxmlformats.org/officeDocument/2006/relationships/image" Target="media/image12.jpeg"/><Relationship Id="rId62" Type="http://schemas.openxmlformats.org/officeDocument/2006/relationships/image" Target="media/image22.png"/><Relationship Id="rId83" Type="http://schemas.microsoft.com/office/2007/relationships/hdphoto" Target="media/hdphoto2.wdp"/><Relationship Id="rId88" Type="http://schemas.openxmlformats.org/officeDocument/2006/relationships/image" Target="media/image44.jpeg"/><Relationship Id="rId111" Type="http://schemas.openxmlformats.org/officeDocument/2006/relationships/image" Target="media/image63.jpeg"/><Relationship Id="rId132" Type="http://schemas.openxmlformats.org/officeDocument/2006/relationships/image" Target="media/image72.png"/><Relationship Id="rId153" Type="http://schemas.openxmlformats.org/officeDocument/2006/relationships/image" Target="media/image86.jpg"/><Relationship Id="rId15" Type="http://schemas.openxmlformats.org/officeDocument/2006/relationships/image" Target="media/image8.png"/><Relationship Id="rId106" Type="http://schemas.openxmlformats.org/officeDocument/2006/relationships/image" Target="media/image58.png"/><Relationship Id="rId127" Type="http://schemas.openxmlformats.org/officeDocument/2006/relationships/image" Target="media/image97.jpeg"/><Relationship Id="rId10" Type="http://schemas.openxmlformats.org/officeDocument/2006/relationships/image" Target="media/image3.jpeg"/><Relationship Id="rId73" Type="http://schemas.openxmlformats.org/officeDocument/2006/relationships/image" Target="media/image31.emf"/><Relationship Id="rId78" Type="http://schemas.openxmlformats.org/officeDocument/2006/relationships/image" Target="media/image36.jpeg"/><Relationship Id="rId94" Type="http://schemas.openxmlformats.org/officeDocument/2006/relationships/hyperlink" Target="https://redcap.wakehealth.edu/redcap/" TargetMode="External"/><Relationship Id="rId99" Type="http://schemas.openxmlformats.org/officeDocument/2006/relationships/image" Target="media/image52.png"/><Relationship Id="rId101" Type="http://schemas.openxmlformats.org/officeDocument/2006/relationships/image" Target="media/image54.jpe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image" Target="media/image81.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file:///E:\Jan%20Schaefer\V1\V1%20Jan%20Schaefer_LDH\V1%234%2048h\2022-12-21_Auswertung%20LDH%20assay_V1%234_Jan%20Schaefer.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LDH</a:t>
            </a:r>
            <a:r>
              <a:rPr lang="de-DE" baseline="0"/>
              <a:t> activity</a:t>
            </a:r>
            <a:endParaRPr lang="de-D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col"/>
        <c:grouping val="clustered"/>
        <c:varyColors val="0"/>
        <c:ser>
          <c:idx val="0"/>
          <c:order val="0"/>
          <c:tx>
            <c:v>Duplicate 1</c:v>
          </c:tx>
          <c:spPr>
            <a:solidFill>
              <a:srgbClr val="FFFF00"/>
            </a:solidFill>
            <a:ln>
              <a:solidFill>
                <a:schemeClr val="tx1"/>
              </a:solidFill>
            </a:ln>
            <a:effectLst/>
          </c:spPr>
          <c:invertIfNegative val="0"/>
          <c:cat>
            <c:strRef>
              <c:f>'LDH assay'!$P$32:$P$39</c:f>
              <c:strCache>
                <c:ptCount val="8"/>
                <c:pt idx="0">
                  <c:v>0,1 µM Em Genta 1</c:v>
                </c:pt>
                <c:pt idx="1">
                  <c:v>1 µM Em Genta 1</c:v>
                </c:pt>
                <c:pt idx="2">
                  <c:v>10 µM Em Genta 1</c:v>
                </c:pt>
                <c:pt idx="3">
                  <c:v>no Em Genta 1</c:v>
                </c:pt>
                <c:pt idx="4">
                  <c:v>DMSO Genta 1</c:v>
                </c:pt>
                <c:pt idx="5">
                  <c:v>no Em control 1</c:v>
                </c:pt>
                <c:pt idx="6">
                  <c:v>DMSO control 1</c:v>
                </c:pt>
                <c:pt idx="7">
                  <c:v>10 µM Em control 1</c:v>
                </c:pt>
              </c:strCache>
            </c:strRef>
          </c:cat>
          <c:val>
            <c:numRef>
              <c:f>'LDH assay'!$Q$32:$Q$39</c:f>
              <c:numCache>
                <c:formatCode>General</c:formatCode>
                <c:ptCount val="8"/>
                <c:pt idx="0">
                  <c:v>28.404204491161011</c:v>
                </c:pt>
                <c:pt idx="1">
                  <c:v>14.682274247491639</c:v>
                </c:pt>
                <c:pt idx="2">
                  <c:v>10.043000477783085</c:v>
                </c:pt>
                <c:pt idx="3">
                  <c:v>18.509316770186338</c:v>
                </c:pt>
                <c:pt idx="4">
                  <c:v>23.315814620162442</c:v>
                </c:pt>
                <c:pt idx="5">
                  <c:v>15.82895365504061</c:v>
                </c:pt>
                <c:pt idx="6">
                  <c:v>12.130912565695173</c:v>
                </c:pt>
                <c:pt idx="7">
                  <c:v>5.9722885809842321</c:v>
                </c:pt>
              </c:numCache>
            </c:numRef>
          </c:val>
          <c:extLst>
            <c:ext xmlns:c16="http://schemas.microsoft.com/office/drawing/2014/chart" uri="{C3380CC4-5D6E-409C-BE32-E72D297353CC}">
              <c16:uniqueId val="{00000000-F170-4780-ABF8-8868243E5A14}"/>
            </c:ext>
          </c:extLst>
        </c:ser>
        <c:ser>
          <c:idx val="1"/>
          <c:order val="1"/>
          <c:tx>
            <c:v>Duplicate 2</c:v>
          </c:tx>
          <c:spPr>
            <a:solidFill>
              <a:srgbClr val="00B0F0"/>
            </a:solidFill>
            <a:ln>
              <a:solidFill>
                <a:schemeClr val="tx1"/>
              </a:solidFill>
            </a:ln>
            <a:effectLst/>
          </c:spPr>
          <c:invertIfNegative val="0"/>
          <c:cat>
            <c:strRef>
              <c:f>'LDH assay'!$P$32:$P$39</c:f>
              <c:strCache>
                <c:ptCount val="8"/>
                <c:pt idx="0">
                  <c:v>0,1 µM Em Genta 1</c:v>
                </c:pt>
                <c:pt idx="1">
                  <c:v>1 µM Em Genta 1</c:v>
                </c:pt>
                <c:pt idx="2">
                  <c:v>10 µM Em Genta 1</c:v>
                </c:pt>
                <c:pt idx="3">
                  <c:v>no Em Genta 1</c:v>
                </c:pt>
                <c:pt idx="4">
                  <c:v>DMSO Genta 1</c:v>
                </c:pt>
                <c:pt idx="5">
                  <c:v>no Em control 1</c:v>
                </c:pt>
                <c:pt idx="6">
                  <c:v>DMSO control 1</c:v>
                </c:pt>
                <c:pt idx="7">
                  <c:v>10 µM Em control 1</c:v>
                </c:pt>
              </c:strCache>
            </c:strRef>
          </c:cat>
          <c:val>
            <c:numRef>
              <c:f>'LDH assay'!$R$32:$R$39</c:f>
              <c:numCache>
                <c:formatCode>General</c:formatCode>
                <c:ptCount val="8"/>
                <c:pt idx="0">
                  <c:v>29.230769230769226</c:v>
                </c:pt>
                <c:pt idx="1">
                  <c:v>10.71667462971811</c:v>
                </c:pt>
                <c:pt idx="2">
                  <c:v>15.174390826564739</c:v>
                </c:pt>
                <c:pt idx="3">
                  <c:v>21.041567128523649</c:v>
                </c:pt>
                <c:pt idx="4">
                  <c:v>25.671285236502627</c:v>
                </c:pt>
                <c:pt idx="5">
                  <c:v>14.916387959866219</c:v>
                </c:pt>
                <c:pt idx="6">
                  <c:v>14.214046822742471</c:v>
                </c:pt>
                <c:pt idx="7">
                  <c:v>7.7639751552795024</c:v>
                </c:pt>
              </c:numCache>
            </c:numRef>
          </c:val>
          <c:extLst>
            <c:ext xmlns:c16="http://schemas.microsoft.com/office/drawing/2014/chart" uri="{C3380CC4-5D6E-409C-BE32-E72D297353CC}">
              <c16:uniqueId val="{00000001-F170-4780-ABF8-8868243E5A14}"/>
            </c:ext>
          </c:extLst>
        </c:ser>
        <c:dLbls>
          <c:showLegendKey val="0"/>
          <c:showVal val="0"/>
          <c:showCatName val="0"/>
          <c:showSerName val="0"/>
          <c:showPercent val="0"/>
          <c:showBubbleSize val="0"/>
        </c:dLbls>
        <c:gapWidth val="219"/>
        <c:overlap val="-27"/>
        <c:axId val="511408576"/>
        <c:axId val="511406280"/>
      </c:barChart>
      <c:catAx>
        <c:axId val="51140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11406280"/>
        <c:crosses val="autoZero"/>
        <c:auto val="1"/>
        <c:lblAlgn val="ctr"/>
        <c:lblOffset val="100"/>
        <c:noMultiLvlLbl val="0"/>
      </c:catAx>
      <c:valAx>
        <c:axId val="5114062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1140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EC0823-84FF-424D-8F9D-4AFFFDB30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33976</Words>
  <Characters>214052</Characters>
  <Application>Microsoft Office Word</Application>
  <DocSecurity>0</DocSecurity>
  <Lines>1783</Lines>
  <Paragraphs>495</Paragraphs>
  <ScaleCrop>false</ScaleCrop>
  <HeadingPairs>
    <vt:vector size="2" baseType="variant">
      <vt:variant>
        <vt:lpstr>Titel</vt:lpstr>
      </vt:variant>
      <vt:variant>
        <vt:i4>1</vt:i4>
      </vt:variant>
    </vt:vector>
  </HeadingPairs>
  <TitlesOfParts>
    <vt:vector size="1" baseType="lpstr">
      <vt:lpstr/>
    </vt:vector>
  </TitlesOfParts>
  <Company>Universitätsklinikum Erlangen</Company>
  <LinksUpToDate>false</LinksUpToDate>
  <CharactersWithSpaces>247533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Höfle, Anina</dc:creator>
  <cp:keywords/>
  <dc:description/>
  <cp:lastModifiedBy>Engert, Anina</cp:lastModifiedBy>
  <cp:revision>2</cp:revision>
  <cp:lastPrinted>2021-11-23T06:40:00Z</cp:lastPrinted>
  <dcterms:created xsi:type="dcterms:W3CDTF">2026-01-09T10:08:00Z</dcterms:created>
  <dcterms:modified xsi:type="dcterms:W3CDTF">2026-01-09T10:08:00Z</dcterms:modified>
</cp:coreProperties>
</file>